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694D4D" w:rsidRDefault="00FF39CB" w:rsidP="00FF39CB">
      <w:pPr>
        <w:jc w:val="center"/>
      </w:pPr>
      <w:r w:rsidRPr="00694D4D">
        <w:t xml:space="preserve">ЗАКЛЮЧЕНИЕ </w:t>
      </w:r>
    </w:p>
    <w:p w:rsidR="00FF39CB" w:rsidRPr="00694D4D" w:rsidRDefault="00FF39CB" w:rsidP="00FF39CB">
      <w:pPr>
        <w:jc w:val="center"/>
      </w:pPr>
      <w:r w:rsidRPr="00694D4D">
        <w:t>о результатах публичных слушаний по проекту  бюджета Кринично-Лугского сельского поселе</w:t>
      </w:r>
      <w:r w:rsidR="00437660" w:rsidRPr="00694D4D">
        <w:t xml:space="preserve">ния Куйбышевского района </w:t>
      </w:r>
      <w:r w:rsidR="00C14D27" w:rsidRPr="00694D4D">
        <w:t>на 20</w:t>
      </w:r>
      <w:r w:rsidR="00E974C3">
        <w:t>20</w:t>
      </w:r>
      <w:r w:rsidR="00CC1880">
        <w:t xml:space="preserve"> год</w:t>
      </w:r>
      <w:r w:rsidR="00A772BC">
        <w:t xml:space="preserve"> и плановый период 202</w:t>
      </w:r>
      <w:r w:rsidR="00E974C3">
        <w:t>1</w:t>
      </w:r>
      <w:r w:rsidR="00E2331B">
        <w:t>-20</w:t>
      </w:r>
      <w:r w:rsidR="00B5775B">
        <w:t>2</w:t>
      </w:r>
      <w:r w:rsidR="00E974C3">
        <w:t>2</w:t>
      </w:r>
      <w:r w:rsidR="00E2331B">
        <w:t xml:space="preserve"> годов</w:t>
      </w:r>
    </w:p>
    <w:p w:rsidR="00FF39CB" w:rsidRPr="00694D4D" w:rsidRDefault="00FF39CB" w:rsidP="00FF39CB">
      <w:pPr>
        <w:jc w:val="center"/>
      </w:pPr>
    </w:p>
    <w:p w:rsidR="00FF39CB" w:rsidRPr="00694D4D" w:rsidRDefault="00FF39CB" w:rsidP="00C14D27">
      <w:pPr>
        <w:jc w:val="center"/>
      </w:pPr>
      <w:r w:rsidRPr="00694D4D">
        <w:t>Публичные слушания назначены Решением Собрания депутатов Кринично-Лугского сельского посел</w:t>
      </w:r>
      <w:r w:rsidR="00437660" w:rsidRPr="00694D4D">
        <w:t xml:space="preserve">ения  от </w:t>
      </w:r>
      <w:r w:rsidR="00E974C3">
        <w:t>25.11.2019</w:t>
      </w:r>
      <w:r w:rsidR="00CC1880">
        <w:t xml:space="preserve"> </w:t>
      </w:r>
      <w:r w:rsidRPr="00694D4D">
        <w:t xml:space="preserve">  №</w:t>
      </w:r>
      <w:r w:rsidR="00C14D27" w:rsidRPr="00694D4D">
        <w:t xml:space="preserve"> </w:t>
      </w:r>
      <w:r w:rsidR="00A772BC">
        <w:t>1</w:t>
      </w:r>
      <w:r w:rsidR="00E974C3">
        <w:t>88</w:t>
      </w:r>
      <w:r w:rsidR="00CC1880">
        <w:t xml:space="preserve"> </w:t>
      </w:r>
      <w:r w:rsidRPr="00694D4D">
        <w:t xml:space="preserve">« О </w:t>
      </w:r>
      <w:r w:rsidR="00C14D27" w:rsidRPr="00694D4D">
        <w:t xml:space="preserve">проекте </w:t>
      </w:r>
      <w:r w:rsidR="00B5775B">
        <w:t xml:space="preserve">решения Собрания депутатов  «О </w:t>
      </w:r>
      <w:r w:rsidRPr="00694D4D">
        <w:t xml:space="preserve"> бюджет</w:t>
      </w:r>
      <w:r w:rsidR="00B5775B">
        <w:t>е</w:t>
      </w:r>
      <w:r w:rsidRPr="00694D4D">
        <w:t xml:space="preserve"> Кринично-Лугского сельского поселения</w:t>
      </w:r>
      <w:r w:rsidR="00437660" w:rsidRPr="00694D4D">
        <w:t xml:space="preserve"> Куйбышевского района </w:t>
      </w:r>
      <w:r w:rsidR="00C14D27" w:rsidRPr="00694D4D">
        <w:t>на 20</w:t>
      </w:r>
      <w:r w:rsidR="00E974C3">
        <w:t>20</w:t>
      </w:r>
      <w:r w:rsidR="00E2331B">
        <w:t xml:space="preserve"> год и плановый период 20</w:t>
      </w:r>
      <w:r w:rsidR="00A772BC">
        <w:t>2</w:t>
      </w:r>
      <w:r w:rsidR="00E974C3">
        <w:t>1</w:t>
      </w:r>
      <w:r w:rsidR="00E2331B">
        <w:t>-20</w:t>
      </w:r>
      <w:r w:rsidR="00A772BC">
        <w:t>2</w:t>
      </w:r>
      <w:r w:rsidR="00E974C3">
        <w:t>2</w:t>
      </w:r>
      <w:r w:rsidR="00E2331B">
        <w:t xml:space="preserve"> годов</w:t>
      </w:r>
      <w:r w:rsidR="00437660" w:rsidRPr="00694D4D">
        <w:t>»</w:t>
      </w:r>
    </w:p>
    <w:p w:rsidR="00C14D27" w:rsidRPr="00694D4D" w:rsidRDefault="00C14D27" w:rsidP="00C14D27">
      <w:pPr>
        <w:jc w:val="center"/>
      </w:pPr>
    </w:p>
    <w:p w:rsidR="00CC1880" w:rsidRDefault="00437660" w:rsidP="00E974C3">
      <w:pPr>
        <w:jc w:val="center"/>
      </w:pPr>
      <w:r w:rsidRPr="00694D4D">
        <w:t>Тема публичных слушаний</w:t>
      </w:r>
      <w:r w:rsidR="00FF39CB" w:rsidRPr="00694D4D">
        <w:t xml:space="preserve">: </w:t>
      </w:r>
      <w:r w:rsidR="00E2331B">
        <w:t>п</w:t>
      </w:r>
      <w:r w:rsidR="00FF39CB" w:rsidRPr="00694D4D">
        <w:t xml:space="preserve">роект бюджета </w:t>
      </w:r>
      <w:proofErr w:type="spellStart"/>
      <w:r w:rsidR="00FF39CB" w:rsidRPr="00694D4D">
        <w:t>Кринично-Лугского</w:t>
      </w:r>
      <w:proofErr w:type="spellEnd"/>
      <w:r w:rsidR="00FF39CB" w:rsidRPr="00694D4D">
        <w:t xml:space="preserve"> сельского поселения</w:t>
      </w:r>
    </w:p>
    <w:p w:rsidR="00E2331B" w:rsidRDefault="00FF39CB" w:rsidP="00E974C3">
      <w:pPr>
        <w:jc w:val="center"/>
      </w:pPr>
      <w:r w:rsidRPr="00694D4D">
        <w:t>Куйб</w:t>
      </w:r>
      <w:r w:rsidR="00437660" w:rsidRPr="00694D4D">
        <w:t xml:space="preserve">ышевского района </w:t>
      </w:r>
      <w:r w:rsidR="00E2331B" w:rsidRPr="00694D4D">
        <w:t>на 20</w:t>
      </w:r>
      <w:r w:rsidR="00E974C3">
        <w:t>20</w:t>
      </w:r>
      <w:r w:rsidR="00E2331B">
        <w:t xml:space="preserve"> год и плановый период 20</w:t>
      </w:r>
      <w:r w:rsidR="00A772BC">
        <w:t>2</w:t>
      </w:r>
      <w:r w:rsidR="00E974C3">
        <w:t>1</w:t>
      </w:r>
      <w:r w:rsidR="00E2331B">
        <w:t>-20</w:t>
      </w:r>
      <w:r w:rsidR="00B5775B">
        <w:t>2</w:t>
      </w:r>
      <w:r w:rsidR="00E974C3">
        <w:t>2</w:t>
      </w:r>
      <w:r w:rsidR="00E2331B">
        <w:t xml:space="preserve"> годов</w:t>
      </w:r>
    </w:p>
    <w:p w:rsidR="00FF39CB" w:rsidRDefault="00437660" w:rsidP="00E974C3">
      <w:pPr>
        <w:jc w:val="center"/>
      </w:pPr>
      <w:r w:rsidRPr="00694D4D">
        <w:t>Дата проведения</w:t>
      </w:r>
      <w:r w:rsidR="00FF39CB" w:rsidRPr="00694D4D">
        <w:t xml:space="preserve">: </w:t>
      </w:r>
      <w:r w:rsidR="00E974C3">
        <w:t>17.12.2019</w:t>
      </w:r>
      <w:r w:rsidR="00FF39CB" w:rsidRPr="00694D4D">
        <w:t xml:space="preserve">  </w:t>
      </w:r>
      <w:r w:rsidR="00E2331B">
        <w:t xml:space="preserve">в </w:t>
      </w:r>
      <w:r w:rsidR="00E974C3">
        <w:t xml:space="preserve">здании сельского клуба </w:t>
      </w:r>
      <w:r w:rsidR="00A772BC">
        <w:t xml:space="preserve"> </w:t>
      </w:r>
      <w:r w:rsidR="00E974C3">
        <w:t xml:space="preserve">хутора </w:t>
      </w:r>
      <w:proofErr w:type="spellStart"/>
      <w:r w:rsidR="00E974C3">
        <w:t>Кринично-Лугский</w:t>
      </w:r>
      <w:proofErr w:type="spellEnd"/>
      <w:r w:rsidR="00E974C3">
        <w:t xml:space="preserve"> </w:t>
      </w:r>
      <w:r w:rsidR="00E2331B">
        <w:t>в 1</w:t>
      </w:r>
      <w:r w:rsidR="00E974C3">
        <w:t>4</w:t>
      </w:r>
      <w:r w:rsidR="00B5775B">
        <w:t>:00 часов</w:t>
      </w:r>
    </w:p>
    <w:p w:rsidR="00FF39CB" w:rsidRPr="00694D4D" w:rsidRDefault="00FF39CB" w:rsidP="00103AF3">
      <w:r w:rsidRPr="00694D4D">
        <w:t>На публичных слушаниях присутствовали</w:t>
      </w:r>
      <w:proofErr w:type="gramStart"/>
      <w:r w:rsidRPr="00694D4D">
        <w:t xml:space="preserve"> :</w:t>
      </w:r>
      <w:proofErr w:type="gramEnd"/>
      <w:r w:rsidRPr="00694D4D">
        <w:t xml:space="preserve">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>-</w:t>
      </w:r>
      <w:r w:rsidR="00E974C3">
        <w:t xml:space="preserve"> Харченко Е.В.</w:t>
      </w:r>
      <w:r w:rsidRPr="00B5775B">
        <w:t xml:space="preserve"> – </w:t>
      </w:r>
      <w:r w:rsidR="00E974C3">
        <w:t xml:space="preserve">исполняющая обязанности </w:t>
      </w:r>
      <w:r w:rsidRPr="00B5775B">
        <w:t>заведующ</w:t>
      </w:r>
      <w:r w:rsidR="00E974C3">
        <w:t>его</w:t>
      </w:r>
      <w:r w:rsidRPr="00B5775B">
        <w:t xml:space="preserve"> сектором экономики и финансов; 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>- Ткаченко Н.А.-  главный бухгалтер Администрации поселения;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proofErr w:type="spellStart"/>
      <w:r w:rsidRPr="00B5775B">
        <w:t>Затуливетрова</w:t>
      </w:r>
      <w:proofErr w:type="spellEnd"/>
      <w:r w:rsidRPr="00B5775B">
        <w:t xml:space="preserve"> Е.А. </w:t>
      </w:r>
      <w:r w:rsidR="00E974C3">
        <w:t>–</w:t>
      </w:r>
      <w:r w:rsidRPr="00B5775B">
        <w:t xml:space="preserve"> </w:t>
      </w:r>
      <w:r w:rsidR="00E974C3">
        <w:t xml:space="preserve">ведущий специалист </w:t>
      </w:r>
      <w:r w:rsidRPr="00B5775B">
        <w:t xml:space="preserve"> по </w:t>
      </w:r>
      <w:proofErr w:type="gramStart"/>
      <w:r w:rsidRPr="00B5775B">
        <w:t>социально-экономическому</w:t>
      </w:r>
      <w:proofErr w:type="gramEnd"/>
      <w:r w:rsidRPr="00B5775B">
        <w:t xml:space="preserve"> 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прогнозированию;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- </w:t>
      </w:r>
      <w:proofErr w:type="spellStart"/>
      <w:r w:rsidRPr="00B5775B">
        <w:t>Юнда</w:t>
      </w:r>
      <w:proofErr w:type="spellEnd"/>
      <w:r w:rsidRPr="00B5775B">
        <w:t xml:space="preserve"> Р.А.-  ведущий специалист по </w:t>
      </w:r>
      <w:r w:rsidR="00E974C3">
        <w:t>жилищно-коммунальному хозяйству и благоустройству</w:t>
      </w:r>
      <w:r w:rsidRPr="00B5775B">
        <w:t>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Лазарев М.В. – </w:t>
      </w:r>
      <w:r w:rsidR="00E974C3">
        <w:t xml:space="preserve"> старший </w:t>
      </w:r>
      <w:proofErr w:type="gramStart"/>
      <w:r w:rsidRPr="00B5775B">
        <w:t>инспектор-системный</w:t>
      </w:r>
      <w:proofErr w:type="gramEnd"/>
      <w:r w:rsidRPr="00B5775B">
        <w:t xml:space="preserve"> администратор;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r w:rsidR="00A772BC">
        <w:t>Бугаева Е.Н.</w:t>
      </w:r>
      <w:r w:rsidRPr="00B5775B">
        <w:t>.- инспектор ВУС;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 Ищенко Г.Н. -  ведущий специалист по имущественным и земельным отношениям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администрации поселения;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Стоянова Е.Н., ведущий специалист по правовой и кадровой работе, делопроизводству и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архивному делу;</w:t>
      </w:r>
    </w:p>
    <w:p w:rsidR="00B5775B" w:rsidRPr="00B5775B" w:rsidRDefault="00B5775B" w:rsidP="00E974C3">
      <w:pPr>
        <w:spacing w:line="276" w:lineRule="auto"/>
        <w:jc w:val="both"/>
      </w:pPr>
      <w:r w:rsidRPr="00B5775B">
        <w:t xml:space="preserve">- </w:t>
      </w:r>
      <w:r w:rsidR="00A772BC">
        <w:t>Макуха Е.А.</w:t>
      </w:r>
      <w:r w:rsidRPr="00B5775B">
        <w:t xml:space="preserve"> – </w:t>
      </w:r>
      <w:r w:rsidR="00E974C3">
        <w:t xml:space="preserve">специалист первой категории по пожарной безопасности;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proofErr w:type="spellStart"/>
      <w:r w:rsidRPr="00B5775B">
        <w:t>Бочалова</w:t>
      </w:r>
      <w:proofErr w:type="spellEnd"/>
      <w:r w:rsidRPr="00B5775B">
        <w:t xml:space="preserve"> С.С. -  инспектор – делопроизводитель;</w:t>
      </w:r>
    </w:p>
    <w:p w:rsidR="00B5775B" w:rsidRPr="00B5775B" w:rsidRDefault="00B5775B" w:rsidP="00B5775B">
      <w:pPr>
        <w:tabs>
          <w:tab w:val="left" w:pos="7200"/>
        </w:tabs>
        <w:spacing w:line="276" w:lineRule="auto"/>
        <w:jc w:val="both"/>
      </w:pPr>
      <w:r w:rsidRPr="00B5775B">
        <w:t>-</w:t>
      </w:r>
      <w:r w:rsidR="00E974C3">
        <w:t xml:space="preserve"> жители х. </w:t>
      </w:r>
      <w:proofErr w:type="spellStart"/>
      <w:r w:rsidR="00E974C3">
        <w:t>Кринично-Лугский</w:t>
      </w:r>
      <w:proofErr w:type="spellEnd"/>
      <w:r w:rsidR="00E974C3">
        <w:t xml:space="preserve"> – 33</w:t>
      </w:r>
      <w:r w:rsidR="00A772BC">
        <w:t xml:space="preserve"> человек</w:t>
      </w:r>
      <w:r w:rsidR="00E974C3">
        <w:t>а</w:t>
      </w:r>
    </w:p>
    <w:p w:rsidR="002549C5" w:rsidRPr="00694D4D" w:rsidRDefault="00103AF3" w:rsidP="003C1ED4">
      <w:pPr>
        <w:ind w:firstLine="708"/>
      </w:pPr>
      <w:r w:rsidRPr="00694D4D">
        <w:t xml:space="preserve">При обсуждении </w:t>
      </w:r>
      <w:r w:rsidR="002549C5" w:rsidRPr="00694D4D">
        <w:t>проекта</w:t>
      </w:r>
      <w:r w:rsidRPr="00694D4D">
        <w:t xml:space="preserve"> бюджета Кринично-Лугского сельского поселения Куйбыше</w:t>
      </w:r>
      <w:r w:rsidR="003C1ED4">
        <w:t xml:space="preserve">вского </w:t>
      </w:r>
      <w:r w:rsidRPr="00694D4D">
        <w:t xml:space="preserve">района </w:t>
      </w:r>
      <w:r w:rsidR="003C1ED4" w:rsidRPr="00694D4D">
        <w:t>на 20</w:t>
      </w:r>
      <w:r w:rsidR="00E974C3">
        <w:t>20</w:t>
      </w:r>
      <w:r w:rsidR="003C1ED4">
        <w:t xml:space="preserve"> год и плановый период 20</w:t>
      </w:r>
      <w:r w:rsidR="00A772BC">
        <w:t>2</w:t>
      </w:r>
      <w:r w:rsidR="00E974C3">
        <w:t>1</w:t>
      </w:r>
      <w:r w:rsidR="003C1ED4">
        <w:t>-20</w:t>
      </w:r>
      <w:r w:rsidR="00B5775B">
        <w:t>2</w:t>
      </w:r>
      <w:r w:rsidR="00E974C3">
        <w:t>2</w:t>
      </w:r>
      <w:r w:rsidR="003C1ED4">
        <w:t xml:space="preserve"> годов</w:t>
      </w:r>
    </w:p>
    <w:p w:rsidR="002065BB" w:rsidRDefault="00103AF3" w:rsidP="00A772BC">
      <w:pPr>
        <w:tabs>
          <w:tab w:val="left" w:pos="7200"/>
        </w:tabs>
        <w:jc w:val="both"/>
      </w:pPr>
      <w:r w:rsidRPr="00694D4D">
        <w:t xml:space="preserve">во время публичных слушаний </w:t>
      </w:r>
      <w:r w:rsidR="00A772BC">
        <w:t xml:space="preserve">поступило предложение от </w:t>
      </w:r>
      <w:r w:rsidR="008420AE">
        <w:t xml:space="preserve">исполняющей обязанности </w:t>
      </w:r>
      <w:r w:rsidR="00A772BC">
        <w:t xml:space="preserve">заведующего сектором экономики и финансов </w:t>
      </w:r>
      <w:r w:rsidR="008420AE">
        <w:t>Харченко Е.В</w:t>
      </w:r>
      <w:r w:rsidR="00A772BC">
        <w:t>. о внесении изменений в  проект</w:t>
      </w:r>
      <w:r w:rsidR="00A772BC" w:rsidRPr="00A772BC">
        <w:t xml:space="preserve">  бюджета Кринично-Лугского сельского поселе</w:t>
      </w:r>
      <w:r w:rsidR="008420AE">
        <w:t>ния Куйбышевского района  на 2020</w:t>
      </w:r>
      <w:r w:rsidR="00A772BC" w:rsidRPr="00A772BC">
        <w:t xml:space="preserve"> год и плановый период 202</w:t>
      </w:r>
      <w:r w:rsidR="008420AE">
        <w:t>1</w:t>
      </w:r>
      <w:r w:rsidR="00A772BC" w:rsidRPr="00A772BC">
        <w:t>-202</w:t>
      </w:r>
      <w:r w:rsidR="008420AE">
        <w:t>2</w:t>
      </w:r>
      <w:r w:rsidR="00A772BC" w:rsidRPr="00A772BC">
        <w:t xml:space="preserve"> годов. </w:t>
      </w:r>
    </w:p>
    <w:p w:rsidR="00262787" w:rsidRDefault="002065BB" w:rsidP="00A772BC">
      <w:pPr>
        <w:tabs>
          <w:tab w:val="left" w:pos="7200"/>
        </w:tabs>
        <w:jc w:val="both"/>
      </w:pPr>
      <w:r>
        <w:t xml:space="preserve">            </w:t>
      </w:r>
      <w:proofErr w:type="gramStart"/>
      <w:r w:rsidR="00A772BC" w:rsidRPr="00A772BC">
        <w:t xml:space="preserve">В  связи с </w:t>
      </w:r>
      <w:r w:rsidR="008420AE">
        <w:t>тем, что на основании письма министерства финансов Ростовской области был произведен расчет на доходы от сдачи в</w:t>
      </w:r>
      <w:r w:rsidR="00C83864">
        <w:t xml:space="preserve"> аренду имущества, находящегося в оперативном управлении администрации </w:t>
      </w:r>
      <w:proofErr w:type="spellStart"/>
      <w:r w:rsidR="00C83864">
        <w:t>Кринично-Лугского</w:t>
      </w:r>
      <w:proofErr w:type="spellEnd"/>
      <w:r w:rsidR="00C83864">
        <w:t xml:space="preserve"> сельского поселения, а также доходы от сдачи в аренду имущества, составляющего муниципальную казну (за исключением земельных участков) на 2020-2022 годы</w:t>
      </w:r>
      <w:r>
        <w:t xml:space="preserve">,  </w:t>
      </w:r>
      <w:r w:rsidR="00525C11">
        <w:t xml:space="preserve">увеличение </w:t>
      </w:r>
      <w:r w:rsidR="00262787">
        <w:t>составило 5,5 тыс. рублей</w:t>
      </w:r>
      <w:r w:rsidR="00C83864">
        <w:t xml:space="preserve">. </w:t>
      </w:r>
      <w:proofErr w:type="gramEnd"/>
    </w:p>
    <w:p w:rsidR="002065BB" w:rsidRDefault="00C83864" w:rsidP="00A772BC">
      <w:pPr>
        <w:tabs>
          <w:tab w:val="left" w:pos="7200"/>
        </w:tabs>
        <w:jc w:val="both"/>
      </w:pPr>
      <w:r>
        <w:t>Также был произведен перерасчет поступлений единого сельскохозяйственного налога на основании изменения уровня инфляции в 2020 году на 103,0%</w:t>
      </w:r>
      <w:r w:rsidR="002065BB">
        <w:t xml:space="preserve"> ,  уменьшение </w:t>
      </w:r>
      <w:r w:rsidR="00262787">
        <w:t xml:space="preserve"> составило 29,9 тыс. рублей.</w:t>
      </w:r>
      <w:r>
        <w:t xml:space="preserve"> </w:t>
      </w:r>
    </w:p>
    <w:p w:rsidR="00262787" w:rsidRDefault="00C83864" w:rsidP="00A772BC">
      <w:pPr>
        <w:tabs>
          <w:tab w:val="left" w:pos="7200"/>
        </w:tabs>
        <w:jc w:val="both"/>
      </w:pPr>
      <w:r>
        <w:t xml:space="preserve">После второго чтения областного бюджета были изменены субвенции на осуществление первичного воинского учета на территории </w:t>
      </w:r>
      <w:proofErr w:type="spellStart"/>
      <w:r>
        <w:t>Кринично-Лугского</w:t>
      </w:r>
      <w:proofErr w:type="spellEnd"/>
      <w:r>
        <w:t xml:space="preserve"> сельского поселения</w:t>
      </w:r>
      <w:r w:rsidR="00262787">
        <w:t>, где отсутствуют военные комиссар</w:t>
      </w:r>
      <w:r w:rsidR="00525C11">
        <w:t>иаты, уменьшение составило – 4,5</w:t>
      </w:r>
      <w:r w:rsidR="00262787">
        <w:t xml:space="preserve"> тыс. рублей.</w:t>
      </w:r>
    </w:p>
    <w:p w:rsidR="00A772BC" w:rsidRDefault="002065BB" w:rsidP="00A772BC">
      <w:pPr>
        <w:tabs>
          <w:tab w:val="left" w:pos="7200"/>
        </w:tabs>
        <w:jc w:val="both"/>
      </w:pPr>
      <w:r>
        <w:t xml:space="preserve">          </w:t>
      </w:r>
      <w:r w:rsidR="00262787">
        <w:t>В результате проведенных расчет</w:t>
      </w:r>
      <w:r w:rsidR="00525C11">
        <w:t xml:space="preserve">ов бюджет поселения на 2020 год, уменьшился на 28,9 тыс. рублей и </w:t>
      </w:r>
      <w:bookmarkStart w:id="0" w:name="_GoBack"/>
      <w:bookmarkEnd w:id="0"/>
      <w:r w:rsidR="00262787">
        <w:t>составил  – 23516,5 тыс. рублей:</w:t>
      </w:r>
    </w:p>
    <w:p w:rsidR="00262787" w:rsidRDefault="00262787" w:rsidP="00A772BC">
      <w:pPr>
        <w:tabs>
          <w:tab w:val="left" w:pos="7200"/>
        </w:tabs>
        <w:jc w:val="both"/>
      </w:pPr>
      <w:r>
        <w:t>- налоговые и неналоговые доходы составили – 13126,4 тыс. рублей;</w:t>
      </w:r>
    </w:p>
    <w:p w:rsidR="00262787" w:rsidRPr="00A772BC" w:rsidRDefault="00262787" w:rsidP="00A772BC">
      <w:pPr>
        <w:tabs>
          <w:tab w:val="left" w:pos="7200"/>
        </w:tabs>
        <w:jc w:val="both"/>
      </w:pPr>
      <w:r>
        <w:t>- безвозмездные поступления  составили – 10390,1 тыс. рублей.</w:t>
      </w:r>
    </w:p>
    <w:p w:rsidR="00FF39CB" w:rsidRPr="00694D4D" w:rsidRDefault="00FF39CB" w:rsidP="003C1ED4">
      <w:pPr>
        <w:rPr>
          <w:b/>
        </w:rPr>
      </w:pPr>
    </w:p>
    <w:p w:rsidR="00FF39CB" w:rsidRPr="00694D4D" w:rsidRDefault="00FF39CB" w:rsidP="00CC1880">
      <w:r w:rsidRPr="00694D4D">
        <w:t>Решено:</w:t>
      </w:r>
    </w:p>
    <w:p w:rsidR="00FF39CB" w:rsidRPr="00694D4D" w:rsidRDefault="00FF39CB" w:rsidP="00CC1880">
      <w:r w:rsidRPr="00694D4D">
        <w:t xml:space="preserve"> 1.  Рекомендовать депутатам  Собрания депутатов Кринично-Лугского сельского поселения принять проект  бюджета  Кринично-Лугского сельского п</w:t>
      </w:r>
      <w:r w:rsidR="00CC1880">
        <w:t xml:space="preserve">оселения Куйбышевского района  </w:t>
      </w:r>
      <w:r w:rsidR="003C1ED4" w:rsidRPr="00694D4D">
        <w:t>на 20</w:t>
      </w:r>
      <w:r w:rsidR="002065BB">
        <w:t>20</w:t>
      </w:r>
      <w:r w:rsidR="003C1ED4">
        <w:t xml:space="preserve"> год и плановый период 20</w:t>
      </w:r>
      <w:r w:rsidR="00A772BC">
        <w:t>2</w:t>
      </w:r>
      <w:r w:rsidR="002065BB">
        <w:t>1</w:t>
      </w:r>
      <w:r w:rsidR="003C1ED4">
        <w:t>-20</w:t>
      </w:r>
      <w:r w:rsidR="00B5775B">
        <w:t>2</w:t>
      </w:r>
      <w:r w:rsidR="002065BB">
        <w:t>2</w:t>
      </w:r>
      <w:r w:rsidR="003C1ED4">
        <w:t xml:space="preserve"> годов</w:t>
      </w:r>
      <w:r w:rsidR="00A772BC">
        <w:t xml:space="preserve"> с изменением </w:t>
      </w:r>
      <w:r w:rsidR="003C1ED4" w:rsidRPr="00694D4D">
        <w:t xml:space="preserve"> </w:t>
      </w:r>
      <w:r w:rsidRPr="00694D4D">
        <w:t>и утвердить протокол публичных слушаний.</w:t>
      </w:r>
    </w:p>
    <w:p w:rsidR="00FF39CB" w:rsidRPr="00694D4D" w:rsidRDefault="00FF39CB" w:rsidP="00CC1880">
      <w:r w:rsidRPr="00694D4D">
        <w:t xml:space="preserve">2.Заключение о результатах публичных слушаний опубликовать </w:t>
      </w:r>
      <w:r w:rsidR="003C1ED4">
        <w:t>на официальном сайте Кринично-Лугского сельского поселения.</w:t>
      </w:r>
    </w:p>
    <w:p w:rsidR="00FF39CB" w:rsidRPr="00694D4D" w:rsidRDefault="00FF39CB" w:rsidP="00FF39CB">
      <w:pPr>
        <w:ind w:firstLine="708"/>
      </w:pPr>
    </w:p>
    <w:p w:rsidR="005A773D" w:rsidRDefault="005A773D" w:rsidP="00FF39CB">
      <w:pPr>
        <w:ind w:firstLine="708"/>
      </w:pPr>
    </w:p>
    <w:p w:rsidR="002065BB" w:rsidRPr="00694D4D" w:rsidRDefault="002065BB" w:rsidP="00FF39CB">
      <w:pPr>
        <w:ind w:firstLine="708"/>
      </w:pPr>
    </w:p>
    <w:p w:rsidR="003C1ED4" w:rsidRDefault="003C1ED4" w:rsidP="00A772BC">
      <w:r>
        <w:t xml:space="preserve">Председатель Собрания депутатов – </w:t>
      </w:r>
    </w:p>
    <w:p w:rsidR="00FF39CB" w:rsidRPr="00694D4D" w:rsidRDefault="003C1ED4" w:rsidP="00A772BC">
      <w:r>
        <w:t>г</w:t>
      </w:r>
      <w:r w:rsidR="00FF39CB" w:rsidRPr="00694D4D">
        <w:t xml:space="preserve">лава Кринично-Лугского </w:t>
      </w:r>
    </w:p>
    <w:p w:rsidR="007D6796" w:rsidRPr="00694D4D" w:rsidRDefault="00FF39CB" w:rsidP="00A772BC">
      <w:r w:rsidRPr="00694D4D">
        <w:t>сельского посел</w:t>
      </w:r>
      <w:r w:rsidR="002549C5" w:rsidRPr="00694D4D">
        <w:t xml:space="preserve">ения                       </w:t>
      </w:r>
      <w:r w:rsidR="00CC1880">
        <w:t xml:space="preserve">                                        </w:t>
      </w:r>
      <w:r w:rsidR="002549C5" w:rsidRPr="00694D4D">
        <w:t xml:space="preserve">   </w:t>
      </w:r>
      <w:r w:rsidR="00A772BC">
        <w:t xml:space="preserve">                 </w:t>
      </w:r>
      <w:r w:rsidR="003C1ED4">
        <w:t>А.Л. Некрашенко</w:t>
      </w:r>
      <w:r w:rsidRPr="00694D4D">
        <w:t xml:space="preserve"> </w:t>
      </w:r>
    </w:p>
    <w:sectPr w:rsidR="007D6796" w:rsidRPr="00694D4D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2065BB"/>
    <w:rsid w:val="002549C5"/>
    <w:rsid w:val="00262787"/>
    <w:rsid w:val="00262AB3"/>
    <w:rsid w:val="003C1ED4"/>
    <w:rsid w:val="00437660"/>
    <w:rsid w:val="004A045A"/>
    <w:rsid w:val="00525C11"/>
    <w:rsid w:val="005A773D"/>
    <w:rsid w:val="00694D4D"/>
    <w:rsid w:val="007D6796"/>
    <w:rsid w:val="008420AE"/>
    <w:rsid w:val="0096706B"/>
    <w:rsid w:val="00A772BC"/>
    <w:rsid w:val="00B5775B"/>
    <w:rsid w:val="00C14D27"/>
    <w:rsid w:val="00C83864"/>
    <w:rsid w:val="00CC1880"/>
    <w:rsid w:val="00E2331B"/>
    <w:rsid w:val="00E974C3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СВЕТИК</cp:lastModifiedBy>
  <cp:revision>24</cp:revision>
  <cp:lastPrinted>2019-12-19T05:45:00Z</cp:lastPrinted>
  <dcterms:created xsi:type="dcterms:W3CDTF">2013-06-21T09:06:00Z</dcterms:created>
  <dcterms:modified xsi:type="dcterms:W3CDTF">2019-12-19T05:46:00Z</dcterms:modified>
</cp:coreProperties>
</file>