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D" w:rsidRDefault="00711F48" w:rsidP="00713EB7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4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32pt;v-text-kern:t" trim="t" fitpath="t" string="ВЕСТНИК"/>
          </v:shape>
        </w:pict>
      </w:r>
    </w:p>
    <w:p w:rsidR="00955C9D" w:rsidRDefault="00955C9D" w:rsidP="007A0D8C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 w:rsidRPr="00955C9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Информационный бюллетень администрации Кринично-Луг</w:t>
      </w:r>
      <w:r w:rsidR="009C63E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ского сельского поселения  </w:t>
      </w:r>
      <w:r w:rsidR="00E85C05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24.09</w:t>
      </w:r>
      <w:r w:rsidR="005F451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.2017</w:t>
      </w:r>
      <w:r w:rsidRPr="00955C9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 г. №</w:t>
      </w:r>
      <w:r w:rsidR="00E85C05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5</w:t>
      </w: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6F61D60" wp14:editId="4AD1BA2D">
            <wp:simplePos x="0" y="0"/>
            <wp:positionH relativeFrom="column">
              <wp:posOffset>230505</wp:posOffset>
            </wp:positionH>
            <wp:positionV relativeFrom="paragraph">
              <wp:posOffset>177800</wp:posOffset>
            </wp:positionV>
            <wp:extent cx="2721610" cy="1924050"/>
            <wp:effectExtent l="19050" t="0" r="2540" b="0"/>
            <wp:wrapNone/>
            <wp:docPr id="16" name="Рисунок 16" descr="C:\Users\Лена\Desktop\на открытки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на открытки\img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            </w:t>
      </w:r>
      <w:r w:rsidRPr="00237A4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ЮБИЛЕЙНЫЙ ВЫПУСК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</w:r>
      <w:r w:rsidRPr="00237A4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13EB7" w:rsidRPr="005007EC" w:rsidRDefault="00713EB7" w:rsidP="00713EB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- Святыня Донская»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называется урок мужества, проведённый в комнате Боевой и Трудовой Славы с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EC">
        <w:rPr>
          <w:rFonts w:ascii="Times New Roman" w:eastAsia="Times New Roman" w:hAnsi="Times New Roman" w:cs="Times New Roman"/>
          <w:sz w:val="24"/>
          <w:szCs w:val="24"/>
          <w:lang w:eastAsia="ru-RU"/>
        </w:rPr>
        <w:t>2-3 классов Кринично –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гской средней школы, организова</w:t>
      </w:r>
      <w:r w:rsidRPr="005007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50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«Союзом женщины России» х. Кринично – Лугский.</w:t>
      </w:r>
    </w:p>
    <w:p w:rsidR="00713EB7" w:rsidRDefault="00246076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257A9C4D" wp14:editId="6BCB0086">
            <wp:simplePos x="0" y="0"/>
            <wp:positionH relativeFrom="column">
              <wp:posOffset>1826260</wp:posOffset>
            </wp:positionH>
            <wp:positionV relativeFrom="paragraph">
              <wp:posOffset>34925</wp:posOffset>
            </wp:positionV>
            <wp:extent cx="1905000" cy="1466850"/>
            <wp:effectExtent l="0" t="0" r="0" b="0"/>
            <wp:wrapNone/>
            <wp:docPr id="3" name="Рисунок 3" descr="C:\Users\Лена\Desktop\Вся документация\ФОТОГРАФИИ\2017\Криничный Луг\Гости\P112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ся документация\ФОТОГРАФИИ\2017\Криничный Луг\Гости\P1120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9504" behindDoc="1" locked="0" layoutInCell="1" allowOverlap="1" wp14:anchorId="5CB9B2E3" wp14:editId="5B10903F">
            <wp:simplePos x="0" y="0"/>
            <wp:positionH relativeFrom="column">
              <wp:posOffset>-250190</wp:posOffset>
            </wp:positionH>
            <wp:positionV relativeFrom="paragraph">
              <wp:posOffset>34290</wp:posOffset>
            </wp:positionV>
            <wp:extent cx="1952625" cy="1464310"/>
            <wp:effectExtent l="0" t="0" r="9525" b="2540"/>
            <wp:wrapNone/>
            <wp:docPr id="2" name="Рисунок 2" descr="C:\Users\Лена\Desktop\Вся документация\ФОТОГРАФИИ\2017\Криничный Луг\Гости\P112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Вся документация\ФОТОГРАФИИ\2017\Криничный Луг\Гости\P1120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мероприятии присутствовали родные солдата Ивана Николаевича Слободчикова – погибшего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1943 году при освобождении нашего села Криничного Луга. Любовь Сергеевна Кульчицкая, Владимир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Николаевич и Елена Семёновна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совершили с детьми заочное путешествие по нашей прекрасной Ростовской области.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увидели Символы Ростовской области, познакомились с биографией губернатора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Голубева Василия Юрьевича узнали, что главным богатством области являются продукции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хозяйства. Донской край богат полезными ископаемыми, имеются подземные минеральные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источники.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Донской край привлекает туристов своей богатой историей, очаровательной природой, самобытной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казачьей  культурой. В Ростове выпускают зерноуборочные комбайны, более 40 – лет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выпускаются вертолеты. Ростовская область </w:t>
      </w:r>
    </w:p>
    <w:p w:rsidR="00713EB7" w:rsidRDefault="00713EB7" w:rsidP="00713EB7">
      <w:pPr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великого писателя Шолохова М.А., Чехова А.П., и других писателей и поэтов.</w:t>
      </w:r>
    </w:p>
    <w:p w:rsidR="00713EB7" w:rsidRDefault="00713EB7" w:rsidP="00713EB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 такой беседы дети сказали: Мы гордимся тобой наш Край Донской! А когда подрастем, прославим её хорошими делами! </w:t>
      </w:r>
    </w:p>
    <w:p w:rsidR="00713EB7" w:rsidRDefault="00713EB7" w:rsidP="00713EB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подведем!»</w:t>
      </w:r>
    </w:p>
    <w:p w:rsidR="00713EB7" w:rsidRDefault="00713EB7" w:rsidP="00713EB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области есть небольшой по родной для нас уголок – это наша малая Родина – Наш Криничный Луг, которому 29 августа этого года исполнилось 155 лет. В этот день в 1862 году, была составлена грамота, в которой значиться – место рождения поселка Лысогорская волость, Таганрогского уезда и принадлежал наш поселок Ирине Васильевне Номикосовой. </w:t>
      </w:r>
    </w:p>
    <w:p w:rsidR="00713EB7" w:rsidRDefault="00713EB7" w:rsidP="0071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рождении поселка подписан уполномоченными от общества крестьянами – нашими земляками:</w:t>
      </w:r>
    </w:p>
    <w:p w:rsidR="00713EB7" w:rsidRDefault="00713EB7" w:rsidP="00713EB7">
      <w:pPr>
        <w:pStyle w:val="ae"/>
        <w:numPr>
          <w:ilvl w:val="0"/>
          <w:numId w:val="20"/>
        </w:num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Лас</w:t>
      </w:r>
      <w:r w:rsidRPr="003A54BF">
        <w:rPr>
          <w:rFonts w:ascii="Times New Roman" w:eastAsia="Times New Roman" w:hAnsi="Times New Roman"/>
          <w:sz w:val="24"/>
          <w:szCs w:val="24"/>
          <w:lang w:eastAsia="ru-RU"/>
        </w:rPr>
        <w:t>авским</w:t>
      </w:r>
      <w:proofErr w:type="spellEnd"/>
      <w:r w:rsidRPr="003A54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3EB7" w:rsidRDefault="00713EB7" w:rsidP="00713EB7">
      <w:pPr>
        <w:pStyle w:val="ae"/>
        <w:numPr>
          <w:ilvl w:val="0"/>
          <w:numId w:val="20"/>
        </w:num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Василием Королевым;</w:t>
      </w:r>
    </w:p>
    <w:p w:rsidR="00713EB7" w:rsidRDefault="00713EB7" w:rsidP="00713EB7">
      <w:pPr>
        <w:pStyle w:val="ae"/>
        <w:numPr>
          <w:ilvl w:val="0"/>
          <w:numId w:val="20"/>
        </w:num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Василием Лазаревым;</w:t>
      </w:r>
    </w:p>
    <w:p w:rsidR="00713EB7" w:rsidRDefault="00713EB7" w:rsidP="00713EB7">
      <w:pPr>
        <w:pStyle w:val="ae"/>
        <w:numPr>
          <w:ilvl w:val="0"/>
          <w:numId w:val="20"/>
        </w:num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Родионом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Табунщиковым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3EB7" w:rsidRDefault="00713EB7" w:rsidP="00713EB7">
      <w:pPr>
        <w:pStyle w:val="ae"/>
        <w:numPr>
          <w:ilvl w:val="0"/>
          <w:numId w:val="20"/>
        </w:num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Харибоном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Каплиевым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3EB7" w:rsidRDefault="00713EB7" w:rsidP="00713EB7">
      <w:pPr>
        <w:pStyle w:val="ae"/>
        <w:numPr>
          <w:ilvl w:val="0"/>
          <w:numId w:val="20"/>
        </w:num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Матвеем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Кукуяшиным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EB7" w:rsidRDefault="00713EB7" w:rsidP="00713E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1915 году в селе Криничный Луг насчитывалось 145 дворов, 980 жителей. </w:t>
      </w:r>
    </w:p>
    <w:p w:rsidR="00713EB7" w:rsidRDefault="00713EB7" w:rsidP="00713E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поселке имелись:</w:t>
      </w:r>
    </w:p>
    <w:p w:rsidR="00713EB7" w:rsidRDefault="00713EB7" w:rsidP="00713EB7">
      <w:pPr>
        <w:pStyle w:val="ae"/>
        <w:numPr>
          <w:ilvl w:val="0"/>
          <w:numId w:val="22"/>
        </w:numPr>
        <w:spacing w:after="0" w:line="240" w:lineRule="auto"/>
        <w:ind w:left="851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правление;</w:t>
      </w:r>
    </w:p>
    <w:p w:rsidR="00713EB7" w:rsidRDefault="00713EB7" w:rsidP="00713EB7">
      <w:pPr>
        <w:pStyle w:val="ae"/>
        <w:numPr>
          <w:ilvl w:val="0"/>
          <w:numId w:val="22"/>
        </w:numPr>
        <w:spacing w:after="0" w:line="240" w:lineRule="auto"/>
        <w:ind w:left="851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Церковно – приходская школа;</w:t>
      </w:r>
    </w:p>
    <w:p w:rsidR="00713EB7" w:rsidRDefault="00713EB7" w:rsidP="00713EB7">
      <w:pPr>
        <w:pStyle w:val="ae"/>
        <w:numPr>
          <w:ilvl w:val="0"/>
          <w:numId w:val="22"/>
        </w:numPr>
        <w:spacing w:after="0" w:line="240" w:lineRule="auto"/>
        <w:ind w:left="851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маслобойных завода;</w:t>
      </w:r>
    </w:p>
    <w:p w:rsidR="00713EB7" w:rsidRPr="00713EB7" w:rsidRDefault="00713EB7" w:rsidP="00713EB7">
      <w:pPr>
        <w:pStyle w:val="ae"/>
        <w:numPr>
          <w:ilvl w:val="0"/>
          <w:numId w:val="22"/>
        </w:numPr>
        <w:spacing w:after="0" w:line="240" w:lineRule="auto"/>
        <w:ind w:left="851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Ветряная мельница.</w:t>
      </w:r>
    </w:p>
    <w:p w:rsidR="00713EB7" w:rsidRDefault="00713EB7" w:rsidP="00713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же представляет наш хутор сегодня? Это более 600 жителей, это развитая инфраструктура, в которую входят:</w:t>
      </w:r>
    </w:p>
    <w:p w:rsidR="00713EB7" w:rsidRDefault="00713EB7" w:rsidP="00713EB7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поселка;</w:t>
      </w:r>
    </w:p>
    <w:p w:rsidR="00713EB7" w:rsidRDefault="00713EB7" w:rsidP="00713EB7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культуры;</w:t>
      </w:r>
    </w:p>
    <w:p w:rsidR="00713EB7" w:rsidRDefault="00713EB7" w:rsidP="00713EB7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Библиотека;</w:t>
      </w:r>
    </w:p>
    <w:p w:rsidR="00713EB7" w:rsidRDefault="00713EB7" w:rsidP="00713EB7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Школа;</w:t>
      </w:r>
    </w:p>
    <w:p w:rsidR="00713EB7" w:rsidRPr="003A54BF" w:rsidRDefault="00713EB7" w:rsidP="00713EB7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Правление колхоза им. Мичурина;</w:t>
      </w:r>
    </w:p>
    <w:p w:rsidR="00713EB7" w:rsidRDefault="00713EB7" w:rsidP="00713EB7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Почта;</w:t>
      </w:r>
    </w:p>
    <w:p w:rsidR="00713EB7" w:rsidRDefault="00713EB7" w:rsidP="00713EB7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Медпункт;</w:t>
      </w:r>
    </w:p>
    <w:p w:rsidR="00713EB7" w:rsidRPr="00713EB7" w:rsidRDefault="00713EB7" w:rsidP="00713EB7">
      <w:pPr>
        <w:pStyle w:val="ae"/>
        <w:numPr>
          <w:ilvl w:val="0"/>
          <w:numId w:val="23"/>
        </w:num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EB7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Сбербанка; </w:t>
      </w:r>
    </w:p>
    <w:p w:rsidR="00713EB7" w:rsidRPr="00713EB7" w:rsidRDefault="00713EB7" w:rsidP="00713EB7">
      <w:pPr>
        <w:pStyle w:val="ae"/>
        <w:numPr>
          <w:ilvl w:val="0"/>
          <w:numId w:val="23"/>
        </w:num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EB7">
        <w:rPr>
          <w:rFonts w:ascii="Times New Roman" w:eastAsia="Times New Roman" w:hAnsi="Times New Roman"/>
          <w:sz w:val="24"/>
          <w:szCs w:val="24"/>
          <w:lang w:eastAsia="ru-RU"/>
        </w:rPr>
        <w:t>«Торговая сеть.</w:t>
      </w: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Одним словом, большая дружная семья, а самое главное – в нашем селе есть вода, голубок топливо, благодаря которому в каждом доме светло, тепло и уютно!</w:t>
      </w: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самая главная гордость села – его люди, их судьбы, трудовые биографии, местные поэты слагают стихи и песни о своем родном селе</w:t>
      </w: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Криничный Луг! – село родное наше,</w:t>
      </w: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Навеки с нами ты! – Навеки мы с тобой!</w:t>
      </w: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Криничный Луг!  - тебе полтора века, </w:t>
      </w: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каждым днем всё краше, все моложе,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площади твоей стоит «Солдат»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знает он жары, и холода не знает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Погибшим за тебя, Криничный Луг героям!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Покой он днём и ночью охраняет.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 отрывок из стихотворения о своем родном селе местного жителя А.А. Болдарева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Красивы и живописны наши края с их бескрайними полями, с маленькой, тихой степной речушкой, текущей мимо крутых древних, каменных кряжей, изумрудных лугов со студёными родниками, давшими название нашему селу Криничный Луг. 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этом красивом селе мы родились, здесь мы радостно живем и края свои родные мы Малой Родиной зовем.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 наша мирная, счастливая жизнь оборвалась 21 июня 1941 года.</w:t>
      </w: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Началась Великая Отечественная война. Немцы в нашем селе были уже в ноябре 1941, 17 месяцев продолжалась оккупация села немцами. Это были страшные дни для нашего села. И все это продолжалось 17 месяцев, а в феврале 1943 г солдаты красной армии 3 гвардейского кавалерийского корпуса 5 ударной армии под командованием генерала Н.С. Осликовского</w:t>
      </w:r>
    </w:p>
    <w:p w:rsidR="00713EB7" w:rsidRDefault="008A03C2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 wp14:anchorId="17B4225F" wp14:editId="74975B38">
            <wp:simplePos x="0" y="0"/>
            <wp:positionH relativeFrom="column">
              <wp:posOffset>1721485</wp:posOffset>
            </wp:positionH>
            <wp:positionV relativeFrom="paragraph">
              <wp:posOffset>45085</wp:posOffset>
            </wp:positionV>
            <wp:extent cx="1114054" cy="1876425"/>
            <wp:effectExtent l="0" t="0" r="0" b="0"/>
            <wp:wrapNone/>
            <wp:docPr id="1" name="Рисунок 7" descr="C:\Users\Лена\Desktop\P113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P11307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4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EB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49D4F5A4" wp14:editId="09E06009">
            <wp:simplePos x="0" y="0"/>
            <wp:positionH relativeFrom="column">
              <wp:posOffset>-9525</wp:posOffset>
            </wp:positionH>
            <wp:positionV relativeFrom="paragraph">
              <wp:posOffset>48895</wp:posOffset>
            </wp:positionV>
            <wp:extent cx="1285875" cy="1851274"/>
            <wp:effectExtent l="0" t="0" r="0" b="0"/>
            <wp:wrapNone/>
            <wp:docPr id="10" name="Рисунок 10" descr="C:\Users\Ле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14" cy="185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Default="00713EB7" w:rsidP="00713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B7" w:rsidRPr="00713EB7" w:rsidRDefault="00713EB7" w:rsidP="00713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войны 32  Красно – знаменной Кавалерийской дивизии под командованием генерал- майора А.Ф. Чудесова </w:t>
      </w:r>
      <w:r w:rsidRPr="00AD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 февраля освободили село Криничный Луг и все прилегающие к нему хутора.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Кринично – Лугская обильно полита кровью бойцов – освободителей.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8A03C2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 wp14:anchorId="631417D5" wp14:editId="14E331E7">
            <wp:simplePos x="0" y="0"/>
            <wp:positionH relativeFrom="column">
              <wp:posOffset>574675</wp:posOffset>
            </wp:positionH>
            <wp:positionV relativeFrom="paragraph">
              <wp:posOffset>-307340</wp:posOffset>
            </wp:positionV>
            <wp:extent cx="1464247" cy="1950088"/>
            <wp:effectExtent l="0" t="0" r="3175" b="0"/>
            <wp:wrapNone/>
            <wp:docPr id="8" name="Рисунок 8" descr="C:\Users\Лена\Desktop\на открытки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на открытки\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36" t="18367" r="1"/>
                    <a:stretch/>
                  </pic:blipFill>
                  <pic:spPr bwMode="auto">
                    <a:xfrm>
                      <a:off x="0" y="0"/>
                      <a:ext cx="1464247" cy="19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D8" w:rsidRDefault="00ED59D8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гранитных плитах братской могилы выбиты имена более 350 героев – освободителей. Среди них русские и украинцы, грузины и армяне, азербайджанцы.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Следопыты Кринично – Лугской школы под руководством учителя истории М.Ф. Алексеевой отыскали родственников многих освободителей села.  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на нашем уроке мужества присутствует Любовь Сергеевна Кульчицкая, которая нам расскажет, как нашла  своего дядю Ивана Николаевича Слободчикова  через много лет им удалось найти сведения о его захоронении.  Его мама получила с фронта лишь одно письмо от сына, и извещении о том, что он пропал без вести. Его брат – фронтовик Сергей Николаевич умер, так и не узнал при жизни, где находиться могила его горячо любимого брата, он просил детей, во что бы та не стало найти могилу брата. И лишь в 2015 году им удалось найти могилу Ивана Николаевича Слободчикова, который освобождал наш Криничный Луг, освобождал русскую и украинскую землю от немецких захватчиков. 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случилось, что наш односельчанин Костенко Михаил Иванович погиб в 1943 г. при освобождении поселка Соколовка Брянской области.  Это село, в котором жил Иван Николаевич Слободчиков. 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родственники посетили могилу дяди и вот теперь они частые гости села, в котором их всегда ждут. 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гостями возложили цветы к братской могиле, а в день села в сентябре будут высажены три березки – в память о трех  солдатах  Иване, Михаиле и Сергее – спасших и отстоявших нашу Родину в лихую годину. </w:t>
      </w:r>
    </w:p>
    <w:p w:rsidR="00713EB7" w:rsidRDefault="00713EB7" w:rsidP="00713EB7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фотографии всегда будут идти рядом в составе «Бессмертного полка»  по Ростовской и Брянской земле.</w:t>
      </w:r>
    </w:p>
    <w:p w:rsidR="00713EB7" w:rsidRDefault="00713EB7" w:rsidP="00713EB7">
      <w:pPr>
        <w:pStyle w:val="a3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Ветеранов х. Кринично – Лугский</w:t>
      </w:r>
    </w:p>
    <w:p w:rsidR="008A03C2" w:rsidRPr="00ED59D8" w:rsidRDefault="00713EB7" w:rsidP="008A03C2">
      <w:pPr>
        <w:pStyle w:val="a3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Бочалова.</w:t>
      </w:r>
    </w:p>
    <w:p w:rsidR="00A07C83" w:rsidRPr="00ED59D8" w:rsidRDefault="00713EB7" w:rsidP="008A03C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07C83" w:rsidRPr="00ED59D8" w:rsidSect="008A03C2">
          <w:pgSz w:w="11906" w:h="16838"/>
          <w:pgMar w:top="709" w:right="424" w:bottom="1134" w:left="709" w:header="708" w:footer="0" w:gutter="0"/>
          <w:cols w:num="2" w:space="708"/>
          <w:docGrid w:linePitch="360"/>
        </w:sectPr>
      </w:pPr>
      <w:r w:rsidRPr="00D01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50 экземпляров    Издатель: администрация Кринично-Лугского </w:t>
      </w:r>
      <w:bookmarkStart w:id="0" w:name="_GoBack"/>
      <w:bookmarkEnd w:id="0"/>
      <w:r w:rsidR="008A03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поселения. </w:t>
      </w:r>
    </w:p>
    <w:p w:rsidR="00581C7B" w:rsidRDefault="00581C7B" w:rsidP="00ED59D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1C7B" w:rsidSect="008A03C2">
      <w:pgSz w:w="11906" w:h="16838"/>
      <w:pgMar w:top="142" w:right="424" w:bottom="0" w:left="56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48" w:rsidRDefault="00711F48" w:rsidP="00955C9D">
      <w:pPr>
        <w:spacing w:after="0" w:line="240" w:lineRule="auto"/>
      </w:pPr>
      <w:r>
        <w:separator/>
      </w:r>
    </w:p>
  </w:endnote>
  <w:endnote w:type="continuationSeparator" w:id="0">
    <w:p w:rsidR="00711F48" w:rsidRDefault="00711F48" w:rsidP="009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48" w:rsidRDefault="00711F48" w:rsidP="00955C9D">
      <w:pPr>
        <w:spacing w:after="0" w:line="240" w:lineRule="auto"/>
      </w:pPr>
      <w:r>
        <w:separator/>
      </w:r>
    </w:p>
  </w:footnote>
  <w:footnote w:type="continuationSeparator" w:id="0">
    <w:p w:rsidR="00711F48" w:rsidRDefault="00711F48" w:rsidP="0095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CB7"/>
    <w:multiLevelType w:val="hybridMultilevel"/>
    <w:tmpl w:val="4772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83F"/>
    <w:multiLevelType w:val="hybridMultilevel"/>
    <w:tmpl w:val="86B2EE12"/>
    <w:lvl w:ilvl="0" w:tplc="79346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DE"/>
    <w:multiLevelType w:val="hybridMultilevel"/>
    <w:tmpl w:val="14B272E2"/>
    <w:lvl w:ilvl="0" w:tplc="C23E3B7A">
      <w:start w:val="1"/>
      <w:numFmt w:val="decimal"/>
      <w:lvlText w:val="%1)"/>
      <w:lvlJc w:val="left"/>
      <w:pPr>
        <w:ind w:left="689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E253B1"/>
    <w:multiLevelType w:val="hybridMultilevel"/>
    <w:tmpl w:val="B9FEF0C0"/>
    <w:lvl w:ilvl="0" w:tplc="82F6829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22C0"/>
    <w:multiLevelType w:val="hybridMultilevel"/>
    <w:tmpl w:val="F24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595E"/>
    <w:multiLevelType w:val="hybridMultilevel"/>
    <w:tmpl w:val="521433BE"/>
    <w:lvl w:ilvl="0" w:tplc="DFD219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39ED"/>
    <w:multiLevelType w:val="hybridMultilevel"/>
    <w:tmpl w:val="24CC1156"/>
    <w:lvl w:ilvl="0" w:tplc="CA5003E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65835EF"/>
    <w:multiLevelType w:val="hybridMultilevel"/>
    <w:tmpl w:val="7B1C7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19619F"/>
    <w:multiLevelType w:val="multilevel"/>
    <w:tmpl w:val="F6CC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2E6225"/>
    <w:multiLevelType w:val="hybridMultilevel"/>
    <w:tmpl w:val="E9B43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A55BB"/>
    <w:multiLevelType w:val="hybridMultilevel"/>
    <w:tmpl w:val="4A24BB34"/>
    <w:lvl w:ilvl="0" w:tplc="C01C66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0819"/>
    <w:multiLevelType w:val="hybridMultilevel"/>
    <w:tmpl w:val="A500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A4D33"/>
    <w:multiLevelType w:val="hybridMultilevel"/>
    <w:tmpl w:val="CE786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9104E"/>
    <w:multiLevelType w:val="hybridMultilevel"/>
    <w:tmpl w:val="0ABC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7F8A"/>
    <w:multiLevelType w:val="hybridMultilevel"/>
    <w:tmpl w:val="A85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53BC"/>
    <w:multiLevelType w:val="hybridMultilevel"/>
    <w:tmpl w:val="4A46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204E"/>
    <w:multiLevelType w:val="hybridMultilevel"/>
    <w:tmpl w:val="B05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34CA9"/>
    <w:multiLevelType w:val="hybridMultilevel"/>
    <w:tmpl w:val="BD66729E"/>
    <w:lvl w:ilvl="0" w:tplc="363E33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21A3D16"/>
    <w:multiLevelType w:val="hybridMultilevel"/>
    <w:tmpl w:val="29CA76EC"/>
    <w:lvl w:ilvl="0" w:tplc="9960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4F3751"/>
    <w:multiLevelType w:val="hybridMultilevel"/>
    <w:tmpl w:val="E8A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06515"/>
    <w:multiLevelType w:val="multilevel"/>
    <w:tmpl w:val="163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46B50"/>
    <w:multiLevelType w:val="hybridMultilevel"/>
    <w:tmpl w:val="41F2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10D6"/>
    <w:multiLevelType w:val="hybridMultilevel"/>
    <w:tmpl w:val="140A0A92"/>
    <w:lvl w:ilvl="0" w:tplc="E9364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4"/>
  </w:num>
  <w:num w:numId="9">
    <w:abstractNumId w:val="5"/>
  </w:num>
  <w:num w:numId="10">
    <w:abstractNumId w:val="14"/>
  </w:num>
  <w:num w:numId="11">
    <w:abstractNumId w:val="22"/>
  </w:num>
  <w:num w:numId="12">
    <w:abstractNumId w:val="8"/>
  </w:num>
  <w:num w:numId="13">
    <w:abstractNumId w:val="1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D"/>
    <w:rsid w:val="00010C38"/>
    <w:rsid w:val="000176F4"/>
    <w:rsid w:val="00033893"/>
    <w:rsid w:val="0003470D"/>
    <w:rsid w:val="0005251E"/>
    <w:rsid w:val="000832FC"/>
    <w:rsid w:val="000B7C3F"/>
    <w:rsid w:val="000D075C"/>
    <w:rsid w:val="0010241A"/>
    <w:rsid w:val="00114464"/>
    <w:rsid w:val="001506D7"/>
    <w:rsid w:val="001546ED"/>
    <w:rsid w:val="00160864"/>
    <w:rsid w:val="00170889"/>
    <w:rsid w:val="00175224"/>
    <w:rsid w:val="001767F8"/>
    <w:rsid w:val="00180568"/>
    <w:rsid w:val="00187F47"/>
    <w:rsid w:val="001950BD"/>
    <w:rsid w:val="001B2643"/>
    <w:rsid w:val="001C6773"/>
    <w:rsid w:val="001D19BA"/>
    <w:rsid w:val="001E1DB3"/>
    <w:rsid w:val="001E3DB0"/>
    <w:rsid w:val="001F1BC1"/>
    <w:rsid w:val="001F4417"/>
    <w:rsid w:val="002045BB"/>
    <w:rsid w:val="002045E6"/>
    <w:rsid w:val="00206F06"/>
    <w:rsid w:val="00210F69"/>
    <w:rsid w:val="00212F5D"/>
    <w:rsid w:val="002174A0"/>
    <w:rsid w:val="00222B35"/>
    <w:rsid w:val="00237A47"/>
    <w:rsid w:val="0024548D"/>
    <w:rsid w:val="00246076"/>
    <w:rsid w:val="00281EB7"/>
    <w:rsid w:val="002A3A8B"/>
    <w:rsid w:val="002C1C5D"/>
    <w:rsid w:val="002D2D81"/>
    <w:rsid w:val="003477FE"/>
    <w:rsid w:val="00350B76"/>
    <w:rsid w:val="00350E36"/>
    <w:rsid w:val="00351D61"/>
    <w:rsid w:val="003523AC"/>
    <w:rsid w:val="00370BA5"/>
    <w:rsid w:val="003763E7"/>
    <w:rsid w:val="00395BE6"/>
    <w:rsid w:val="00396577"/>
    <w:rsid w:val="00396691"/>
    <w:rsid w:val="003A54BF"/>
    <w:rsid w:val="003A7E36"/>
    <w:rsid w:val="003B378E"/>
    <w:rsid w:val="003B4407"/>
    <w:rsid w:val="003C30FF"/>
    <w:rsid w:val="003D4F82"/>
    <w:rsid w:val="003D58CA"/>
    <w:rsid w:val="00440334"/>
    <w:rsid w:val="00441022"/>
    <w:rsid w:val="00444092"/>
    <w:rsid w:val="004448FA"/>
    <w:rsid w:val="004900BA"/>
    <w:rsid w:val="00494EB3"/>
    <w:rsid w:val="004A0DFB"/>
    <w:rsid w:val="004A50C8"/>
    <w:rsid w:val="004B3C6A"/>
    <w:rsid w:val="005007EC"/>
    <w:rsid w:val="00503020"/>
    <w:rsid w:val="0050780A"/>
    <w:rsid w:val="00553267"/>
    <w:rsid w:val="00554B31"/>
    <w:rsid w:val="00556288"/>
    <w:rsid w:val="00556BC2"/>
    <w:rsid w:val="005611E0"/>
    <w:rsid w:val="00561DB9"/>
    <w:rsid w:val="00573451"/>
    <w:rsid w:val="00576CD7"/>
    <w:rsid w:val="00581C7B"/>
    <w:rsid w:val="005A6E70"/>
    <w:rsid w:val="005A7885"/>
    <w:rsid w:val="005B62DD"/>
    <w:rsid w:val="005B6F24"/>
    <w:rsid w:val="005F0FF7"/>
    <w:rsid w:val="005F40A2"/>
    <w:rsid w:val="005F451B"/>
    <w:rsid w:val="005F61B8"/>
    <w:rsid w:val="00603AE8"/>
    <w:rsid w:val="00605D91"/>
    <w:rsid w:val="006102BB"/>
    <w:rsid w:val="00615F3D"/>
    <w:rsid w:val="00625053"/>
    <w:rsid w:val="0063194C"/>
    <w:rsid w:val="00685DE5"/>
    <w:rsid w:val="00687336"/>
    <w:rsid w:val="006B161F"/>
    <w:rsid w:val="006C4FBF"/>
    <w:rsid w:val="006E33DC"/>
    <w:rsid w:val="006F20A8"/>
    <w:rsid w:val="006F2D32"/>
    <w:rsid w:val="00711F48"/>
    <w:rsid w:val="00713EB7"/>
    <w:rsid w:val="00723CF2"/>
    <w:rsid w:val="007330F1"/>
    <w:rsid w:val="007365B2"/>
    <w:rsid w:val="0074308B"/>
    <w:rsid w:val="00770652"/>
    <w:rsid w:val="00771020"/>
    <w:rsid w:val="00794253"/>
    <w:rsid w:val="007A0D8C"/>
    <w:rsid w:val="007A6676"/>
    <w:rsid w:val="007B4262"/>
    <w:rsid w:val="007C76E0"/>
    <w:rsid w:val="007D0215"/>
    <w:rsid w:val="007D148A"/>
    <w:rsid w:val="007E7E10"/>
    <w:rsid w:val="007F291C"/>
    <w:rsid w:val="007F7B6D"/>
    <w:rsid w:val="008028EC"/>
    <w:rsid w:val="0083592A"/>
    <w:rsid w:val="00836625"/>
    <w:rsid w:val="00853EB3"/>
    <w:rsid w:val="0085535E"/>
    <w:rsid w:val="008641DD"/>
    <w:rsid w:val="0087312C"/>
    <w:rsid w:val="00892A1B"/>
    <w:rsid w:val="008A03C2"/>
    <w:rsid w:val="008A1F87"/>
    <w:rsid w:val="008B7738"/>
    <w:rsid w:val="008C610A"/>
    <w:rsid w:val="008E3B7F"/>
    <w:rsid w:val="008E5CF7"/>
    <w:rsid w:val="008E7EB4"/>
    <w:rsid w:val="008F0108"/>
    <w:rsid w:val="00927DDF"/>
    <w:rsid w:val="00955C9D"/>
    <w:rsid w:val="00967A90"/>
    <w:rsid w:val="009744FE"/>
    <w:rsid w:val="00977823"/>
    <w:rsid w:val="00987C31"/>
    <w:rsid w:val="009A1DF6"/>
    <w:rsid w:val="009B0074"/>
    <w:rsid w:val="009C63ED"/>
    <w:rsid w:val="009F025F"/>
    <w:rsid w:val="00A07C83"/>
    <w:rsid w:val="00A14EF4"/>
    <w:rsid w:val="00A22575"/>
    <w:rsid w:val="00A25C71"/>
    <w:rsid w:val="00A32952"/>
    <w:rsid w:val="00A33DF0"/>
    <w:rsid w:val="00A3579F"/>
    <w:rsid w:val="00A573CA"/>
    <w:rsid w:val="00A82F53"/>
    <w:rsid w:val="00A92346"/>
    <w:rsid w:val="00A95497"/>
    <w:rsid w:val="00AA7385"/>
    <w:rsid w:val="00AB2F1B"/>
    <w:rsid w:val="00AD34A0"/>
    <w:rsid w:val="00B11D0F"/>
    <w:rsid w:val="00B345BF"/>
    <w:rsid w:val="00B3753D"/>
    <w:rsid w:val="00B47C83"/>
    <w:rsid w:val="00B66ADF"/>
    <w:rsid w:val="00B670CD"/>
    <w:rsid w:val="00B71284"/>
    <w:rsid w:val="00B71539"/>
    <w:rsid w:val="00B7628E"/>
    <w:rsid w:val="00BA506A"/>
    <w:rsid w:val="00BB66EA"/>
    <w:rsid w:val="00BC2FFB"/>
    <w:rsid w:val="00BC6DEB"/>
    <w:rsid w:val="00C0589E"/>
    <w:rsid w:val="00C05F0D"/>
    <w:rsid w:val="00C30BD7"/>
    <w:rsid w:val="00C36789"/>
    <w:rsid w:val="00C45BAE"/>
    <w:rsid w:val="00C52DA1"/>
    <w:rsid w:val="00C70564"/>
    <w:rsid w:val="00CB305C"/>
    <w:rsid w:val="00CC1B7A"/>
    <w:rsid w:val="00CF2C8F"/>
    <w:rsid w:val="00D01CC8"/>
    <w:rsid w:val="00D02694"/>
    <w:rsid w:val="00D0466A"/>
    <w:rsid w:val="00D0695C"/>
    <w:rsid w:val="00D13A6D"/>
    <w:rsid w:val="00D147DD"/>
    <w:rsid w:val="00D205F1"/>
    <w:rsid w:val="00D35DBA"/>
    <w:rsid w:val="00D45497"/>
    <w:rsid w:val="00D55DE9"/>
    <w:rsid w:val="00D63CFB"/>
    <w:rsid w:val="00D74696"/>
    <w:rsid w:val="00D83138"/>
    <w:rsid w:val="00D91952"/>
    <w:rsid w:val="00D94F42"/>
    <w:rsid w:val="00DA1168"/>
    <w:rsid w:val="00DB3EFB"/>
    <w:rsid w:val="00DB6F88"/>
    <w:rsid w:val="00E03B40"/>
    <w:rsid w:val="00E13725"/>
    <w:rsid w:val="00E15E37"/>
    <w:rsid w:val="00E20B89"/>
    <w:rsid w:val="00E440D4"/>
    <w:rsid w:val="00E50CAB"/>
    <w:rsid w:val="00E74F0A"/>
    <w:rsid w:val="00E8194D"/>
    <w:rsid w:val="00E81C7D"/>
    <w:rsid w:val="00E81E76"/>
    <w:rsid w:val="00E84883"/>
    <w:rsid w:val="00E85C05"/>
    <w:rsid w:val="00E90CE3"/>
    <w:rsid w:val="00E97E08"/>
    <w:rsid w:val="00EA1BC8"/>
    <w:rsid w:val="00EB2510"/>
    <w:rsid w:val="00EC2795"/>
    <w:rsid w:val="00EC6E7F"/>
    <w:rsid w:val="00ED59D8"/>
    <w:rsid w:val="00EF25B4"/>
    <w:rsid w:val="00F13C85"/>
    <w:rsid w:val="00F20EA1"/>
    <w:rsid w:val="00F24DC2"/>
    <w:rsid w:val="00F60311"/>
    <w:rsid w:val="00F70A84"/>
    <w:rsid w:val="00F944B4"/>
    <w:rsid w:val="00F9566D"/>
    <w:rsid w:val="00FB0242"/>
    <w:rsid w:val="00FB3D0A"/>
    <w:rsid w:val="00FC35AE"/>
    <w:rsid w:val="00FD2238"/>
    <w:rsid w:val="00FD6BF2"/>
    <w:rsid w:val="00FE4E03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7"/>
  </w:style>
  <w:style w:type="paragraph" w:styleId="1">
    <w:name w:val="heading 1"/>
    <w:basedOn w:val="a"/>
    <w:next w:val="a"/>
    <w:link w:val="10"/>
    <w:qFormat/>
    <w:rsid w:val="00210F6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0F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rsid w:val="00210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7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76CD7"/>
    <w:rPr>
      <w:b/>
      <w:bCs/>
    </w:rPr>
  </w:style>
  <w:style w:type="table" w:styleId="af2">
    <w:name w:val="Table Grid"/>
    <w:basedOn w:val="a1"/>
    <w:rsid w:val="005B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7"/>
  </w:style>
  <w:style w:type="paragraph" w:styleId="1">
    <w:name w:val="heading 1"/>
    <w:basedOn w:val="a"/>
    <w:next w:val="a"/>
    <w:link w:val="10"/>
    <w:qFormat/>
    <w:rsid w:val="00210F6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0F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rsid w:val="00210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7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76CD7"/>
    <w:rPr>
      <w:b/>
      <w:bCs/>
    </w:rPr>
  </w:style>
  <w:style w:type="table" w:styleId="af2">
    <w:name w:val="Table Grid"/>
    <w:basedOn w:val="a1"/>
    <w:rsid w:val="005B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0400-D3D5-4C18-982D-5030507C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СИС-Адм</dc:creator>
  <cp:lastModifiedBy>Лена</cp:lastModifiedBy>
  <cp:revision>6</cp:revision>
  <cp:lastPrinted>2017-09-27T06:34:00Z</cp:lastPrinted>
  <dcterms:created xsi:type="dcterms:W3CDTF">2017-09-27T07:38:00Z</dcterms:created>
  <dcterms:modified xsi:type="dcterms:W3CDTF">2017-10-05T07:55:00Z</dcterms:modified>
</cp:coreProperties>
</file>