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8E" w:rsidRPr="0091138E" w:rsidRDefault="00263176" w:rsidP="0091138E">
      <w:pPr>
        <w:jc w:val="center"/>
        <w:rPr>
          <w:sz w:val="28"/>
          <w:szCs w:val="28"/>
        </w:rPr>
      </w:pPr>
      <w:r>
        <w:br/>
      </w:r>
      <w:r w:rsidR="0091138E" w:rsidRPr="0091138E">
        <w:rPr>
          <w:sz w:val="28"/>
          <w:szCs w:val="28"/>
        </w:rPr>
        <w:t>РОССИЙСКАЯ ФЕДЕРАЦИЯ</w:t>
      </w:r>
    </w:p>
    <w:p w:rsidR="0091138E" w:rsidRPr="0091138E" w:rsidRDefault="0091138E" w:rsidP="0091138E">
      <w:pPr>
        <w:jc w:val="center"/>
        <w:rPr>
          <w:sz w:val="28"/>
          <w:szCs w:val="28"/>
        </w:rPr>
      </w:pPr>
      <w:r w:rsidRPr="0091138E">
        <w:rPr>
          <w:sz w:val="28"/>
          <w:szCs w:val="28"/>
        </w:rPr>
        <w:t>РОСТОВСКАЯ ОБЛАСТЬ</w:t>
      </w:r>
    </w:p>
    <w:p w:rsidR="0091138E" w:rsidRPr="0091138E" w:rsidRDefault="0091138E" w:rsidP="0091138E">
      <w:pPr>
        <w:jc w:val="center"/>
        <w:rPr>
          <w:sz w:val="28"/>
          <w:szCs w:val="28"/>
        </w:rPr>
      </w:pPr>
      <w:r w:rsidRPr="0091138E">
        <w:rPr>
          <w:sz w:val="28"/>
          <w:szCs w:val="28"/>
        </w:rPr>
        <w:t>КУЙБЫШЕВСКИЙ РАЙОН</w:t>
      </w:r>
    </w:p>
    <w:p w:rsidR="0091138E" w:rsidRPr="0091138E" w:rsidRDefault="0091138E" w:rsidP="0091138E">
      <w:pPr>
        <w:jc w:val="center"/>
        <w:rPr>
          <w:sz w:val="28"/>
          <w:szCs w:val="28"/>
        </w:rPr>
      </w:pPr>
      <w:r w:rsidRPr="0091138E">
        <w:rPr>
          <w:sz w:val="28"/>
          <w:szCs w:val="28"/>
        </w:rPr>
        <w:t>МУНИЦИПАЛЬНОЕ ОБРАЗОВАНИЕ</w:t>
      </w:r>
    </w:p>
    <w:p w:rsidR="0091138E" w:rsidRDefault="0091138E" w:rsidP="0091138E">
      <w:pPr>
        <w:jc w:val="center"/>
        <w:rPr>
          <w:sz w:val="28"/>
          <w:szCs w:val="28"/>
        </w:rPr>
      </w:pPr>
      <w:r w:rsidRPr="0091138E">
        <w:rPr>
          <w:sz w:val="28"/>
          <w:szCs w:val="28"/>
        </w:rPr>
        <w:t>«КРИНИЧНО-ЛУГСКОЕ СЕЛЬСКОЕ ПОСЕЛЕНИЕ»</w:t>
      </w:r>
    </w:p>
    <w:p w:rsidR="0091138E" w:rsidRDefault="0091138E" w:rsidP="0091138E">
      <w:pPr>
        <w:jc w:val="center"/>
        <w:rPr>
          <w:sz w:val="28"/>
          <w:szCs w:val="28"/>
        </w:rPr>
      </w:pPr>
    </w:p>
    <w:p w:rsidR="0091138E" w:rsidRPr="0091138E" w:rsidRDefault="0091138E" w:rsidP="00911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КРИНИЧНО-ЛУГСКОГО СЕЛЬСКОГО ПОСЕЛЕНИЯ </w:t>
      </w:r>
    </w:p>
    <w:p w:rsidR="0091138E" w:rsidRPr="0091138E" w:rsidRDefault="0091138E" w:rsidP="0091138E">
      <w:pPr>
        <w:jc w:val="center"/>
        <w:outlineLvl w:val="0"/>
        <w:rPr>
          <w:b/>
          <w:sz w:val="28"/>
          <w:szCs w:val="28"/>
        </w:rPr>
      </w:pPr>
    </w:p>
    <w:p w:rsidR="0091138E" w:rsidRPr="0091138E" w:rsidRDefault="0091138E" w:rsidP="0091138E">
      <w:pPr>
        <w:jc w:val="center"/>
        <w:outlineLvl w:val="0"/>
        <w:rPr>
          <w:sz w:val="28"/>
          <w:szCs w:val="28"/>
        </w:rPr>
      </w:pPr>
      <w:r w:rsidRPr="0091138E">
        <w:rPr>
          <w:sz w:val="28"/>
          <w:szCs w:val="28"/>
        </w:rPr>
        <w:t>РЕШЕНИЕ</w:t>
      </w:r>
    </w:p>
    <w:p w:rsidR="0091138E" w:rsidRPr="0091138E" w:rsidRDefault="0091138E" w:rsidP="0091138E">
      <w:pPr>
        <w:jc w:val="center"/>
        <w:outlineLvl w:val="0"/>
        <w:rPr>
          <w:sz w:val="28"/>
          <w:szCs w:val="28"/>
          <w:u w:val="single"/>
        </w:rPr>
      </w:pPr>
    </w:p>
    <w:p w:rsidR="0091138E" w:rsidRPr="0091138E" w:rsidRDefault="0091138E" w:rsidP="0091138E">
      <w:pPr>
        <w:jc w:val="center"/>
        <w:rPr>
          <w:sz w:val="28"/>
          <w:szCs w:val="28"/>
        </w:rPr>
      </w:pPr>
      <w:r w:rsidRPr="0091138E">
        <w:rPr>
          <w:sz w:val="28"/>
          <w:szCs w:val="28"/>
        </w:rPr>
        <w:t>х. Кринично-</w:t>
      </w:r>
      <w:proofErr w:type="spellStart"/>
      <w:r w:rsidRPr="0091138E">
        <w:rPr>
          <w:sz w:val="28"/>
          <w:szCs w:val="28"/>
        </w:rPr>
        <w:t>Лугский</w:t>
      </w:r>
      <w:proofErr w:type="spellEnd"/>
    </w:p>
    <w:p w:rsidR="0091138E" w:rsidRPr="0091138E" w:rsidRDefault="005115AF" w:rsidP="0091138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1138E" w:rsidRPr="0091138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1138E" w:rsidRPr="0091138E">
        <w:rPr>
          <w:sz w:val="28"/>
          <w:szCs w:val="28"/>
        </w:rPr>
        <w:t xml:space="preserve">.2022                                     </w:t>
      </w:r>
      <w:r w:rsidR="0091138E" w:rsidRPr="0091138E">
        <w:rPr>
          <w:color w:val="000000"/>
          <w:spacing w:val="7"/>
          <w:sz w:val="28"/>
          <w:szCs w:val="28"/>
        </w:rPr>
        <w:t xml:space="preserve">                                                         </w:t>
      </w:r>
      <w:r w:rsidR="0091138E" w:rsidRPr="0091138E">
        <w:rPr>
          <w:sz w:val="28"/>
          <w:szCs w:val="28"/>
        </w:rPr>
        <w:t>№</w:t>
      </w:r>
      <w:r w:rsidR="0091138E" w:rsidRPr="0091138E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>47</w:t>
      </w:r>
    </w:p>
    <w:tbl>
      <w:tblPr>
        <w:tblpPr w:leftFromText="180" w:rightFromText="180" w:vertAnchor="text" w:horzAnchor="margin" w:tblpY="2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1138E" w:rsidRPr="0091138E" w:rsidTr="0091138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91138E" w:rsidRPr="0091138E" w:rsidRDefault="0091138E" w:rsidP="0091138E">
            <w:pPr>
              <w:ind w:firstLine="54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91138E">
              <w:rPr>
                <w:sz w:val="28"/>
                <w:szCs w:val="28"/>
              </w:rPr>
              <w:t>Об утверждении Порядка принятия решения о применении мер ответственности к депутату Собрания депутатов  Кринично-Лугского сельского  поселения, председателю Собрания депутатов – главе  Кринично-Лугского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      </w:r>
            <w:proofErr w:type="gramEnd"/>
            <w:r w:rsidRPr="0091138E">
              <w:rPr>
                <w:sz w:val="28"/>
                <w:szCs w:val="28"/>
              </w:rPr>
              <w:t xml:space="preserve"> является несущественным</w:t>
            </w:r>
          </w:p>
        </w:tc>
      </w:tr>
    </w:tbl>
    <w:p w:rsidR="0091138E" w:rsidRPr="0091138E" w:rsidRDefault="0091138E" w:rsidP="00904F90">
      <w:pPr>
        <w:ind w:firstLine="708"/>
        <w:jc w:val="both"/>
        <w:rPr>
          <w:sz w:val="28"/>
          <w:szCs w:val="28"/>
        </w:rPr>
      </w:pPr>
      <w:r w:rsidRPr="0091138E">
        <w:rPr>
          <w:sz w:val="28"/>
          <w:szCs w:val="28"/>
        </w:rPr>
        <w:t>В</w:t>
      </w:r>
      <w:r w:rsidR="00904F90" w:rsidRPr="0091138E">
        <w:rPr>
          <w:sz w:val="28"/>
          <w:szCs w:val="28"/>
        </w:rPr>
        <w:t xml:space="preserve"> соответствии с Федеральными законами от 06.10.2003 № 131-ФЗ  «Об общих принципах организации местного самоуправления в Российской Федерации» и </w:t>
      </w:r>
      <w:r w:rsidR="00904F90" w:rsidRPr="0091138E">
        <w:rPr>
          <w:rFonts w:eastAsia="Calibri"/>
          <w:sz w:val="28"/>
          <w:szCs w:val="28"/>
        </w:rPr>
        <w:t xml:space="preserve">от 25.12.2008 № 273-ФЗ «О противодействии коррупции», </w:t>
      </w:r>
      <w:r w:rsidR="00904F90" w:rsidRPr="0091138E">
        <w:rPr>
          <w:bCs/>
          <w:sz w:val="28"/>
          <w:szCs w:val="28"/>
        </w:rPr>
        <w:t xml:space="preserve">Областным законом от 12.05.2009 № 218-ЗС «О противодействии коррупции в Ростовской области» </w:t>
      </w:r>
      <w:r w:rsidR="00904F90" w:rsidRPr="0091138E">
        <w:rPr>
          <w:sz w:val="28"/>
          <w:szCs w:val="28"/>
        </w:rPr>
        <w:t xml:space="preserve">Собрание депутатов </w:t>
      </w:r>
      <w:r w:rsidR="006A0026" w:rsidRPr="0091138E">
        <w:rPr>
          <w:sz w:val="28"/>
          <w:szCs w:val="28"/>
        </w:rPr>
        <w:t xml:space="preserve"> </w:t>
      </w:r>
      <w:r w:rsidRPr="0091138E">
        <w:rPr>
          <w:sz w:val="28"/>
          <w:szCs w:val="28"/>
        </w:rPr>
        <w:t xml:space="preserve">Кринично-Лугского </w:t>
      </w:r>
      <w:r w:rsidR="00DE22F5" w:rsidRPr="0091138E">
        <w:rPr>
          <w:sz w:val="28"/>
          <w:szCs w:val="28"/>
        </w:rPr>
        <w:t>сельск</w:t>
      </w:r>
      <w:r w:rsidRPr="0091138E">
        <w:rPr>
          <w:sz w:val="28"/>
          <w:szCs w:val="28"/>
        </w:rPr>
        <w:t xml:space="preserve">ого поселения </w:t>
      </w:r>
    </w:p>
    <w:p w:rsidR="00904F90" w:rsidRPr="0091138E" w:rsidRDefault="0091138E" w:rsidP="00904F90">
      <w:pPr>
        <w:ind w:firstLine="708"/>
        <w:jc w:val="both"/>
        <w:rPr>
          <w:color w:val="000000"/>
          <w:sz w:val="28"/>
          <w:szCs w:val="28"/>
        </w:rPr>
      </w:pPr>
      <w:r w:rsidRPr="0091138E">
        <w:rPr>
          <w:sz w:val="28"/>
          <w:szCs w:val="28"/>
        </w:rPr>
        <w:t>РЕШИЛО:</w:t>
      </w:r>
    </w:p>
    <w:p w:rsidR="00904F90" w:rsidRPr="0091138E" w:rsidRDefault="00904F90" w:rsidP="00304C08">
      <w:pPr>
        <w:pStyle w:val="a5"/>
        <w:widowControl w:val="0"/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91138E">
        <w:rPr>
          <w:color w:val="000000"/>
          <w:sz w:val="28"/>
          <w:szCs w:val="28"/>
        </w:rPr>
        <w:t xml:space="preserve">Утвердить </w:t>
      </w:r>
      <w:r w:rsidRPr="0091138E">
        <w:rPr>
          <w:sz w:val="28"/>
          <w:szCs w:val="28"/>
        </w:rPr>
        <w:t xml:space="preserve">Порядок принятия решения о применении мер ответственности к депутату Собрания депутатов </w:t>
      </w:r>
      <w:r w:rsidR="006A0026" w:rsidRPr="0091138E">
        <w:rPr>
          <w:sz w:val="28"/>
          <w:szCs w:val="28"/>
        </w:rPr>
        <w:t xml:space="preserve"> </w:t>
      </w:r>
      <w:r w:rsidR="0091138E">
        <w:rPr>
          <w:sz w:val="28"/>
          <w:szCs w:val="28"/>
        </w:rPr>
        <w:t xml:space="preserve">Кринично-Лугского </w:t>
      </w:r>
      <w:r w:rsidR="00DE22F5" w:rsidRPr="0091138E">
        <w:rPr>
          <w:sz w:val="28"/>
          <w:szCs w:val="28"/>
        </w:rPr>
        <w:t>сельск</w:t>
      </w:r>
      <w:r w:rsidRPr="0091138E">
        <w:rPr>
          <w:sz w:val="28"/>
          <w:szCs w:val="28"/>
        </w:rPr>
        <w:t>ого поселения, председа</w:t>
      </w:r>
      <w:r w:rsidR="0091138E">
        <w:rPr>
          <w:sz w:val="28"/>
          <w:szCs w:val="28"/>
        </w:rPr>
        <w:t xml:space="preserve">телю Собрания депутатов – главе Кринично-Лугского </w:t>
      </w:r>
      <w:r w:rsidR="00DE22F5" w:rsidRPr="0091138E">
        <w:rPr>
          <w:sz w:val="28"/>
          <w:szCs w:val="28"/>
        </w:rPr>
        <w:t>сельск</w:t>
      </w:r>
      <w:r w:rsidRPr="0091138E">
        <w:rPr>
          <w:sz w:val="28"/>
          <w:szCs w:val="28"/>
        </w:rPr>
        <w:t>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91138E">
        <w:rPr>
          <w:sz w:val="28"/>
          <w:szCs w:val="28"/>
        </w:rPr>
        <w:t xml:space="preserve"> </w:t>
      </w:r>
      <w:proofErr w:type="gramStart"/>
      <w:r w:rsidRPr="0091138E">
        <w:rPr>
          <w:sz w:val="28"/>
          <w:szCs w:val="28"/>
        </w:rPr>
        <w:t>несущественным</w:t>
      </w:r>
      <w:proofErr w:type="gramEnd"/>
      <w:r w:rsidRPr="0091138E">
        <w:rPr>
          <w:sz w:val="28"/>
          <w:szCs w:val="28"/>
        </w:rPr>
        <w:t xml:space="preserve"> согласно приложению</w:t>
      </w:r>
      <w:r w:rsidRPr="0091138E">
        <w:rPr>
          <w:color w:val="000000"/>
          <w:sz w:val="28"/>
          <w:szCs w:val="28"/>
        </w:rPr>
        <w:t>.</w:t>
      </w:r>
    </w:p>
    <w:p w:rsidR="00904F90" w:rsidRPr="0091138E" w:rsidRDefault="00904F90" w:rsidP="00304C08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38E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</w:t>
      </w:r>
      <w:r w:rsidR="005115AF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 на официальном сайте Кринично-Лугского сельского поселения.</w:t>
      </w:r>
    </w:p>
    <w:p w:rsidR="00304C08" w:rsidRPr="0091138E" w:rsidRDefault="00304C08" w:rsidP="00304C08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91138E">
        <w:rPr>
          <w:sz w:val="28"/>
          <w:szCs w:val="28"/>
        </w:rPr>
        <w:t>Контроль за</w:t>
      </w:r>
      <w:proofErr w:type="gramEnd"/>
      <w:r w:rsidRPr="0091138E">
        <w:rPr>
          <w:sz w:val="28"/>
          <w:szCs w:val="28"/>
        </w:rPr>
        <w:t xml:space="preserve"> исполнением настоящего решения оставляю за собой.</w:t>
      </w:r>
    </w:p>
    <w:p w:rsidR="003F411E" w:rsidRPr="0091138E" w:rsidRDefault="003F411E" w:rsidP="003F41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38E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депутатов-</w:t>
      </w:r>
    </w:p>
    <w:p w:rsidR="0091138E" w:rsidRDefault="003F411E" w:rsidP="003F41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38E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1138E">
        <w:rPr>
          <w:rFonts w:ascii="Times New Roman" w:hAnsi="Times New Roman" w:cs="Times New Roman"/>
          <w:b w:val="0"/>
          <w:sz w:val="28"/>
          <w:szCs w:val="28"/>
        </w:rPr>
        <w:t>Кринично-Лугского</w:t>
      </w:r>
    </w:p>
    <w:p w:rsidR="003F411E" w:rsidRPr="0091138E" w:rsidRDefault="00DE22F5" w:rsidP="003F41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38E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3F411E" w:rsidRPr="0091138E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  </w:t>
      </w:r>
      <w:r w:rsidR="0091138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И.А. </w:t>
      </w:r>
      <w:proofErr w:type="spellStart"/>
      <w:r w:rsidR="0091138E">
        <w:rPr>
          <w:rFonts w:ascii="Times New Roman" w:hAnsi="Times New Roman" w:cs="Times New Roman"/>
          <w:b w:val="0"/>
          <w:sz w:val="28"/>
          <w:szCs w:val="28"/>
        </w:rPr>
        <w:t>Каркалёва</w:t>
      </w:r>
      <w:proofErr w:type="spellEnd"/>
      <w:r w:rsidR="003F411E" w:rsidRPr="0091138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A0576F" w:rsidRPr="0091138E" w:rsidRDefault="00A0576F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576F" w:rsidRPr="0091138E" w:rsidRDefault="00A0576F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04F90" w:rsidRPr="00DE22F5" w:rsidRDefault="00904F90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22F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904F90" w:rsidRPr="00DE22F5" w:rsidRDefault="00904F90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22F5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Собрания депутатов </w:t>
      </w:r>
      <w:r w:rsidR="006A0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4"/>
          <w:szCs w:val="24"/>
        </w:rPr>
        <w:t>Кринично-Лугского</w:t>
      </w:r>
      <w:r w:rsidRPr="00DE2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4"/>
          <w:szCs w:val="24"/>
        </w:rPr>
        <w:t>сельск</w:t>
      </w:r>
      <w:r w:rsidRPr="00DE22F5">
        <w:rPr>
          <w:rFonts w:ascii="Times New Roman" w:hAnsi="Times New Roman" w:cs="Times New Roman"/>
          <w:color w:val="000000"/>
          <w:sz w:val="24"/>
          <w:szCs w:val="24"/>
        </w:rPr>
        <w:t xml:space="preserve">ого  поселения </w:t>
      </w:r>
      <w:r w:rsidRPr="00DE22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138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16AB0">
        <w:rPr>
          <w:rFonts w:ascii="Times New Roman" w:hAnsi="Times New Roman" w:cs="Times New Roman"/>
          <w:color w:val="000000"/>
          <w:sz w:val="24"/>
          <w:szCs w:val="24"/>
        </w:rPr>
        <w:t>28.04</w:t>
      </w:r>
      <w:r w:rsidR="0091138E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 w:rsidRPr="00DE2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AB0">
        <w:rPr>
          <w:rFonts w:ascii="Times New Roman" w:hAnsi="Times New Roman" w:cs="Times New Roman"/>
          <w:color w:val="000000"/>
          <w:sz w:val="24"/>
          <w:szCs w:val="24"/>
        </w:rPr>
        <w:t>47</w:t>
      </w:r>
      <w:bookmarkStart w:id="0" w:name="_GoBack"/>
      <w:bookmarkEnd w:id="0"/>
    </w:p>
    <w:p w:rsidR="00904F90" w:rsidRPr="00DE22F5" w:rsidRDefault="00904F90" w:rsidP="00904F9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bookmarkStart w:id="1" w:name="Par23"/>
    <w:bookmarkEnd w:id="1"/>
    <w:p w:rsidR="00904F90" w:rsidRPr="00DE22F5" w:rsidRDefault="00904F90" w:rsidP="00904F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instrText xml:space="preserve">HYPERLINK \l Par23  </w:instrTex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904F90" w:rsidRPr="00DE22F5" w:rsidRDefault="00904F90" w:rsidP="00904F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решения о применении мер ответственности к депутату Собрания депутатов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Кринично-Лугского</w:t>
      </w:r>
      <w:r w:rsidR="00F0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>ого поселения, председа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телю Собрания депутатов – главе Кринично-Лугского</w:t>
      </w:r>
      <w:r w:rsidR="00F0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>ого 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904F90" w:rsidRPr="00DE22F5" w:rsidRDefault="00904F90" w:rsidP="00904F9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E22F5">
        <w:rPr>
          <w:rFonts w:ascii="Times New Roman" w:hAnsi="Times New Roman" w:cs="Times New Roman"/>
          <w:color w:val="000000"/>
          <w:sz w:val="28"/>
          <w:szCs w:val="28"/>
        </w:rPr>
        <w:t>Настоящий Порядок в соответствии с частью 7</w:t>
      </w:r>
      <w:r w:rsidRPr="00DE22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3-2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статьи 13</w:t>
      </w:r>
      <w:r w:rsidRPr="00DE22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</w:t>
      </w:r>
      <w:r w:rsidRPr="00DE22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12.05.2009 № 218-ЗС «О противодействии коррупции в Ростовской области», Уставом муниципального образования </w:t>
      </w:r>
      <w:r w:rsidR="00F00B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DE22F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1138E">
        <w:rPr>
          <w:rFonts w:ascii="Times New Roman" w:hAnsi="Times New Roman" w:cs="Times New Roman"/>
          <w:bCs/>
          <w:color w:val="000000"/>
          <w:sz w:val="28"/>
          <w:szCs w:val="28"/>
        </w:rPr>
        <w:t>Кринично-</w:t>
      </w:r>
      <w:proofErr w:type="spellStart"/>
      <w:r w:rsidR="0091138E">
        <w:rPr>
          <w:rFonts w:ascii="Times New Roman" w:hAnsi="Times New Roman" w:cs="Times New Roman"/>
          <w:bCs/>
          <w:color w:val="000000"/>
          <w:sz w:val="28"/>
          <w:szCs w:val="28"/>
        </w:rPr>
        <w:t>Лугское</w:t>
      </w:r>
      <w:proofErr w:type="spellEnd"/>
      <w:r w:rsidR="009113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bCs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bCs/>
          <w:color w:val="000000"/>
          <w:sz w:val="28"/>
          <w:szCs w:val="28"/>
        </w:rPr>
        <w:t>ое поселение»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процедуру принятия решения о применении мер ответственност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и к депутату Собрания депутатов Кринично-Лугского</w:t>
      </w:r>
      <w:r w:rsidR="00F0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>ого поселения, председателю</w:t>
      </w:r>
      <w:proofErr w:type="gramEnd"/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22F5">
        <w:rPr>
          <w:rFonts w:ascii="Times New Roman" w:hAnsi="Times New Roman" w:cs="Times New Roman"/>
          <w:color w:val="000000"/>
          <w:sz w:val="28"/>
          <w:szCs w:val="28"/>
        </w:rPr>
        <w:t>Собрания депутатов – главе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 xml:space="preserve"> Кринично-Лугского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>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</w:t>
      </w:r>
      <w:proofErr w:type="gramEnd"/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22F5">
        <w:rPr>
          <w:rFonts w:ascii="Times New Roman" w:hAnsi="Times New Roman" w:cs="Times New Roman"/>
          <w:color w:val="000000"/>
          <w:sz w:val="28"/>
          <w:szCs w:val="28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proofErr w:type="gramEnd"/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>2. 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предупреждение;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2) освобождение депутата Собрания депутатов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Кринично-Лугского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ого поселения от должности в Собрании депутатов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 xml:space="preserve">Кринично-Лугского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ого поселения с лишением права занимать должности в Собрании депутатов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Кринично-Лугского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>ого поселения до прекращения срока его полномочий;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4) запрет занимать должности в Собрании депутатов </w:t>
      </w:r>
      <w:r w:rsidR="006A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 xml:space="preserve">Кринично-Лугского </w:t>
      </w:r>
      <w:r w:rsidR="00DE22F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до прекращения срока его полномочий;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E22F5">
        <w:rPr>
          <w:rFonts w:ascii="Times New Roman" w:hAnsi="Times New Roman" w:cs="Times New Roman"/>
          <w:sz w:val="28"/>
          <w:szCs w:val="28"/>
        </w:rP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  <w:proofErr w:type="gramEnd"/>
    </w:p>
    <w:p w:rsidR="00904F90" w:rsidRPr="00DE22F5" w:rsidRDefault="00904F90" w:rsidP="00904F90">
      <w:pPr>
        <w:spacing w:line="240" w:lineRule="atLeast"/>
        <w:ind w:firstLine="709"/>
        <w:jc w:val="both"/>
        <w:rPr>
          <w:sz w:val="28"/>
          <w:szCs w:val="28"/>
        </w:rPr>
      </w:pPr>
      <w:r w:rsidRPr="00DE22F5">
        <w:rPr>
          <w:sz w:val="28"/>
          <w:szCs w:val="28"/>
        </w:rP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 w:rsidR="006A0026">
        <w:rPr>
          <w:sz w:val="28"/>
          <w:szCs w:val="28"/>
        </w:rPr>
        <w:t xml:space="preserve"> </w:t>
      </w:r>
      <w:r w:rsidR="0091138E">
        <w:rPr>
          <w:color w:val="000000"/>
          <w:sz w:val="28"/>
          <w:szCs w:val="28"/>
        </w:rPr>
        <w:t>Кринично-Лугского</w:t>
      </w:r>
      <w:r w:rsidR="00531B25" w:rsidRPr="00DE22F5">
        <w:rPr>
          <w:sz w:val="28"/>
          <w:szCs w:val="28"/>
        </w:rPr>
        <w:t xml:space="preserve"> </w:t>
      </w:r>
      <w:r w:rsidR="00DE22F5">
        <w:rPr>
          <w:sz w:val="28"/>
          <w:szCs w:val="28"/>
        </w:rPr>
        <w:t>сельск</w:t>
      </w:r>
      <w:r w:rsidR="00531B25" w:rsidRPr="00DE22F5">
        <w:rPr>
          <w:sz w:val="28"/>
          <w:szCs w:val="28"/>
        </w:rPr>
        <w:t>ого</w:t>
      </w:r>
      <w:r w:rsidRPr="00DE22F5">
        <w:rPr>
          <w:sz w:val="28"/>
          <w:szCs w:val="28"/>
        </w:rPr>
        <w:t xml:space="preserve"> поселения.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Кринично-Лугского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вопроса о применении к лицам, замещающим муниципальные должности, мер ответственности.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 xml:space="preserve">5. Председательствующим на заседании Собрания депутатов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Кринично-Лугского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Кринично-Лугского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E22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22F5">
        <w:rPr>
          <w:rFonts w:ascii="Times New Roman" w:hAnsi="Times New Roman" w:cs="Times New Roman"/>
          <w:sz w:val="28"/>
          <w:szCs w:val="28"/>
        </w:rPr>
        <w:t xml:space="preserve"> если на данном заседании рассматривается вопрос о применении мер ответственности к председателю Собрания депутатов – главе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Кринично-Лугского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поселения, указанное заседание проходит под председательством заместителя председателя Собрания депутатов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Кринично-Лугского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поселения, либо в случае отсутствия заместителя председателя Собрания депутатов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Кринично-Лугского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– под председательством депутата, избранного из числа присутствующих на заседании депутатов Собрания депутатов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Кринично-Лугского</w:t>
      </w:r>
      <w:r w:rsidR="0091138E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Pr="00DE22F5">
        <w:rPr>
          <w:rFonts w:ascii="Times New Roman" w:hAnsi="Times New Roman" w:cs="Times New Roman"/>
          <w:sz w:val="28"/>
          <w:szCs w:val="28"/>
        </w:rPr>
        <w:lastRenderedPageBreak/>
        <w:t>поселения непосредственно перед началом заседания простым большинством голосов депутатов.</w:t>
      </w:r>
    </w:p>
    <w:p w:rsidR="00904F90" w:rsidRPr="00DE22F5" w:rsidRDefault="00904F90" w:rsidP="00904F90">
      <w:pPr>
        <w:widowControl w:val="0"/>
        <w:ind w:firstLine="709"/>
        <w:jc w:val="both"/>
        <w:rPr>
          <w:sz w:val="28"/>
          <w:szCs w:val="28"/>
        </w:rPr>
      </w:pPr>
      <w:r w:rsidRPr="00DE22F5">
        <w:rPr>
          <w:sz w:val="28"/>
          <w:szCs w:val="28"/>
        </w:rPr>
        <w:t xml:space="preserve">6.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 w:rsidR="006A0026">
        <w:rPr>
          <w:sz w:val="28"/>
          <w:szCs w:val="28"/>
        </w:rPr>
        <w:t xml:space="preserve"> </w:t>
      </w:r>
      <w:r w:rsidR="0091138E">
        <w:rPr>
          <w:color w:val="000000"/>
          <w:sz w:val="28"/>
          <w:szCs w:val="28"/>
        </w:rPr>
        <w:t>Кринично-Лугского</w:t>
      </w:r>
      <w:r w:rsidR="0091138E">
        <w:rPr>
          <w:sz w:val="28"/>
          <w:szCs w:val="28"/>
        </w:rPr>
        <w:t xml:space="preserve"> </w:t>
      </w:r>
      <w:r w:rsidR="00DE22F5">
        <w:rPr>
          <w:sz w:val="28"/>
          <w:szCs w:val="28"/>
        </w:rPr>
        <w:t>сельск</w:t>
      </w:r>
      <w:r w:rsidR="00531B25" w:rsidRPr="00DE22F5">
        <w:rPr>
          <w:sz w:val="28"/>
          <w:szCs w:val="28"/>
        </w:rPr>
        <w:t>ого</w:t>
      </w:r>
      <w:r w:rsidRPr="00DE22F5">
        <w:rPr>
          <w:sz w:val="28"/>
          <w:szCs w:val="28"/>
        </w:rPr>
        <w:t xml:space="preserve"> поселения.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 xml:space="preserve">7. При рассмотрении и принятии Собранием депутатов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Кринично-Лугского</w:t>
      </w:r>
      <w:r w:rsidR="00F00B3D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решения о применении мер ответственности к лицам, замещающим муниципальные должности, им должны быть обеспечены: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E22F5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конкретной меры ответственности Собранием депутатов 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Кринично-Лугского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</w:t>
      </w:r>
      <w:proofErr w:type="gramEnd"/>
      <w:r w:rsidRPr="00DE22F5">
        <w:rPr>
          <w:rFonts w:ascii="Times New Roman" w:hAnsi="Times New Roman" w:cs="Times New Roman"/>
          <w:sz w:val="28"/>
          <w:szCs w:val="28"/>
        </w:rPr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DE22F5">
        <w:rPr>
          <w:rFonts w:ascii="Times New Roman" w:hAnsi="Times New Roman" w:cs="Times New Roman"/>
          <w:sz w:val="28"/>
          <w:szCs w:val="28"/>
        </w:rPr>
        <w:t xml:space="preserve"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Кринично-Лугского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</w:t>
      </w:r>
      <w:r w:rsidR="006A0026">
        <w:rPr>
          <w:rFonts w:ascii="Times New Roman" w:hAnsi="Times New Roman" w:cs="Times New Roman"/>
          <w:sz w:val="28"/>
          <w:szCs w:val="28"/>
        </w:rPr>
        <w:t xml:space="preserve"> 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Кринично-Лугского</w:t>
      </w:r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ого</w:t>
      </w:r>
      <w:r w:rsidRPr="00DE22F5">
        <w:rPr>
          <w:rFonts w:ascii="Times New Roman" w:hAnsi="Times New Roman" w:cs="Times New Roman"/>
          <w:sz w:val="28"/>
          <w:szCs w:val="28"/>
        </w:rPr>
        <w:t xml:space="preserve">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904F90" w:rsidRPr="00DE22F5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904F90" w:rsidRPr="00DE22F5" w:rsidRDefault="00904F90" w:rsidP="0091138E">
      <w:pPr>
        <w:pStyle w:val="ConsPlusNormal"/>
        <w:ind w:firstLine="709"/>
        <w:jc w:val="both"/>
        <w:rPr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 xml:space="preserve">12. Информация о применении к лицу, замещающему муниципальную должность, мер ответственности размещается на официальном сайте </w:t>
      </w:r>
      <w:r w:rsidR="00531B25" w:rsidRPr="00DE22F5">
        <w:rPr>
          <w:rFonts w:ascii="Times New Roman" w:hAnsi="Times New Roman" w:cs="Times New Roman"/>
          <w:sz w:val="28"/>
          <w:szCs w:val="28"/>
        </w:rPr>
        <w:t>муниципального образование «</w:t>
      </w:r>
      <w:r w:rsidR="0091138E">
        <w:rPr>
          <w:rFonts w:ascii="Times New Roman" w:hAnsi="Times New Roman" w:cs="Times New Roman"/>
          <w:color w:val="000000"/>
          <w:sz w:val="28"/>
          <w:szCs w:val="28"/>
        </w:rPr>
        <w:t>Кринично-</w:t>
      </w:r>
      <w:proofErr w:type="spellStart"/>
      <w:r w:rsidR="0091138E">
        <w:rPr>
          <w:rFonts w:ascii="Times New Roman" w:hAnsi="Times New Roman" w:cs="Times New Roman"/>
          <w:color w:val="000000"/>
          <w:sz w:val="28"/>
          <w:szCs w:val="28"/>
        </w:rPr>
        <w:t>Лугское</w:t>
      </w:r>
      <w:proofErr w:type="spellEnd"/>
      <w:r w:rsidR="00531B25" w:rsidRPr="00DE22F5">
        <w:rPr>
          <w:rFonts w:ascii="Times New Roman" w:hAnsi="Times New Roman" w:cs="Times New Roman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DE22F5">
        <w:rPr>
          <w:rFonts w:ascii="Times New Roman" w:hAnsi="Times New Roman" w:cs="Times New Roman"/>
          <w:sz w:val="28"/>
          <w:szCs w:val="28"/>
        </w:rPr>
        <w:t>ое поселение»</w:t>
      </w:r>
      <w:r w:rsidRPr="00DE22F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sectPr w:rsidR="00904F90" w:rsidRPr="00DE22F5" w:rsidSect="00A0576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27B4"/>
    <w:multiLevelType w:val="hybridMultilevel"/>
    <w:tmpl w:val="58B6D154"/>
    <w:lvl w:ilvl="0" w:tplc="6F4C24F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76"/>
    <w:rsid w:val="00025408"/>
    <w:rsid w:val="00061401"/>
    <w:rsid w:val="000E33A7"/>
    <w:rsid w:val="001A46E8"/>
    <w:rsid w:val="00263176"/>
    <w:rsid w:val="00265A5D"/>
    <w:rsid w:val="002A71F6"/>
    <w:rsid w:val="00304C08"/>
    <w:rsid w:val="0035538F"/>
    <w:rsid w:val="00372F33"/>
    <w:rsid w:val="003D5EDC"/>
    <w:rsid w:val="003F411E"/>
    <w:rsid w:val="00483A8D"/>
    <w:rsid w:val="005115AF"/>
    <w:rsid w:val="00511C83"/>
    <w:rsid w:val="00531B25"/>
    <w:rsid w:val="005D0D49"/>
    <w:rsid w:val="006759B0"/>
    <w:rsid w:val="006A0026"/>
    <w:rsid w:val="006C70C6"/>
    <w:rsid w:val="00732DB2"/>
    <w:rsid w:val="00753358"/>
    <w:rsid w:val="00786D3A"/>
    <w:rsid w:val="007F1CE2"/>
    <w:rsid w:val="008A3C0C"/>
    <w:rsid w:val="00904F90"/>
    <w:rsid w:val="0091138E"/>
    <w:rsid w:val="00990427"/>
    <w:rsid w:val="009B7C3C"/>
    <w:rsid w:val="00A0576F"/>
    <w:rsid w:val="00CA79AF"/>
    <w:rsid w:val="00CD3F49"/>
    <w:rsid w:val="00D315ED"/>
    <w:rsid w:val="00D7457C"/>
    <w:rsid w:val="00DE0287"/>
    <w:rsid w:val="00DE22F5"/>
    <w:rsid w:val="00E16AB0"/>
    <w:rsid w:val="00E7613B"/>
    <w:rsid w:val="00F00B3D"/>
    <w:rsid w:val="00F0494B"/>
    <w:rsid w:val="00F756BF"/>
    <w:rsid w:val="00F75BB7"/>
    <w:rsid w:val="00FB3D1F"/>
    <w:rsid w:val="00F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3D1F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D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1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B3D1F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FB3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3F411E"/>
    <w:rPr>
      <w:rFonts w:ascii="Calibri" w:eastAsia="Times New Roman" w:hAnsi="Calibri" w:cs="Calibri"/>
      <w:szCs w:val="20"/>
      <w:lang w:eastAsia="ru-RU"/>
    </w:rPr>
  </w:style>
  <w:style w:type="paragraph" w:customStyle="1" w:styleId="Postan">
    <w:name w:val="Postan"/>
    <w:basedOn w:val="a"/>
    <w:rsid w:val="00DE0287"/>
    <w:pPr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0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3D1F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D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1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B3D1F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FB3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3F411E"/>
    <w:rPr>
      <w:rFonts w:ascii="Calibri" w:eastAsia="Times New Roman" w:hAnsi="Calibri" w:cs="Calibri"/>
      <w:szCs w:val="20"/>
      <w:lang w:eastAsia="ru-RU"/>
    </w:rPr>
  </w:style>
  <w:style w:type="paragraph" w:customStyle="1" w:styleId="Postan">
    <w:name w:val="Postan"/>
    <w:basedOn w:val="a"/>
    <w:rsid w:val="00DE0287"/>
    <w:pPr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0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6B5A-F9C1-4E43-930D-9C4D3879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СВЕТИК</cp:lastModifiedBy>
  <cp:revision>4</cp:revision>
  <cp:lastPrinted>2022-06-27T05:51:00Z</cp:lastPrinted>
  <dcterms:created xsi:type="dcterms:W3CDTF">2022-06-16T07:19:00Z</dcterms:created>
  <dcterms:modified xsi:type="dcterms:W3CDTF">2022-06-27T05:51:00Z</dcterms:modified>
</cp:coreProperties>
</file>