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1F3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</w:t>
      </w:r>
      <w:r w:rsidR="00C601F3">
        <w:rPr>
          <w:sz w:val="28"/>
          <w:szCs w:val="28"/>
        </w:rPr>
        <w:t xml:space="preserve"> 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123950" w:rsidRPr="00123950" w:rsidRDefault="00123950" w:rsidP="00123950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</w:r>
      <w:r w:rsidRPr="00123950">
        <w:rPr>
          <w:sz w:val="28"/>
          <w:szCs w:val="28"/>
        </w:rPr>
        <w:t>РОССИЙСКАЯ ФЕДЕРАЦИЯ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РОСТОВСКАЯ ОБЛАСТЬ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КУЙБЫШЕВСКИЙ РАЙОН</w:t>
      </w:r>
    </w:p>
    <w:p w:rsidR="00123950" w:rsidRPr="00123950" w:rsidRDefault="00123950" w:rsidP="00123950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МУНИЦИПАЛЬНОЕ ОБРАЗОВАНИЕ</w:t>
      </w:r>
    </w:p>
    <w:p w:rsidR="00123950" w:rsidRPr="00123950" w:rsidRDefault="00123950" w:rsidP="00123950">
      <w:pPr>
        <w:tabs>
          <w:tab w:val="left" w:pos="1889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« КРИНИЧНО-ЛУГСКОЕ СЕЛЬСКОЕ ПОСЕЛЕНИЕ»</w:t>
      </w:r>
    </w:p>
    <w:p w:rsidR="00123950" w:rsidRPr="00123950" w:rsidRDefault="00123950" w:rsidP="00123950">
      <w:pPr>
        <w:ind w:firstLine="708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СОБРАНИЕ ДЕПУТАТОВ КРИНИЧНО-ЛУГСКОГО</w:t>
      </w:r>
    </w:p>
    <w:p w:rsidR="00123950" w:rsidRPr="00123950" w:rsidRDefault="00123950" w:rsidP="00123950">
      <w:pPr>
        <w:tabs>
          <w:tab w:val="left" w:pos="2169"/>
        </w:tabs>
        <w:ind w:firstLine="680"/>
        <w:jc w:val="center"/>
        <w:rPr>
          <w:sz w:val="28"/>
          <w:szCs w:val="28"/>
        </w:rPr>
      </w:pPr>
      <w:r w:rsidRPr="00123950">
        <w:rPr>
          <w:sz w:val="28"/>
          <w:szCs w:val="28"/>
        </w:rPr>
        <w:t>СЕЛЬСКОГО ПОСЕЛЕНИЯ</w:t>
      </w:r>
    </w:p>
    <w:p w:rsidR="00123950" w:rsidRPr="00123950" w:rsidRDefault="00123950" w:rsidP="00123950">
      <w:pPr>
        <w:tabs>
          <w:tab w:val="left" w:pos="2169"/>
        </w:tabs>
        <w:ind w:firstLine="680"/>
        <w:jc w:val="center"/>
        <w:rPr>
          <w:sz w:val="28"/>
          <w:szCs w:val="28"/>
        </w:rPr>
      </w:pPr>
    </w:p>
    <w:p w:rsidR="00123950" w:rsidRPr="00123950" w:rsidRDefault="00123950" w:rsidP="00123950">
      <w:pPr>
        <w:ind w:firstLine="680"/>
        <w:jc w:val="center"/>
        <w:rPr>
          <w:sz w:val="28"/>
          <w:szCs w:val="28"/>
        </w:rPr>
      </w:pPr>
    </w:p>
    <w:p w:rsidR="007A032A" w:rsidRDefault="007A032A" w:rsidP="007A032A">
      <w:pPr>
        <w:tabs>
          <w:tab w:val="left" w:pos="2589"/>
          <w:tab w:val="left" w:pos="298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  <w:r w:rsidR="00C601F3">
        <w:rPr>
          <w:sz w:val="28"/>
          <w:szCs w:val="28"/>
        </w:rPr>
        <w:t xml:space="preserve">       </w:t>
      </w:r>
      <w:r w:rsidR="00F640A6">
        <w:rPr>
          <w:sz w:val="28"/>
          <w:szCs w:val="28"/>
        </w:rPr>
        <w:t xml:space="preserve">      </w:t>
      </w:r>
      <w:r w:rsidR="00C601F3">
        <w:rPr>
          <w:sz w:val="28"/>
          <w:szCs w:val="28"/>
        </w:rPr>
        <w:t>РЕШЕНИЕ</w:t>
      </w:r>
    </w:p>
    <w:p w:rsidR="007A032A" w:rsidRDefault="007A032A" w:rsidP="007A032A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275452" w:rsidP="007A032A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24.04.2020</w:t>
      </w:r>
      <w:r w:rsidR="007A032A">
        <w:rPr>
          <w:sz w:val="28"/>
          <w:szCs w:val="28"/>
        </w:rPr>
        <w:tab/>
      </w:r>
      <w:r w:rsidR="00713E7C">
        <w:rPr>
          <w:sz w:val="28"/>
          <w:szCs w:val="28"/>
        </w:rPr>
        <w:t xml:space="preserve">     </w:t>
      </w:r>
      <w:r w:rsidR="007A032A">
        <w:rPr>
          <w:sz w:val="28"/>
          <w:szCs w:val="28"/>
        </w:rPr>
        <w:t>х.</w:t>
      </w:r>
      <w:r w:rsidR="00050957">
        <w:rPr>
          <w:sz w:val="28"/>
          <w:szCs w:val="28"/>
        </w:rPr>
        <w:t xml:space="preserve"> </w:t>
      </w:r>
      <w:proofErr w:type="spellStart"/>
      <w:r w:rsidR="007A032A">
        <w:rPr>
          <w:sz w:val="28"/>
          <w:szCs w:val="28"/>
        </w:rPr>
        <w:t>Кринично-Лугский</w:t>
      </w:r>
      <w:proofErr w:type="spellEnd"/>
      <w:r w:rsidR="00713E7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>№ 215</w:t>
      </w:r>
      <w:bookmarkStart w:id="0" w:name="_GoBack"/>
      <w:bookmarkEnd w:id="0"/>
      <w:r w:rsidR="00713E7C" w:rsidRPr="00713E7C">
        <w:rPr>
          <w:sz w:val="28"/>
          <w:szCs w:val="28"/>
        </w:rPr>
        <w:t xml:space="preserve">                               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результатах оценки эффективности налоговых льгот </w:t>
      </w:r>
    </w:p>
    <w:p w:rsidR="007A032A" w:rsidRDefault="007A032A" w:rsidP="007A032A">
      <w:pPr>
        <w:rPr>
          <w:sz w:val="28"/>
          <w:szCs w:val="28"/>
        </w:rPr>
      </w:pPr>
    </w:p>
    <w:p w:rsidR="007A032A" w:rsidRPr="009B56EF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Во исполнение постановления Администрации Кринично-Лугского сельского поселения от 12.08.2011 №143 «О порядке проведения оценки эффективности налоговых льгот и ставок по местным налогам» заслушав и обсудив информацию о результатах оценки эффективности налоговых льгот, установленных Собранием депутатов Кринично-Лугского сельского поселения.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123950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   РЕШИЛО</w:t>
      </w:r>
      <w:r w:rsidR="007A032A">
        <w:rPr>
          <w:sz w:val="28"/>
          <w:szCs w:val="28"/>
        </w:rPr>
        <w:t>:</w:t>
      </w: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1.Сохранить льготы по земельному налогу установленные решением </w:t>
      </w:r>
      <w:r w:rsidR="00123950">
        <w:rPr>
          <w:sz w:val="28"/>
          <w:szCs w:val="28"/>
        </w:rPr>
        <w:t>С</w:t>
      </w:r>
      <w:r>
        <w:rPr>
          <w:sz w:val="28"/>
          <w:szCs w:val="28"/>
        </w:rPr>
        <w:t>обрания депутатов Кринично-Лугского сель</w:t>
      </w:r>
      <w:r w:rsidR="00FE5B89">
        <w:rPr>
          <w:sz w:val="28"/>
          <w:szCs w:val="28"/>
        </w:rPr>
        <w:t xml:space="preserve">ского поселения от 27.11.2015 </w:t>
      </w:r>
      <w:r>
        <w:rPr>
          <w:sz w:val="28"/>
          <w:szCs w:val="28"/>
        </w:rPr>
        <w:t>№187 «О земельном налоге».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71D0">
        <w:rPr>
          <w:sz w:val="28"/>
          <w:szCs w:val="28"/>
        </w:rPr>
        <w:t>Сохранить льгот</w:t>
      </w:r>
      <w:r w:rsidR="006B5FDE">
        <w:rPr>
          <w:sz w:val="28"/>
          <w:szCs w:val="28"/>
        </w:rPr>
        <w:t>ы</w:t>
      </w:r>
      <w:r w:rsidR="002771D0">
        <w:rPr>
          <w:sz w:val="28"/>
          <w:szCs w:val="28"/>
        </w:rPr>
        <w:t xml:space="preserve"> по налогу на имущество физических лиц установленные решением </w:t>
      </w:r>
      <w:r w:rsidR="00540B25">
        <w:rPr>
          <w:sz w:val="28"/>
          <w:szCs w:val="28"/>
        </w:rPr>
        <w:t>С</w:t>
      </w:r>
      <w:r w:rsidR="002771D0">
        <w:rPr>
          <w:sz w:val="28"/>
          <w:szCs w:val="28"/>
        </w:rPr>
        <w:t xml:space="preserve">обрания депутатов Кринично-Лугского сельского поселения от </w:t>
      </w:r>
      <w:r w:rsidR="00FE5B89">
        <w:rPr>
          <w:sz w:val="28"/>
          <w:szCs w:val="28"/>
        </w:rPr>
        <w:t>30.10.2017</w:t>
      </w:r>
      <w:r w:rsidR="00713E7C">
        <w:rPr>
          <w:sz w:val="28"/>
          <w:szCs w:val="28"/>
        </w:rPr>
        <w:t xml:space="preserve"> №</w:t>
      </w:r>
      <w:r w:rsidR="00FE5B89">
        <w:rPr>
          <w:sz w:val="28"/>
          <w:szCs w:val="28"/>
        </w:rPr>
        <w:t xml:space="preserve"> 82</w:t>
      </w:r>
      <w:r w:rsidR="002771D0">
        <w:rPr>
          <w:sz w:val="28"/>
          <w:szCs w:val="28"/>
        </w:rPr>
        <w:t xml:space="preserve"> «О налоге на имущество физических лиц».</w:t>
      </w:r>
      <w:r>
        <w:rPr>
          <w:sz w:val="28"/>
          <w:szCs w:val="28"/>
        </w:rPr>
        <w:t xml:space="preserve"> 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123950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 xml:space="preserve">  вступает в силу со дня его официального опубликования (обнародования).</w:t>
      </w:r>
    </w:p>
    <w:p w:rsidR="007A032A" w:rsidRDefault="007A032A" w:rsidP="007A032A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1E1732">
        <w:rPr>
          <w:sz w:val="28"/>
          <w:szCs w:val="28"/>
        </w:rPr>
        <w:t>выполнением решения возложить на председателя постоянной комиссии по бюджету, налогам и собственности Щербакова Н.И.</w:t>
      </w:r>
    </w:p>
    <w:p w:rsidR="007A032A" w:rsidRPr="00B93C82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7A032A" w:rsidRDefault="007A032A" w:rsidP="007A032A">
      <w:pPr>
        <w:rPr>
          <w:sz w:val="28"/>
          <w:szCs w:val="28"/>
        </w:rPr>
      </w:pPr>
    </w:p>
    <w:p w:rsidR="00C601F3" w:rsidRDefault="001E1732" w:rsidP="007A032A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gramStart"/>
      <w:r>
        <w:rPr>
          <w:sz w:val="28"/>
          <w:szCs w:val="28"/>
        </w:rPr>
        <w:t>депутатов-глава</w:t>
      </w:r>
      <w:proofErr w:type="gramEnd"/>
    </w:p>
    <w:p w:rsidR="007A032A" w:rsidRPr="00B93C82" w:rsidRDefault="00C601F3" w:rsidP="001E1732">
      <w:pPr>
        <w:rPr>
          <w:sz w:val="28"/>
          <w:szCs w:val="28"/>
        </w:rPr>
      </w:pPr>
      <w:r>
        <w:rPr>
          <w:sz w:val="28"/>
          <w:szCs w:val="28"/>
        </w:rPr>
        <w:t>К</w:t>
      </w:r>
      <w:r w:rsidR="007A032A">
        <w:rPr>
          <w:sz w:val="28"/>
          <w:szCs w:val="28"/>
        </w:rPr>
        <w:t>ринично-Лугского</w:t>
      </w:r>
      <w:r w:rsidR="001E1732">
        <w:rPr>
          <w:sz w:val="28"/>
          <w:szCs w:val="28"/>
        </w:rPr>
        <w:t xml:space="preserve"> </w:t>
      </w:r>
      <w:r w:rsidR="007A032A">
        <w:rPr>
          <w:sz w:val="28"/>
          <w:szCs w:val="28"/>
        </w:rPr>
        <w:t>сельского поселения</w:t>
      </w:r>
      <w:r w:rsidR="007A032A">
        <w:rPr>
          <w:sz w:val="28"/>
          <w:szCs w:val="28"/>
        </w:rPr>
        <w:tab/>
      </w:r>
      <w:r w:rsidR="001E1732">
        <w:rPr>
          <w:sz w:val="28"/>
          <w:szCs w:val="28"/>
        </w:rPr>
        <w:t xml:space="preserve">                               А</w:t>
      </w:r>
      <w:r w:rsidR="007A032A">
        <w:rPr>
          <w:sz w:val="28"/>
          <w:szCs w:val="28"/>
        </w:rPr>
        <w:t>.</w:t>
      </w:r>
      <w:r w:rsidR="00713E7C">
        <w:rPr>
          <w:sz w:val="28"/>
          <w:szCs w:val="28"/>
        </w:rPr>
        <w:t xml:space="preserve"> </w:t>
      </w:r>
      <w:r w:rsidR="001E1732">
        <w:rPr>
          <w:sz w:val="28"/>
          <w:szCs w:val="28"/>
        </w:rPr>
        <w:t>Л</w:t>
      </w:r>
      <w:r w:rsidR="007A032A">
        <w:rPr>
          <w:sz w:val="28"/>
          <w:szCs w:val="28"/>
        </w:rPr>
        <w:t>.</w:t>
      </w:r>
      <w:r w:rsidR="00713E7C">
        <w:rPr>
          <w:sz w:val="28"/>
          <w:szCs w:val="28"/>
        </w:rPr>
        <w:t xml:space="preserve"> </w:t>
      </w:r>
      <w:proofErr w:type="spellStart"/>
      <w:r w:rsidR="001E1732">
        <w:rPr>
          <w:sz w:val="28"/>
          <w:szCs w:val="28"/>
        </w:rPr>
        <w:t>Некрашенко</w:t>
      </w:r>
      <w:proofErr w:type="spellEnd"/>
    </w:p>
    <w:p w:rsidR="0068069E" w:rsidRDefault="0068069E"/>
    <w:sectPr w:rsidR="0068069E" w:rsidSect="005C157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779" w:rsidRDefault="003C2779" w:rsidP="00C601F3">
      <w:r>
        <w:separator/>
      </w:r>
    </w:p>
  </w:endnote>
  <w:endnote w:type="continuationSeparator" w:id="0">
    <w:p w:rsidR="003C2779" w:rsidRDefault="003C2779" w:rsidP="00C60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779" w:rsidRDefault="003C2779" w:rsidP="00C601F3">
      <w:r>
        <w:separator/>
      </w:r>
    </w:p>
  </w:footnote>
  <w:footnote w:type="continuationSeparator" w:id="0">
    <w:p w:rsidR="003C2779" w:rsidRDefault="003C2779" w:rsidP="00C601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7E4"/>
    <w:rsid w:val="00050957"/>
    <w:rsid w:val="000A3BB6"/>
    <w:rsid w:val="00104FC9"/>
    <w:rsid w:val="00123950"/>
    <w:rsid w:val="001E1732"/>
    <w:rsid w:val="001F0D48"/>
    <w:rsid w:val="002457FE"/>
    <w:rsid w:val="00275452"/>
    <w:rsid w:val="002771D0"/>
    <w:rsid w:val="003C2779"/>
    <w:rsid w:val="004E77E4"/>
    <w:rsid w:val="00540B25"/>
    <w:rsid w:val="005C1572"/>
    <w:rsid w:val="00612E4A"/>
    <w:rsid w:val="00667CC4"/>
    <w:rsid w:val="0068069E"/>
    <w:rsid w:val="006B5FDE"/>
    <w:rsid w:val="006C71CF"/>
    <w:rsid w:val="00713E7C"/>
    <w:rsid w:val="007A032A"/>
    <w:rsid w:val="007A17C9"/>
    <w:rsid w:val="00826DED"/>
    <w:rsid w:val="008418FC"/>
    <w:rsid w:val="008E51C7"/>
    <w:rsid w:val="008F7B13"/>
    <w:rsid w:val="00916006"/>
    <w:rsid w:val="0092319B"/>
    <w:rsid w:val="00A3243D"/>
    <w:rsid w:val="00AA65D9"/>
    <w:rsid w:val="00C11B8E"/>
    <w:rsid w:val="00C601F3"/>
    <w:rsid w:val="00C745B5"/>
    <w:rsid w:val="00CD5DCF"/>
    <w:rsid w:val="00D27242"/>
    <w:rsid w:val="00E805D0"/>
    <w:rsid w:val="00F640A6"/>
    <w:rsid w:val="00F73423"/>
    <w:rsid w:val="00FC4997"/>
    <w:rsid w:val="00FE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5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4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C601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601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54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54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СВЕТИК</cp:lastModifiedBy>
  <cp:revision>5</cp:revision>
  <cp:lastPrinted>2020-04-29T18:53:00Z</cp:lastPrinted>
  <dcterms:created xsi:type="dcterms:W3CDTF">2020-04-21T10:44:00Z</dcterms:created>
  <dcterms:modified xsi:type="dcterms:W3CDTF">2020-04-29T18:53:00Z</dcterms:modified>
</cp:coreProperties>
</file>