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F000000">
      <w:pPr>
        <w:pStyle w:val="Style_2"/>
        <w:ind w:firstLine="708" w:left="2124"/>
        <w:jc w:val="left"/>
        <w:outlineLvl w:val="0"/>
        <w:rPr>
          <w:caps w:val="1"/>
        </w:rPr>
      </w:pPr>
      <w:r>
        <w:rPr>
          <w:caps w:val="1"/>
        </w:rPr>
        <w:t xml:space="preserve">Российская Федерация                       </w:t>
      </w:r>
    </w:p>
    <w:p w14:paraId="10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Ростовская область</w:t>
      </w:r>
    </w:p>
    <w:p w14:paraId="11000000">
      <w:pPr>
        <w:ind/>
        <w:jc w:val="center"/>
        <w:outlineLvl w:val="0"/>
        <w:rPr>
          <w:caps w:val="1"/>
          <w:sz w:val="28"/>
        </w:rPr>
      </w:pPr>
      <w:r>
        <w:rPr>
          <w:caps w:val="1"/>
          <w:sz w:val="28"/>
        </w:rPr>
        <w:t>КУЙБЫШЕВСКий РАЙОН</w:t>
      </w:r>
    </w:p>
    <w:p w14:paraId="12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МУНИЦИПАЛЬНОЕ ОБРАЗОВАНИЕ</w:t>
      </w:r>
    </w:p>
    <w:p w14:paraId="13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  <w:r>
        <w:rPr>
          <w:rFonts w:ascii="Times New Roman" w:hAnsi="Times New Roman"/>
          <w:b w:val="0"/>
          <w:caps w:val="1"/>
          <w:sz w:val="28"/>
        </w:rPr>
        <w:t>«Кринично-Лугское сельское поселение»</w:t>
      </w:r>
    </w:p>
    <w:p w14:paraId="14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</w:p>
    <w:p w14:paraId="15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6"/>
        </w:rPr>
      </w:pPr>
      <w:r>
        <w:rPr>
          <w:rFonts w:ascii="Times New Roman" w:hAnsi="Times New Roman"/>
          <w:b w:val="0"/>
          <w:caps w:val="1"/>
          <w:sz w:val="26"/>
        </w:rPr>
        <w:t>СОБРАНИЕ ДЕПУТАТОВ Кринично-ЛугскоГО сельскоГО поселениЯ</w:t>
      </w:r>
    </w:p>
    <w:p w14:paraId="16000000">
      <w:pPr>
        <w:pStyle w:val="Style_3"/>
        <w:widowControl w:val="1"/>
        <w:ind w:right="0"/>
        <w:jc w:val="center"/>
        <w:rPr>
          <w:rFonts w:ascii="Times New Roman" w:hAnsi="Times New Roman"/>
          <w:b w:val="0"/>
          <w:caps w:val="1"/>
          <w:sz w:val="28"/>
        </w:rPr>
      </w:pPr>
    </w:p>
    <w:p w14:paraId="17000000">
      <w:pPr>
        <w:pStyle w:val="Style_3"/>
        <w:widowControl w:val="1"/>
        <w:tabs>
          <w:tab w:leader="none" w:pos="4677" w:val="center"/>
        </w:tabs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00.05.2023                         </w:t>
      </w:r>
      <w:r>
        <w:rPr>
          <w:rFonts w:ascii="Times New Roman" w:hAnsi="Times New Roman"/>
          <w:b w:val="0"/>
          <w:sz w:val="28"/>
        </w:rPr>
        <w:t>х</w:t>
      </w:r>
      <w:r>
        <w:rPr>
          <w:rFonts w:ascii="Times New Roman" w:hAnsi="Times New Roman"/>
          <w:b w:val="0"/>
          <w:sz w:val="28"/>
        </w:rPr>
        <w:t>.К</w:t>
      </w:r>
      <w:r>
        <w:rPr>
          <w:rFonts w:ascii="Times New Roman" w:hAnsi="Times New Roman"/>
          <w:b w:val="0"/>
          <w:sz w:val="28"/>
        </w:rPr>
        <w:t>ринично-Лугский</w:t>
      </w:r>
      <w:r>
        <w:rPr>
          <w:rFonts w:ascii="Times New Roman" w:hAnsi="Times New Roman"/>
          <w:b w:val="0"/>
          <w:sz w:val="28"/>
        </w:rPr>
        <w:t xml:space="preserve">                                №  проект  </w:t>
      </w:r>
      <w:r>
        <w:rPr>
          <w:rFonts w:ascii="Times New Roman" w:hAnsi="Times New Roman"/>
          <w:b w:val="0"/>
          <w:caps w:val="1"/>
          <w:sz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8000000">
      <w:pPr>
        <w:pStyle w:val="Style_3"/>
        <w:widowControl w:val="1"/>
        <w:ind w:firstLine="540" w:left="0" w:right="0"/>
        <w:jc w:val="center"/>
        <w:rPr>
          <w:rFonts w:ascii="Times New Roman" w:hAnsi="Times New Roman"/>
          <w:b w:val="0"/>
          <w:sz w:val="28"/>
        </w:rPr>
      </w:pPr>
    </w:p>
    <w:p w14:paraId="19000000">
      <w:pPr>
        <w:pStyle w:val="Style_3"/>
        <w:widowControl w:val="1"/>
        <w:ind w:firstLine="540" w:left="0" w:right="0"/>
        <w:jc w:val="center"/>
        <w:rPr>
          <w:sz w:val="28"/>
        </w:rPr>
      </w:pPr>
      <w:r>
        <w:rPr>
          <w:rFonts w:ascii="Times New Roman" w:hAnsi="Times New Roman"/>
          <w:b w:val="0"/>
          <w:sz w:val="28"/>
        </w:rPr>
        <w:t>РЕШЕНИЕ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/>
        <w:jc w:val="center"/>
        <w:rPr>
          <w:sz w:val="28"/>
        </w:rPr>
      </w:pPr>
      <w:r>
        <w:rPr>
          <w:sz w:val="28"/>
        </w:rPr>
        <w:t xml:space="preserve">О внесении изменений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23.12.2022 № 62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2023 год и плановый период 2024 и 2025 годов»</w:t>
      </w:r>
    </w:p>
    <w:p w14:paraId="1C000000">
      <w:pPr>
        <w:ind/>
        <w:jc w:val="both"/>
        <w:rPr>
          <w:sz w:val="28"/>
        </w:rPr>
      </w:pPr>
    </w:p>
    <w:p w14:paraId="1D000000">
      <w:pPr>
        <w:ind w:firstLine="851" w:left="0"/>
        <w:jc w:val="both"/>
        <w:rPr>
          <w:sz w:val="28"/>
        </w:rPr>
      </w:pPr>
      <w:r>
        <w:rPr>
          <w:sz w:val="28"/>
        </w:rPr>
        <w:t>На основании Положения о бюджетном процессе в Муниципальном образовании «</w:t>
      </w:r>
      <w:r>
        <w:rPr>
          <w:sz w:val="28"/>
        </w:rPr>
        <w:t>Кринично-Лугскоге</w:t>
      </w:r>
      <w:r>
        <w:rPr>
          <w:sz w:val="28"/>
        </w:rPr>
        <w:t xml:space="preserve"> сельское поселение»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РЕШИЛО:</w:t>
      </w:r>
    </w:p>
    <w:p w14:paraId="1E000000">
      <w:pPr>
        <w:ind/>
        <w:jc w:val="both"/>
        <w:rPr>
          <w:sz w:val="28"/>
        </w:rPr>
      </w:pPr>
    </w:p>
    <w:p w14:paraId="1F000000">
      <w:pPr>
        <w:numPr>
          <w:ilvl w:val="0"/>
          <w:numId w:val="1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Внести в решение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23.12.2022 № 62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2023 год и плановый период 2024 и 2025 годов» изменения и дополнения, изложив в следующей редакции:                   </w:t>
      </w:r>
    </w:p>
    <w:p w14:paraId="20000000">
      <w:pPr>
        <w:tabs>
          <w:tab w:leader="none" w:pos="225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 xml:space="preserve"> </w:t>
      </w:r>
    </w:p>
    <w:p w14:paraId="21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«Пункт 1. Основные характеристики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2023 год и на плановый период 2024 и 2025 годов.</w:t>
      </w:r>
    </w:p>
    <w:p w14:paraId="22000000">
      <w:pPr>
        <w:pStyle w:val="Style_5"/>
        <w:spacing w:after="0"/>
        <w:ind w:firstLine="0" w:left="340"/>
        <w:rPr>
          <w:b w:val="1"/>
          <w:caps w:val="1"/>
          <w:sz w:val="28"/>
        </w:rPr>
      </w:pPr>
    </w:p>
    <w:p w14:paraId="23000000">
      <w:pPr>
        <w:pStyle w:val="Style_4"/>
        <w:numPr>
          <w:ilvl w:val="0"/>
          <w:numId w:val="2"/>
        </w:numPr>
        <w:tabs>
          <w:tab w:leader="none" w:pos="0" w:val="left"/>
        </w:tabs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Утвердить основные характеристики бюджета поселения на 2023 год, определенные с учетом уровня инфляции, не превышающего 5,5 процента (декабрь 2023 года к декабрю 2022 года):</w:t>
      </w:r>
    </w:p>
    <w:p w14:paraId="24000000">
      <w:pPr>
        <w:pStyle w:val="Style_4"/>
        <w:numPr>
          <w:ilvl w:val="0"/>
          <w:numId w:val="3"/>
        </w:numPr>
        <w:tabs>
          <w:tab w:leader="none" w:pos="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>прогнозируемый общий объем доходов бюджета поселения в сумме 28 876,2  тыс. рублей;</w:t>
      </w:r>
    </w:p>
    <w:p w14:paraId="25000000">
      <w:pPr>
        <w:pStyle w:val="Style_6"/>
        <w:tabs>
          <w:tab w:leader="none" w:pos="0" w:val="left"/>
          <w:tab w:leader="none" w:pos="1134" w:val="clear"/>
        </w:tabs>
        <w:spacing w:before="0"/>
        <w:ind w:firstLine="850" w:left="0"/>
      </w:pPr>
      <w:r>
        <w:t>прогнозируемый общий объем расходов бюджета поселения в сумме 32 878,5 тыс. рублей;</w:t>
      </w:r>
    </w:p>
    <w:p w14:paraId="26000000">
      <w:pPr>
        <w:pStyle w:val="Style_4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резервный фонд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сумме 146,5 тыс. рублей;</w:t>
      </w:r>
    </w:p>
    <w:p w14:paraId="27000000">
      <w:pPr>
        <w:pStyle w:val="Style_4"/>
        <w:numPr>
          <w:ilvl w:val="0"/>
          <w:numId w:val="3"/>
        </w:numPr>
        <w:tabs>
          <w:tab w:leader="none" w:pos="0" w:val="left"/>
          <w:tab w:leader="none" w:pos="615" w:val="left"/>
          <w:tab w:leader="none" w:pos="70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2024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бюджетным кредитам, </w:t>
      </w:r>
      <w:r>
        <w:rPr>
          <w:sz w:val="28"/>
        </w:rPr>
        <w:t>привлеченным в бюджет поселения из областного, районного бюджетов в</w:t>
      </w:r>
      <w:r>
        <w:rPr>
          <w:sz w:val="28"/>
        </w:rPr>
        <w:t xml:space="preserve">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Куйбышевского района от кредитных организаций, в сумме 0,0 тыс. рублей;</w:t>
      </w:r>
    </w:p>
    <w:p w14:paraId="28000000">
      <w:pPr>
        <w:pStyle w:val="Style_4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 объем расходов на обслуживание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рублей.</w:t>
      </w:r>
    </w:p>
    <w:p w14:paraId="29000000">
      <w:pPr>
        <w:pStyle w:val="Style_4"/>
        <w:numPr>
          <w:ilvl w:val="0"/>
          <w:numId w:val="3"/>
        </w:numPr>
        <w:tabs>
          <w:tab w:leader="none" w:pos="615" w:val="left"/>
          <w:tab w:leader="none" w:pos="700" w:val="left"/>
          <w:tab w:leader="none" w:pos="1430" w:val="clear"/>
        </w:tabs>
        <w:spacing w:after="0" w:line="240" w:lineRule="auto"/>
        <w:ind w:firstLine="850" w:left="0"/>
        <w:jc w:val="both"/>
        <w:rPr>
          <w:sz w:val="28"/>
        </w:rPr>
      </w:pPr>
      <w:r>
        <w:rPr>
          <w:sz w:val="28"/>
        </w:rPr>
        <w:t xml:space="preserve">прогнозируемый дефицит бюджета поселения в сумме 4 002,3 тыс. рублей. </w:t>
      </w:r>
    </w:p>
    <w:p w14:paraId="2A000000">
      <w:pPr>
        <w:pStyle w:val="Style_4"/>
        <w:spacing w:after="0" w:line="240" w:lineRule="auto"/>
        <w:ind w:firstLine="454" w:left="0"/>
        <w:jc w:val="both"/>
        <w:rPr>
          <w:sz w:val="28"/>
        </w:rPr>
      </w:pPr>
    </w:p>
    <w:p w14:paraId="2B000000">
      <w:pPr>
        <w:ind w:firstLine="851" w:left="0"/>
        <w:jc w:val="both"/>
        <w:rPr>
          <w:sz w:val="28"/>
        </w:rPr>
      </w:pPr>
      <w:r>
        <w:rPr>
          <w:sz w:val="28"/>
        </w:rPr>
        <w:t>2. Утвердить основные характеристики бюджета поселения на плановый период 2024 и 2025 годов, определенные с учетом уровня инфляции, не превышающего 4,0 процента (декабрь 2024 года к декабрю 2023 года) и 4,0 процента (декабрь 2025 года к декабрю 2024 года) соответственно:</w:t>
      </w:r>
    </w:p>
    <w:p w14:paraId="2C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1) прогнозируемый общий объем доходов бюджета поселения на 2024 год в сумме 24 207,9  тыс. рублей и на 2025 год в сумме 23 729,5 тыс. рублей;</w:t>
      </w:r>
    </w:p>
    <w:p w14:paraId="2D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2) прогнозируемый общий объем расходов бюджета поселения на 2024 год в сумме 24 207,9 тыс. </w:t>
      </w:r>
      <w:r>
        <w:rPr>
          <w:sz w:val="28"/>
        </w:rPr>
        <w:t>рублей</w:t>
      </w:r>
      <w:r>
        <w:rPr>
          <w:sz w:val="28"/>
        </w:rPr>
        <w:t xml:space="preserve"> в том числе условно утвержденные расходы в сумме 597,5 тыс. рублей, и на 2025 год в сумме 23 729,5 тыс. рублей, в том числе условно утвержденные расходы в сумме 1 170,6 тыс. рублей;</w:t>
      </w:r>
    </w:p>
    <w:p w14:paraId="2E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3) резервный фонд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2024 год в сумме 0,0 тыс. рублей и на 2025 год в сумме 0,0 тыс. рублей;</w:t>
      </w:r>
    </w:p>
    <w:p w14:paraId="2F000000">
      <w:pPr>
        <w:pStyle w:val="Style_4"/>
        <w:tabs>
          <w:tab w:leader="none" w:pos="700" w:val="left"/>
        </w:tabs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4) 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2025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бюджетным кредитам, привлеченным в бюджет поселения из областного, районного бюджета в сумме 0,0 тыс. рублей и кредитам, полученным</w:t>
      </w:r>
      <w:r>
        <w:rPr>
          <w:sz w:val="28"/>
        </w:rPr>
        <w:t xml:space="preserve">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Куйбышевского района от кредитных организаций, в сумме 0,0 тыс. рублей и верхний предел муниципального внутреннего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2026 года в сумме 0,0 тыс. рублей, в том числе верхний предел долга по муниципальным гарантиям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в сумме 0,0 тыс. рублей, обязательства по бюджетным кредитам, привлеченным в бюджет</w:t>
      </w:r>
      <w:r>
        <w:rPr>
          <w:sz w:val="28"/>
        </w:rPr>
        <w:t xml:space="preserve"> поселения из областного, районного бюджета в сумме 0,0 тыс. рублей и кредитам, полученным </w:t>
      </w:r>
      <w:r>
        <w:rPr>
          <w:sz w:val="28"/>
        </w:rPr>
        <w:t>Кринично-Лугским</w:t>
      </w:r>
      <w:r>
        <w:rPr>
          <w:sz w:val="28"/>
        </w:rPr>
        <w:t xml:space="preserve"> сельским поселением Куйбышевского района от кредитных организаций, в сумме 0,0 тыс. рублей;</w:t>
      </w:r>
    </w:p>
    <w:p w14:paraId="30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</w:r>
      <w:r>
        <w:rPr>
          <w:sz w:val="28"/>
        </w:rPr>
        <w:t xml:space="preserve">объем расходов на обслуживание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2024 год в сумме 0,0 тыс. рублей и на 2025 год в сумме 0,0 тыс. рублей;</w:t>
      </w:r>
    </w:p>
    <w:p w14:paraId="31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6) прогнозируемый дефицит бюджета поселения на 2024 год в сумме </w:t>
      </w:r>
      <w:r>
        <w:rPr>
          <w:sz w:val="28"/>
        </w:rPr>
        <w:t xml:space="preserve">0,0 тыс. рублей и на 2025 год в сумме 0,0  тыс. рублей. </w:t>
      </w:r>
    </w:p>
    <w:p w14:paraId="32000000">
      <w:pPr>
        <w:pStyle w:val="Style_4"/>
        <w:spacing w:after="0" w:line="240" w:lineRule="auto"/>
        <w:ind w:firstLine="454" w:left="0"/>
        <w:jc w:val="both"/>
        <w:rPr>
          <w:sz w:val="28"/>
        </w:rPr>
      </w:pPr>
    </w:p>
    <w:p w14:paraId="33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3. Учесть в бюджете поселения объем поступлений доходов на 2023 год и на плановый период 2024 и 2025 годов согласно приложению 1 к настоящему решению.</w:t>
      </w:r>
    </w:p>
    <w:p w14:paraId="34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4. Утвердить источники финансирования дефицита бюджета поселения на 2023 год и на плановый период 2024 и 2025 годов,  согласно приложению 2 к настоящему решению.</w:t>
      </w:r>
    </w:p>
    <w:p w14:paraId="35000000">
      <w:pPr>
        <w:pStyle w:val="Style_4"/>
        <w:spacing w:after="0" w:line="240" w:lineRule="auto"/>
        <w:ind w:firstLine="851" w:left="0"/>
        <w:jc w:val="both"/>
        <w:rPr>
          <w:sz w:val="28"/>
        </w:rPr>
      </w:pPr>
    </w:p>
    <w:p w14:paraId="36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Пункт 2. Нормативы распределения доходов бюджета поселения на 2023 год и на плановый период  2024 и 2025 годов.</w:t>
      </w:r>
    </w:p>
    <w:p w14:paraId="37000000">
      <w:pPr>
        <w:pStyle w:val="Style_4"/>
        <w:spacing w:after="0" w:line="240" w:lineRule="auto"/>
        <w:ind w:firstLine="851" w:left="0"/>
        <w:jc w:val="both"/>
        <w:rPr>
          <w:sz w:val="28"/>
        </w:rPr>
      </w:pPr>
    </w:p>
    <w:p w14:paraId="38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В соответствии с пунктом 2 статьи 184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 утвердить нормативы распределения доходов бюджета поселения на 2023 год и на плановый период 2024 и 2025 годов, согласно приложению 3 к настоящему решению.</w:t>
      </w:r>
    </w:p>
    <w:p w14:paraId="39000000">
      <w:pPr>
        <w:pStyle w:val="Style_4"/>
        <w:spacing w:after="0" w:line="240" w:lineRule="auto"/>
        <w:ind w:firstLine="454" w:left="0"/>
        <w:jc w:val="both"/>
        <w:rPr>
          <w:sz w:val="28"/>
        </w:rPr>
      </w:pPr>
    </w:p>
    <w:p w14:paraId="3A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Пункт 3. Бюджетные ассигнования бюджета поселения на 2023 год и на плановый период 2024 и 2025 годов</w:t>
      </w:r>
    </w:p>
    <w:p w14:paraId="3B000000">
      <w:pPr>
        <w:tabs>
          <w:tab w:leader="none" w:pos="851" w:val="left"/>
        </w:tabs>
        <w:ind w:firstLine="709" w:left="0"/>
        <w:jc w:val="both"/>
        <w:rPr>
          <w:sz w:val="28"/>
        </w:rPr>
      </w:pPr>
    </w:p>
    <w:p w14:paraId="3C000000">
      <w:pPr>
        <w:numPr>
          <w:ilvl w:val="1"/>
          <w:numId w:val="4"/>
        </w:numPr>
        <w:tabs>
          <w:tab w:leader="none" w:pos="851" w:val="left"/>
        </w:tabs>
        <w:ind w:firstLine="851" w:left="0"/>
        <w:jc w:val="both"/>
        <w:rPr>
          <w:sz w:val="28"/>
        </w:rPr>
      </w:pPr>
      <w:r>
        <w:rPr>
          <w:sz w:val="28"/>
        </w:rPr>
        <w:t>Утвердить общий объем бюджетных ассигнований на исполнение публичных нормативных обязательств на 2023 год в сумме 138,7 тыс. рублей и на плановый период 2024 и 2025 годов в сумме 159,9 тыс. рублей соответственно.</w:t>
      </w:r>
    </w:p>
    <w:p w14:paraId="3D000000">
      <w:pPr>
        <w:numPr>
          <w:ilvl w:val="1"/>
          <w:numId w:val="4"/>
        </w:numPr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распределение бюджетных ассигнований по разделам, подразделам, целевым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поселения</w:t>
      </w:r>
      <w:r>
        <w:rPr>
          <w:sz w:val="28"/>
        </w:rPr>
        <w:t xml:space="preserve"> на 2023 год на плановый период 2024 и 2025 годов, согласно приложению 4 к настоящему решению.</w:t>
      </w:r>
    </w:p>
    <w:p w14:paraId="3E000000">
      <w:pPr>
        <w:pStyle w:val="Style_4"/>
        <w:numPr>
          <w:ilvl w:val="1"/>
          <w:numId w:val="4"/>
        </w:numPr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Утвердить ведомственную структуру расходов бюджета поселения на 2023 год и на плановый период 2024 и 2025 годов, согласно приложению 5 к настоящему решению.</w:t>
      </w:r>
    </w:p>
    <w:p w14:paraId="3F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3.4. Утвердить распределение бюджетных ассигнований по целевым статьям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</w:t>
      </w:r>
      <w:r>
        <w:rPr>
          <w:rStyle w:val="Style_7_ch"/>
          <w:b w:val="0"/>
          <w:color w:val="000000"/>
          <w:sz w:val="28"/>
        </w:rPr>
        <w:t>классификации</w:t>
      </w:r>
      <w:r>
        <w:rPr>
          <w:sz w:val="28"/>
        </w:rPr>
        <w:t xml:space="preserve"> расходов бюджета поселения на 2023 год и на плановый период 2024 и 2025 годов, согласно приложению 6 к настоящему решению.</w:t>
      </w:r>
    </w:p>
    <w:p w14:paraId="40000000">
      <w:pPr>
        <w:pStyle w:val="Style_4"/>
        <w:spacing w:after="0" w:line="240" w:lineRule="auto"/>
        <w:ind w:firstLine="454" w:left="0"/>
        <w:jc w:val="both"/>
        <w:rPr>
          <w:sz w:val="28"/>
        </w:rPr>
      </w:pPr>
    </w:p>
    <w:p w14:paraId="41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Пункт 4. Особенности использования бюджетных ассигнований на обеспечение деятельности муниципальных органов поселения </w:t>
      </w:r>
    </w:p>
    <w:p w14:paraId="42000000">
      <w:pPr>
        <w:pStyle w:val="Style_4"/>
        <w:spacing w:after="0" w:line="240" w:lineRule="auto"/>
        <w:ind w:firstLine="851" w:left="0"/>
        <w:jc w:val="both"/>
        <w:rPr>
          <w:sz w:val="28"/>
        </w:rPr>
      </w:pPr>
    </w:p>
    <w:p w14:paraId="43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Установить, что размеры должностных окладов лиц, замещающих </w:t>
      </w:r>
      <w:r>
        <w:rPr>
          <w:sz w:val="28"/>
        </w:rPr>
        <w:t xml:space="preserve">муниципальные должности поселения, окладов денежного содержания по должностям муниципальной службы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органа местного самоуправления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индексируются с 1 октября 2023 года на 5,5 процента, с 1 октября 2024 года на 4,0 процента, с 1 октября 2025 года на 4,0</w:t>
      </w:r>
      <w:r>
        <w:rPr>
          <w:sz w:val="28"/>
        </w:rPr>
        <w:t xml:space="preserve"> процента.</w:t>
      </w:r>
    </w:p>
    <w:p w14:paraId="44000000">
      <w:pPr>
        <w:pStyle w:val="Style_4"/>
        <w:spacing w:after="0" w:line="240" w:lineRule="auto"/>
        <w:ind w:firstLine="851" w:left="0"/>
        <w:jc w:val="both"/>
        <w:rPr>
          <w:sz w:val="28"/>
        </w:rPr>
      </w:pPr>
    </w:p>
    <w:p w14:paraId="45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Пункт 5.</w:t>
      </w:r>
      <w:r>
        <w:rPr>
          <w:b w:val="1"/>
          <w:sz w:val="28"/>
        </w:rPr>
        <w:t xml:space="preserve"> </w:t>
      </w:r>
      <w:r>
        <w:rPr>
          <w:sz w:val="28"/>
        </w:rPr>
        <w:t>Особенности использования бюджетных ассигнований на обеспечение деятельности муниципального учреждения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культуры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</w:t>
      </w:r>
      <w:r>
        <w:rPr>
          <w:b w:val="1"/>
          <w:sz w:val="28"/>
        </w:rPr>
        <w:t xml:space="preserve">       </w:t>
      </w:r>
    </w:p>
    <w:p w14:paraId="46000000">
      <w:pPr>
        <w:tabs>
          <w:tab w:leader="none" w:pos="851" w:val="left"/>
        </w:tabs>
        <w:ind w:firstLine="709" w:left="0"/>
        <w:jc w:val="both"/>
        <w:outlineLvl w:val="0"/>
        <w:rPr>
          <w:b w:val="1"/>
          <w:sz w:val="28"/>
        </w:rPr>
      </w:pPr>
    </w:p>
    <w:p w14:paraId="47000000">
      <w:pPr>
        <w:pStyle w:val="Style_8"/>
        <w:tabs>
          <w:tab w:leader="none" w:pos="851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муниципального учреждения культуры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 индексируются с 1 октября 2023 года на 5,5 процента, с 1 октября 2024 года на 4,0 процента, с 1 октября 2025 года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4,0 процента.</w:t>
      </w:r>
    </w:p>
    <w:p w14:paraId="48000000">
      <w:pPr>
        <w:pStyle w:val="Style_4"/>
        <w:spacing w:after="0" w:line="240" w:lineRule="auto"/>
        <w:ind w:firstLine="851" w:left="0"/>
        <w:jc w:val="both"/>
        <w:rPr>
          <w:sz w:val="28"/>
        </w:rPr>
      </w:pPr>
    </w:p>
    <w:p w14:paraId="49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Пункт 6. Межбюджетные </w:t>
      </w:r>
      <w:r>
        <w:rPr>
          <w:sz w:val="28"/>
        </w:rPr>
        <w:t>трансферты</w:t>
      </w:r>
      <w:r>
        <w:rPr>
          <w:sz w:val="28"/>
        </w:rPr>
        <w:t xml:space="preserve"> предоставляемые бюджету Куйбышевского района из бюджета сельского поселения </w:t>
      </w:r>
    </w:p>
    <w:p w14:paraId="4A000000">
      <w:pPr>
        <w:ind w:firstLine="851" w:left="0"/>
        <w:jc w:val="both"/>
        <w:rPr>
          <w:sz w:val="28"/>
        </w:rPr>
      </w:pPr>
    </w:p>
    <w:p w14:paraId="4B000000">
      <w:pPr>
        <w:pStyle w:val="Style_9"/>
        <w:tabs>
          <w:tab w:leader="none" w:pos="846" w:val="left"/>
        </w:tabs>
        <w:ind w:firstLine="851" w:left="0" w:right="20"/>
        <w:rPr>
          <w:sz w:val="28"/>
        </w:rPr>
      </w:pPr>
      <w:r>
        <w:rPr>
          <w:sz w:val="28"/>
        </w:rPr>
        <w:t xml:space="preserve">Утвердить распределение межбюджетных трансфертов, предоставляемых бюджету Куйбышевского района из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2023 год и плановый период 2024 и 2025 годов согласно приложению 7 к настоящему решению.</w:t>
      </w:r>
    </w:p>
    <w:p w14:paraId="4C000000">
      <w:pPr>
        <w:pStyle w:val="Style_9"/>
        <w:tabs>
          <w:tab w:leader="none" w:pos="846" w:val="left"/>
        </w:tabs>
        <w:ind w:firstLine="851" w:left="0" w:right="20"/>
        <w:rPr>
          <w:sz w:val="28"/>
        </w:rPr>
      </w:pPr>
    </w:p>
    <w:p w14:paraId="4D000000">
      <w:pPr>
        <w:pStyle w:val="Style_9"/>
        <w:tabs>
          <w:tab w:leader="none" w:pos="846" w:val="left"/>
        </w:tabs>
        <w:ind w:firstLine="851" w:left="0" w:right="20"/>
        <w:rPr>
          <w:sz w:val="28"/>
        </w:rPr>
      </w:pPr>
      <w:r>
        <w:rPr>
          <w:sz w:val="28"/>
        </w:rPr>
        <w:t>Пункт 7. Утвердить суммы субвенций, выделяемых из областного бюджета на финансирование расходов на 2023 год и плановый период 2024 и 2025 годов  согласно приложению 8 к настоящему решению.</w:t>
      </w:r>
    </w:p>
    <w:p w14:paraId="4E000000">
      <w:pPr>
        <w:pStyle w:val="Style_8"/>
        <w:ind w:firstLine="900" w:left="0"/>
        <w:jc w:val="both"/>
        <w:rPr>
          <w:rFonts w:ascii="Times New Roman" w:hAnsi="Times New Roman"/>
          <w:sz w:val="28"/>
        </w:rPr>
      </w:pPr>
    </w:p>
    <w:p w14:paraId="4F000000">
      <w:pPr>
        <w:pStyle w:val="Style_8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8.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распределение субсидий областного бюджета для </w:t>
      </w:r>
      <w:r>
        <w:rPr>
          <w:rFonts w:ascii="Times New Roman" w:hAnsi="Times New Roman"/>
          <w:sz w:val="28"/>
        </w:rPr>
        <w:t>софинансирования</w:t>
      </w:r>
      <w:r>
        <w:rPr>
          <w:rFonts w:ascii="Times New Roman" w:hAnsi="Times New Roman"/>
          <w:sz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2023 год и плановый период 2024 и 2025 годов согласно приложению  9 к настоящему  решению.</w:t>
      </w:r>
    </w:p>
    <w:p w14:paraId="50000000">
      <w:pPr>
        <w:pStyle w:val="Style_4"/>
        <w:spacing w:after="0" w:line="240" w:lineRule="auto"/>
        <w:ind w:firstLine="851" w:left="0"/>
        <w:jc w:val="both"/>
        <w:rPr>
          <w:sz w:val="28"/>
        </w:rPr>
      </w:pPr>
    </w:p>
    <w:p w14:paraId="51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Пункт 9. Муниципальные внутренние заимствования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</w:t>
      </w:r>
    </w:p>
    <w:p w14:paraId="52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9.1. Утвердить Программу муниципальных внутренних заимствований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2023 год и на плановый период 2024 и 2025 годов согласно приложению 10 к настоящему решению.</w:t>
      </w:r>
    </w:p>
    <w:p w14:paraId="53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9.2. </w:t>
      </w:r>
      <w:r>
        <w:rPr>
          <w:sz w:val="28"/>
        </w:rPr>
        <w:t xml:space="preserve">Администрация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вправе </w:t>
      </w:r>
      <w:r>
        <w:rPr>
          <w:sz w:val="28"/>
        </w:rPr>
        <w:t xml:space="preserve">привлекать заемные средства в соответствии с Программой муниципальных внутренних заимствований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2023 год и на плановый период 2024 и 2025 годов с учетом предельного объема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2023 год и верхнего предела муниципального долга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1 января 2024года.</w:t>
      </w:r>
    </w:p>
    <w:p w14:paraId="54000000">
      <w:pPr>
        <w:ind w:firstLine="851" w:left="0"/>
        <w:jc w:val="both"/>
        <w:rPr>
          <w:sz w:val="28"/>
        </w:rPr>
      </w:pPr>
    </w:p>
    <w:p w14:paraId="55000000">
      <w:pPr>
        <w:ind w:firstLine="851" w:left="0"/>
        <w:jc w:val="both"/>
        <w:rPr>
          <w:b w:val="1"/>
          <w:sz w:val="28"/>
        </w:rPr>
      </w:pPr>
      <w:r>
        <w:rPr>
          <w:sz w:val="28"/>
        </w:rPr>
        <w:t>Пункт 10. Предоставление муниципальных гарантий</w:t>
      </w:r>
      <w:r>
        <w:rPr>
          <w:b w:val="1"/>
          <w:sz w:val="28"/>
        </w:rPr>
        <w:t xml:space="preserve">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</w:t>
      </w:r>
    </w:p>
    <w:p w14:paraId="56000000">
      <w:pPr>
        <w:ind w:firstLine="851" w:left="0"/>
        <w:jc w:val="both"/>
        <w:rPr>
          <w:sz w:val="28"/>
        </w:rPr>
      </w:pPr>
    </w:p>
    <w:p w14:paraId="57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Утвердить Программу муниципальных гарантий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2023 год и на плановый период 2024 и 2025 годов согласно приложению 11 к настоящему решению.</w:t>
      </w:r>
    </w:p>
    <w:p w14:paraId="58000000">
      <w:pPr>
        <w:pStyle w:val="Style_4"/>
        <w:spacing w:after="0" w:line="240" w:lineRule="auto"/>
        <w:ind w:firstLine="851" w:left="0"/>
        <w:jc w:val="both"/>
        <w:rPr>
          <w:sz w:val="28"/>
        </w:rPr>
      </w:pPr>
    </w:p>
    <w:p w14:paraId="59000000">
      <w:pPr>
        <w:pStyle w:val="Style_4"/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>Пункт 11. Особенности исполнения бюджета поселения в 2023 году</w:t>
      </w:r>
    </w:p>
    <w:p w14:paraId="5A000000">
      <w:pPr>
        <w:pStyle w:val="Style_4"/>
        <w:numPr>
          <w:ilvl w:val="1"/>
          <w:numId w:val="5"/>
        </w:numPr>
        <w:spacing w:after="0" w:line="240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списывает в порядке, определённым нормативным правовым актом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пени и штрафы по </w:t>
      </w:r>
      <w:r>
        <w:rPr>
          <w:sz w:val="28"/>
        </w:rPr>
        <w:t>реструктуризованной</w:t>
      </w:r>
      <w:r>
        <w:rPr>
          <w:sz w:val="28"/>
        </w:rPr>
        <w:t xml:space="preserve"> задолженности организаций по налогам, сборам, начисленным пеням и штрафам, подлежащим зачислению в бюджет </w:t>
      </w:r>
      <w:r>
        <w:rPr>
          <w:sz w:val="28"/>
        </w:rPr>
        <w:t>сельскогог</w:t>
      </w:r>
      <w:r>
        <w:rPr>
          <w:sz w:val="28"/>
        </w:rPr>
        <w:t xml:space="preserve"> поселения, при условиях полной уплаты организацией текущих платежей по налогам и сборам, подлежащим зачислению в бюджет сельского поселения, и досрочного погашения </w:t>
      </w:r>
      <w:r>
        <w:rPr>
          <w:sz w:val="28"/>
        </w:rPr>
        <w:t>реструктуризованной</w:t>
      </w:r>
      <w:r>
        <w:rPr>
          <w:sz w:val="28"/>
        </w:rPr>
        <w:t xml:space="preserve"> задолженности.</w:t>
      </w:r>
    </w:p>
    <w:p w14:paraId="5B000000">
      <w:pPr>
        <w:pStyle w:val="Style_4"/>
        <w:numPr>
          <w:ilvl w:val="1"/>
          <w:numId w:val="5"/>
        </w:numPr>
        <w:spacing w:after="0" w:line="240" w:lineRule="auto"/>
        <w:ind w:firstLine="851" w:left="0"/>
        <w:jc w:val="both"/>
        <w:rPr>
          <w:sz w:val="28"/>
        </w:rPr>
      </w:pPr>
      <w:bookmarkStart w:id="1" w:name="sub_1202"/>
      <w:r>
        <w:rPr>
          <w:sz w:val="28"/>
        </w:rPr>
        <w:t xml:space="preserve"> Установить в соответствии с пунктом 6</w:t>
      </w:r>
      <w:r>
        <w:rPr>
          <w:rStyle w:val="Style_7_ch"/>
          <w:b w:val="0"/>
          <w:color w:val="000000"/>
          <w:sz w:val="28"/>
        </w:rPr>
        <w:t xml:space="preserve"> статьи 42</w:t>
      </w:r>
      <w:r>
        <w:rPr>
          <w:sz w:val="28"/>
        </w:rPr>
        <w:t xml:space="preserve"> к решению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11.12.2020 № 244«Об утверждении Положения о бюджетном процессе в муниципальном образовании </w:t>
      </w:r>
      <w:r>
        <w:rPr>
          <w:sz w:val="28"/>
        </w:rPr>
        <w:t>Кринично-Лугское</w:t>
      </w:r>
      <w:r>
        <w:rPr>
          <w:sz w:val="28"/>
        </w:rPr>
        <w:t xml:space="preserve"> сельское поселение», что основанием для внесения в 2023 году изменений в показатели сводной бюджетной росписи бюджета поселения являются:</w:t>
      </w: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1) в части неиспользованных бюджетных ассигнований резервного фонда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выделенных в порядке, установленном Администрацией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распоряжения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о сельского поселения, предусматривающие:</w:t>
      </w: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о сельского поселения на сумму неиспользованных средств;</w:t>
      </w:r>
    </w:p>
    <w:p w14:paraId="5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признание утратившими силу ранее принятых распоряжений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 выделении средств из резервного фонда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поселения;</w:t>
      </w:r>
    </w:p>
    <w:p w14:paraId="5F000000">
      <w:pPr>
        <w:ind w:firstLine="851" w:left="0"/>
        <w:jc w:val="both"/>
        <w:rPr>
          <w:sz w:val="28"/>
        </w:rPr>
      </w:pPr>
      <w:bookmarkStart w:id="2" w:name="sub_1222"/>
      <w:bookmarkEnd w:id="1"/>
      <w:r>
        <w:rPr>
          <w:sz w:val="28"/>
        </w:rPr>
        <w:t xml:space="preserve">2) перераспределение бюджетных ассигнований в связи с изменением и (или) уточнением </w:t>
      </w:r>
      <w:r>
        <w:rPr>
          <w:rStyle w:val="Style_7_ch"/>
          <w:b w:val="0"/>
          <w:color w:val="000000"/>
          <w:sz w:val="28"/>
        </w:rPr>
        <w:t>бюджетной классификации</w:t>
      </w:r>
      <w:r>
        <w:rPr>
          <w:sz w:val="28"/>
        </w:rPr>
        <w:t xml:space="preserve"> Российской Федерации или в </w:t>
      </w:r>
      <w:r>
        <w:rPr>
          <w:sz w:val="28"/>
        </w:rPr>
        <w:t xml:space="preserve">связи с необходимостью </w:t>
      </w:r>
      <w:r>
        <w:rPr>
          <w:sz w:val="28"/>
        </w:rPr>
        <w:t>детализации целевой статьи расходов классификации расходов бюджета</w:t>
      </w:r>
      <w:r>
        <w:rPr>
          <w:sz w:val="28"/>
        </w:rPr>
        <w:t xml:space="preserve">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поселения;</w:t>
      </w:r>
      <w:bookmarkEnd w:id="2"/>
    </w:p>
    <w:p w14:paraId="60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3) перераспределение бюджетных ассигнований между разделами, подразделами, целевыми статьями и видами </w:t>
      </w:r>
      <w:r>
        <w:rPr>
          <w:sz w:val="28"/>
        </w:rPr>
        <w:t>расходов классификации расходов бюджета поселения</w:t>
      </w:r>
      <w:r>
        <w:rPr>
          <w:sz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поселения, на 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61000000">
      <w:pPr>
        <w:ind w:firstLine="851" w:left="0"/>
        <w:jc w:val="both"/>
        <w:rPr>
          <w:rStyle w:val="Style_7_ch"/>
          <w:b w:val="0"/>
          <w:color w:val="000000"/>
          <w:sz w:val="28"/>
        </w:rPr>
      </w:pPr>
      <w:r>
        <w:rPr>
          <w:sz w:val="28"/>
        </w:rPr>
        <w:t xml:space="preserve">4) перераспределение бюджетных ассигнований между разделами, подразделами, целевыми статьями и видами расходов </w:t>
      </w:r>
      <w:r>
        <w:rPr>
          <w:rStyle w:val="Style_7_ch"/>
          <w:b w:val="0"/>
          <w:color w:val="000000"/>
          <w:sz w:val="28"/>
        </w:rPr>
        <w:t>классификации</w:t>
      </w:r>
      <w:r>
        <w:rPr>
          <w:sz w:val="28"/>
        </w:rPr>
        <w:t xml:space="preserve"> расходов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пределах общего объема бюджетных ассигнований, предусмотренных главному распорядителю средств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поселения, для </w:t>
      </w:r>
      <w:r>
        <w:rPr>
          <w:sz w:val="28"/>
        </w:rPr>
        <w:t>софинансирования</w:t>
      </w:r>
      <w:r>
        <w:rPr>
          <w:sz w:val="28"/>
        </w:rPr>
        <w:t xml:space="preserve"> расходных обязательств в целях выполнения условий предоставления субсидий и иных межбюджетных трансфертов из областного бюджета, не противоречащее </w:t>
      </w:r>
      <w:r>
        <w:rPr>
          <w:rStyle w:val="Style_7_ch"/>
          <w:b w:val="0"/>
          <w:color w:val="000000"/>
          <w:sz w:val="28"/>
        </w:rPr>
        <w:t>бюджетному законодательству.</w:t>
      </w:r>
    </w:p>
    <w:p w14:paraId="62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11.3. </w:t>
      </w:r>
      <w:r>
        <w:rPr>
          <w:sz w:val="28"/>
        </w:rPr>
        <w:t>Установить, что в 2023 году в соответствии со статьями 220.2 и 242.26</w:t>
      </w:r>
      <w:r>
        <w:rPr>
          <w:sz w:val="28"/>
        </w:rPr>
        <w:t xml:space="preserve"> Бюджетного кодекса Российской Федерации казначейскому сопровождению подлежат средства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</w:t>
      </w:r>
      <w:r>
        <w:rPr>
          <w:sz w:val="28"/>
        </w:rPr>
        <w:t>,</w:t>
      </w:r>
      <w:r>
        <w:rPr>
          <w:sz w:val="28"/>
        </w:rPr>
        <w:t xml:space="preserve"> п</w:t>
      </w:r>
      <w:r>
        <w:rPr>
          <w:sz w:val="28"/>
        </w:rPr>
        <w:t>редоставляемые в соответствии со статьей 80 Бюджетного кодекса Российской Федерации</w:t>
      </w:r>
      <w:r>
        <w:rPr>
          <w:sz w:val="28"/>
        </w:rPr>
        <w:t>.</w:t>
      </w:r>
    </w:p>
    <w:p w14:paraId="63000000">
      <w:pPr>
        <w:ind w:firstLine="720" w:left="0"/>
        <w:jc w:val="both"/>
        <w:rPr>
          <w:sz w:val="26"/>
        </w:rPr>
      </w:pPr>
    </w:p>
    <w:p w14:paraId="6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2. Опубликовать настоящее решение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информационном бюллетене и на официальном сайте Администрации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поселения.</w:t>
      </w:r>
    </w:p>
    <w:p w14:paraId="65000000">
      <w:pPr>
        <w:pStyle w:val="Style_8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Настоящее решение вступает в силу с момента его опубликования. </w:t>
      </w:r>
    </w:p>
    <w:p w14:paraId="66000000">
      <w:pPr>
        <w:pStyle w:val="Style_10"/>
        <w:ind w:firstLine="851" w:left="0"/>
      </w:pPr>
      <w:r>
        <w:t xml:space="preserve">4. </w:t>
      </w:r>
      <w:r>
        <w:t>Контроль за</w:t>
      </w:r>
      <w:r>
        <w:t xml:space="preserve"> исполнением настоящего решения возложить на постоянную комиссию по бюджету, налогам и собственности (председатель постоянной комиссии </w:t>
      </w:r>
      <w:r>
        <w:t>Лавришко</w:t>
      </w:r>
      <w:r>
        <w:t xml:space="preserve"> О.В.)</w:t>
      </w:r>
    </w:p>
    <w:p w14:paraId="67000000">
      <w:pPr>
        <w:ind/>
        <w:jc w:val="both"/>
        <w:rPr>
          <w:sz w:val="28"/>
        </w:rPr>
      </w:pPr>
    </w:p>
    <w:p w14:paraId="68000000">
      <w:pPr>
        <w:ind/>
        <w:jc w:val="both"/>
        <w:rPr>
          <w:sz w:val="28"/>
        </w:rPr>
      </w:pPr>
      <w:r>
        <w:rPr>
          <w:sz w:val="28"/>
        </w:rPr>
        <w:t>Председателя Собрания депутатов</w:t>
      </w:r>
    </w:p>
    <w:p w14:paraId="69000000">
      <w:pPr>
        <w:ind/>
        <w:jc w:val="both"/>
        <w:rPr>
          <w:sz w:val="28"/>
        </w:rPr>
      </w:pPr>
      <w:r>
        <w:rPr>
          <w:sz w:val="28"/>
        </w:rPr>
        <w:t xml:space="preserve">-Глава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                     И.А. </w:t>
      </w:r>
      <w:r>
        <w:rPr>
          <w:sz w:val="28"/>
        </w:rPr>
        <w:t>Каркалёва</w:t>
      </w:r>
      <w:r>
        <w:rPr>
          <w:sz w:val="28"/>
        </w:rPr>
        <w:t xml:space="preserve"> </w:t>
      </w:r>
    </w:p>
    <w:p w14:paraId="6A000000">
      <w:pPr>
        <w:ind/>
        <w:jc w:val="both"/>
        <w:rPr>
          <w:sz w:val="28"/>
        </w:rPr>
      </w:pPr>
    </w:p>
    <w:p w14:paraId="6B000000">
      <w:pPr>
        <w:pStyle w:val="Style_4"/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</w:p>
    <w:p w14:paraId="6C000000">
      <w:pPr>
        <w:sectPr>
          <w:footerReference r:id="rId6" w:type="default"/>
          <w:pgSz w:h="16838" w:orient="portrait" w:w="11906"/>
          <w:pgMar w:bottom="851" w:footer="709" w:gutter="0" w:header="709" w:left="1644" w:right="851" w:top="1134"/>
        </w:sectPr>
      </w:pPr>
    </w:p>
    <w:tbl>
      <w:tblPr>
        <w:tblStyle w:val="Style_11"/>
        <w:tblInd w:type="dxa" w:w="108"/>
        <w:tblLayout w:type="fixed"/>
      </w:tblPr>
      <w:tblGrid>
        <w:gridCol w:w="7920"/>
        <w:gridCol w:w="6480"/>
      </w:tblGrid>
      <w:tr>
        <w:trPr>
          <w:trHeight w:hRule="atLeast" w:val="1079"/>
        </w:trPr>
        <w:tc>
          <w:tcPr>
            <w:tcW w:type="dxa" w:w="7920"/>
            <w:shd w:fill="auto" w:val="clear"/>
          </w:tcPr>
          <w:p w14:paraId="6D000000">
            <w:pPr>
              <w:widowControl w:val="0"/>
              <w:ind/>
              <w:jc w:val="both"/>
            </w:pPr>
          </w:p>
        </w:tc>
        <w:tc>
          <w:tcPr>
            <w:tcW w:type="dxa" w:w="6480"/>
            <w:shd w:fill="auto" w:val="clear"/>
          </w:tcPr>
          <w:p w14:paraId="6E00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 xml:space="preserve">Приложение 1 </w:t>
            </w:r>
          </w:p>
          <w:p w14:paraId="6F00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70000000">
            <w:pPr>
              <w:widowControl w:val="0"/>
              <w:ind/>
              <w:jc w:val="right"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71000000">
            <w:pPr>
              <w:widowControl w:val="0"/>
              <w:ind/>
              <w:jc w:val="right"/>
            </w:pPr>
            <w:r>
              <w:t xml:space="preserve">от 0.05.2023 № 0 </w:t>
            </w:r>
          </w:p>
        </w:tc>
      </w:tr>
    </w:tbl>
    <w:p w14:paraId="72000000">
      <w:pPr>
        <w:widowControl w:val="0"/>
        <w:ind/>
        <w:jc w:val="both"/>
      </w:pPr>
    </w:p>
    <w:tbl>
      <w:tblPr>
        <w:tblStyle w:val="Style_11"/>
        <w:tblInd w:type="dxa" w:w="108"/>
        <w:tblLayout w:type="fixed"/>
      </w:tblPr>
      <w:tblGrid>
        <w:gridCol w:w="2953"/>
        <w:gridCol w:w="6605"/>
        <w:gridCol w:w="1601"/>
        <w:gridCol w:w="1680"/>
        <w:gridCol w:w="1591"/>
      </w:tblGrid>
      <w:tr>
        <w:trPr>
          <w:trHeight w:hRule="atLeast" w:val="375"/>
        </w:trPr>
        <w:tc>
          <w:tcPr>
            <w:tcW w:type="dxa" w:w="1443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73000000">
            <w:pPr>
              <w:widowControl w:val="0"/>
              <w:ind/>
              <w:jc w:val="center"/>
              <w:rPr>
                <w:b w:val="1"/>
              </w:rPr>
            </w:pPr>
            <w:r>
              <w:t xml:space="preserve">Объем поступлений доходов бюджета </w:t>
            </w:r>
            <w:r>
              <w:t>Кринично-Лугского</w:t>
            </w:r>
            <w:r>
              <w:t xml:space="preserve"> сельского поселения</w:t>
            </w:r>
          </w:p>
          <w:p w14:paraId="74000000">
            <w:pPr>
              <w:ind/>
              <w:jc w:val="center"/>
            </w:pPr>
            <w:r>
              <w:t>Куйбышевского района на 2023 год и на плановый период 2024 и 2025 годов</w:t>
            </w:r>
          </w:p>
        </w:tc>
      </w:tr>
      <w:tr>
        <w:trPr>
          <w:trHeight w:hRule="atLeast" w:val="356"/>
        </w:trPr>
        <w:tc>
          <w:tcPr>
            <w:tcW w:type="dxa" w:w="14430"/>
            <w:gridSpan w:val="5"/>
          </w:tcPr>
          <w:p w14:paraId="75000000">
            <w:pPr>
              <w:ind/>
              <w:jc w:val="right"/>
            </w:pPr>
            <w:r>
              <w:t>тыс. рублей</w:t>
            </w:r>
          </w:p>
        </w:tc>
      </w:tr>
      <w:tr>
        <w:trPr>
          <w:trHeight w:hRule="atLeast" w:val="45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type="dxa" w:w="66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</w:pPr>
            <w:r>
              <w:t>2023 год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</w:pPr>
            <w:r>
              <w:t>2025 год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B000000">
            <w:r>
              <w:t>1 00 00000 00 0000 000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C000000">
            <w:r>
              <w:t>НАЛОГОВЫЕ И НЕНАЛОГОВЫЕ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</w:pPr>
            <w:r>
              <w:t xml:space="preserve">14 714,7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</w:pPr>
            <w:r>
              <w:t>14 824,8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</w:pPr>
            <w:r>
              <w:t>15 243,4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0000000">
            <w:r>
              <w:t>1 01 00000 00 0000 000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1000000">
            <w:r>
              <w:t>НАЛОГИ НА ПРИБЫЛЬ,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</w:pPr>
            <w:r>
              <w:t>2 581,7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</w:pPr>
            <w:r>
              <w:t>2 722,2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</w:pPr>
            <w:r>
              <w:t>2 902,4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5000000">
            <w:r>
              <w:t>1 01 02000 01 0000 110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6000000">
            <w:r>
              <w:t>Налог на доходы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</w:pPr>
            <w:r>
              <w:t>2 581,7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</w:pPr>
            <w:r>
              <w:t>2 722,2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</w:pPr>
            <w:r>
              <w:t>2 902,4</w:t>
            </w:r>
          </w:p>
        </w:tc>
      </w:tr>
      <w:tr>
        <w:trPr>
          <w:trHeight w:hRule="atLeast" w:val="620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00000">
            <w:r>
              <w:t>1 01 02010 01 0000 110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00000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</w:pPr>
            <w:r>
              <w:t>2 581,7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</w:pPr>
            <w:r>
              <w:t>2 722,2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</w:pPr>
            <w:r>
              <w:t>2 902,4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F000000">
            <w:r>
              <w:t>1 05 00000 00 0000 000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0000000">
            <w:r>
              <w:t>НАЛОГИ НА СОВОКУПНЫЙ ДОХОД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1000000">
            <w:pPr>
              <w:ind/>
              <w:jc w:val="center"/>
            </w:pPr>
            <w:r>
              <w:t xml:space="preserve"> 5 323,4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</w:pPr>
            <w:r>
              <w:t>5 536,4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</w:pPr>
            <w:r>
              <w:t xml:space="preserve">5 757,8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00000">
            <w:r>
              <w:t>1 05 03000 01 0000 110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5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6000000">
            <w:pPr>
              <w:ind/>
              <w:jc w:val="center"/>
            </w:pPr>
            <w:r>
              <w:t xml:space="preserve"> 5 323,4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</w:pPr>
            <w:r>
              <w:t>5 536,4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</w:pPr>
            <w:r>
              <w:t xml:space="preserve">5 757,8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00000">
            <w:r>
              <w:t>1 05 03010 01 0000 110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A000000">
            <w:r>
              <w:t>Единый сельскохозяйственный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B000000">
            <w:pPr>
              <w:ind/>
              <w:jc w:val="center"/>
            </w:pPr>
            <w:r>
              <w:t xml:space="preserve"> 5 323,4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</w:pPr>
            <w:r>
              <w:t>5 536,4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  <w:r>
              <w:t xml:space="preserve">5 757,8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E000000">
            <w:r>
              <w:t>1 06 00000 00 0000 000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F000000">
            <w:r>
              <w:t>НАЛОГИ НА ИМУЩЕСТВО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</w:pPr>
            <w:r>
              <w:t>6 240,2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</w:pPr>
            <w:r>
              <w:t>6 140,2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</w:pPr>
            <w:r>
              <w:t>6 140,2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00000">
            <w:r>
              <w:t>1 06 01000 00 0000 110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00000">
            <w:r>
              <w:t>Налог на имущество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38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8000000">
            <w:r>
              <w:t>1 06 01030 10 0000 110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9000000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</w:pPr>
            <w:r>
              <w:t>408,7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ind/>
              <w:jc w:val="center"/>
            </w:pPr>
            <w:r>
              <w:t>408,7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D000000">
            <w:r>
              <w:t>1 06 06000 00 0000 110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E000000">
            <w:r>
              <w:t>Земельный налог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</w:pPr>
            <w:r>
              <w:t>5 831,5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0000000">
            <w:pPr>
              <w:ind/>
              <w:jc w:val="center"/>
            </w:pPr>
            <w:r>
              <w:t>5 731,5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</w:pPr>
            <w:r>
              <w:t>5 731,5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2000000">
            <w:r>
              <w:t>1 06 06030 00 0000 110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00000">
            <w:r>
              <w:t>Земельный налог с организаций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center"/>
            </w:pPr>
            <w:r>
              <w:t>267,9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</w:pPr>
            <w:r>
              <w:t>267,9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</w:pPr>
            <w:r>
              <w:t>267,9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7000000">
            <w:r>
              <w:t>1 06 06033 10 0000 110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8000000"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</w:pPr>
            <w:r>
              <w:t>267,9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</w:pPr>
            <w:r>
              <w:t>267,9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</w:pPr>
            <w:r>
              <w:t>267,9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C000000">
            <w:r>
              <w:t>1 06 06040 00 0000 110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D000000">
            <w:r>
              <w:t>Земельный налог с физических лиц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</w:pPr>
            <w:r>
              <w:t>5 563,6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</w:pPr>
            <w:r>
              <w:t>5 463,6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ind/>
              <w:jc w:val="center"/>
            </w:pPr>
            <w:r>
              <w:t>5 463,6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1000000">
            <w:r>
              <w:t>1 06 06043 10 0000 110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200000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</w:pPr>
            <w:r>
              <w:t>5 563,6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4000000">
            <w:pPr>
              <w:ind/>
              <w:jc w:val="center"/>
            </w:pPr>
            <w:r>
              <w:t>5 463,6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ind/>
              <w:jc w:val="center"/>
            </w:pPr>
            <w:r>
              <w:t>5 463,6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6000000">
            <w:r>
              <w:t>1 08 00000 00 0000 000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7000000">
            <w:r>
              <w:t>ГОСУДАРСТВЕННАЯ ПОШЛИНА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</w:pPr>
            <w:r>
              <w:t>17,4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9000000">
            <w:pPr>
              <w:ind/>
              <w:jc w:val="center"/>
            </w:pPr>
            <w:r>
              <w:t>18,1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</w:pPr>
            <w:r>
              <w:t>18,8</w:t>
            </w:r>
          </w:p>
        </w:tc>
      </w:tr>
      <w:tr>
        <w:trPr>
          <w:trHeight w:hRule="atLeast" w:val="36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B000000">
            <w:r>
              <w:t>1 08 04000 01 0000 110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C000000"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D000000">
            <w:pPr>
              <w:ind/>
              <w:jc w:val="center"/>
            </w:pPr>
            <w:r>
              <w:t>17,4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E000000">
            <w:pPr>
              <w:ind/>
              <w:jc w:val="center"/>
            </w:pPr>
            <w:r>
              <w:t>18,1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</w:pPr>
            <w:r>
              <w:t>18,8</w:t>
            </w:r>
          </w:p>
        </w:tc>
      </w:tr>
      <w:tr>
        <w:trPr>
          <w:trHeight w:hRule="atLeast" w:val="59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0000000">
            <w:r>
              <w:t>1 08 04020 01 0000 110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1000000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2000000">
            <w:pPr>
              <w:ind/>
              <w:jc w:val="center"/>
            </w:pPr>
            <w:r>
              <w:t>17,4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</w:pPr>
            <w:r>
              <w:t>18,1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</w:pPr>
            <w:r>
              <w:t>18,8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5000000">
            <w:r>
              <w:t>1 11 00000 00 0000 000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6000000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</w:pPr>
            <w:r>
              <w:t>391,3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</w:pPr>
            <w:r>
              <w:t>407,0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ind/>
              <w:jc w:val="center"/>
            </w:pPr>
            <w:r>
              <w:t>423,2</w:t>
            </w:r>
          </w:p>
        </w:tc>
      </w:tr>
      <w:tr>
        <w:trPr>
          <w:trHeight w:hRule="atLeast" w:val="73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A000000">
            <w:r>
              <w:t>1 11 05000 00 0000 120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B000000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C000000">
            <w:pPr>
              <w:ind/>
              <w:jc w:val="center"/>
            </w:pPr>
            <w:r>
              <w:t>391,3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D000000">
            <w:pPr>
              <w:ind/>
              <w:jc w:val="center"/>
            </w:pPr>
            <w:r>
              <w:t>407,0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ind/>
              <w:jc w:val="center"/>
            </w:pPr>
            <w:r>
              <w:t>423,2</w:t>
            </w:r>
          </w:p>
        </w:tc>
      </w:tr>
      <w:tr>
        <w:trPr>
          <w:trHeight w:hRule="atLeast" w:val="581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F000000">
            <w:r>
              <w:t>1 11 05020 00 0000 120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0000000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1000000">
            <w:pPr>
              <w:ind/>
              <w:jc w:val="center"/>
            </w:pPr>
            <w:r>
              <w:t>108,1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2000000">
            <w:pPr>
              <w:ind/>
              <w:jc w:val="center"/>
            </w:pPr>
            <w:r>
              <w:t>112,4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</w:pPr>
            <w:r>
              <w:t>116,9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4000000">
            <w:r>
              <w:t>1 11 05025 10 0000 120</w:t>
            </w:r>
          </w:p>
          <w:p w14:paraId="E5000000">
            <w:r>
              <w:t xml:space="preserve">                                  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</w:pPr>
            <w:r>
              <w:t>108,1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8000000">
            <w:pPr>
              <w:ind/>
              <w:jc w:val="center"/>
            </w:pPr>
            <w:r>
              <w:t>112,4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ind/>
              <w:jc w:val="center"/>
            </w:pPr>
            <w:r>
              <w:t>116,9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A000000">
            <w:r>
              <w:t>1 11 05030 00 0000 120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both"/>
            </w:pPr>
            <w: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</w:pPr>
            <w:r>
              <w:t>262,9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</w:pPr>
            <w:r>
              <w:t>273,4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</w:pPr>
            <w:r>
              <w:t>284,3</w:t>
            </w:r>
          </w:p>
        </w:tc>
      </w:tr>
      <w:tr>
        <w:trPr>
          <w:trHeight w:hRule="atLeast" w:val="62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F000000">
            <w:r>
              <w:t>1 11 05035 10 0000 120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0000000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</w:pPr>
            <w:r>
              <w:t>262,9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</w:pPr>
            <w:r>
              <w:t>273,4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</w:pPr>
            <w:r>
              <w:t>284,3</w:t>
            </w:r>
          </w:p>
        </w:tc>
      </w:tr>
      <w:tr>
        <w:trPr>
          <w:trHeight w:hRule="atLeast" w:val="3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4000000">
            <w:r>
              <w:t>1 11 05070 00 0000 120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5000000">
            <w:pPr>
              <w:ind/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</w:pPr>
            <w:r>
              <w:t>20,3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</w:pPr>
            <w:r>
              <w:t>21,2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ind/>
              <w:jc w:val="center"/>
            </w:pPr>
            <w:r>
              <w:t>22,0</w:t>
            </w:r>
          </w:p>
        </w:tc>
      </w:tr>
      <w:tr>
        <w:trPr>
          <w:trHeight w:hRule="atLeast" w:val="2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9000000">
            <w:r>
              <w:t>1 11 05075 10 0000 120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A000000">
            <w:pPr>
              <w:ind/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</w:pPr>
            <w:r>
              <w:t>20,3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C000000">
            <w:pPr>
              <w:ind/>
              <w:jc w:val="center"/>
            </w:pPr>
            <w:r>
              <w:t>21,2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</w:pPr>
            <w:r>
              <w:t>22,0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r>
              <w:rPr>
                <w:color w:val="000000"/>
              </w:rPr>
              <w:t>1 13 00000 00 0000 000</w:t>
            </w:r>
          </w:p>
        </w:tc>
        <w:tc>
          <w:tcPr>
            <w:tcW w:type="dxa" w:w="6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0010000">
            <w:pPr>
              <w:ind/>
              <w:jc w:val="center"/>
            </w:pPr>
            <w:r>
              <w:t>65,0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color w:val="000000"/>
              </w:rPr>
            </w:pPr>
            <w:r>
              <w:t>1</w:t>
            </w:r>
            <w:r>
              <w:t xml:space="preserve"> </w:t>
            </w:r>
            <w:r>
              <w:t>13</w:t>
            </w:r>
            <w:r>
              <w:t xml:space="preserve"> </w:t>
            </w:r>
            <w:r>
              <w:t>02</w:t>
            </w:r>
            <w:r>
              <w:t xml:space="preserve">000 </w:t>
            </w:r>
            <w:r>
              <w:t>10</w:t>
            </w:r>
            <w:r>
              <w:t xml:space="preserve"> </w:t>
            </w:r>
            <w:r>
              <w:t>0000</w:t>
            </w:r>
            <w:r>
              <w:t xml:space="preserve"> </w:t>
            </w:r>
            <w:r>
              <w:t>130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both"/>
            </w:pPr>
            <w:r>
              <w:t>Д</w:t>
            </w:r>
            <w:r>
              <w:t>оходы от компенсации затрат</w:t>
            </w:r>
            <w:r>
              <w:t xml:space="preserve"> государства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</w:pPr>
            <w:r>
              <w:t>65,0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r>
              <w:t>1</w:t>
            </w:r>
            <w:r>
              <w:t xml:space="preserve"> </w:t>
            </w:r>
            <w:r>
              <w:t>13</w:t>
            </w:r>
            <w:r>
              <w:t xml:space="preserve"> </w:t>
            </w:r>
            <w:r>
              <w:t>02995</w:t>
            </w:r>
            <w:r>
              <w:t xml:space="preserve"> </w:t>
            </w:r>
            <w:r>
              <w:t>10</w:t>
            </w:r>
            <w:r>
              <w:t xml:space="preserve"> </w:t>
            </w:r>
            <w:r>
              <w:t>0000</w:t>
            </w:r>
            <w:r>
              <w:t xml:space="preserve"> </w:t>
            </w:r>
            <w:r>
              <w:t>130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</w:pPr>
            <w:r>
              <w:t>65,0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139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D010000">
            <w:r>
              <w:t>1 16 00000 00 0000 000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E010000">
            <w:r>
              <w:t>ШТРАФЫ, САНКЦИИ, ВОЗМЕЩЕНИЕ УЩЕРБА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F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34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10000">
            <w:r>
              <w:t>1 16 02000 02 0000 140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10000">
            <w:r>
              <w:t>Административные штрафы, установленные законами субъектов  Российской Федерации об административных правонарушениях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7010000">
            <w:r>
              <w:t>1 16 02020 02 0000 140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8010000">
            <w:r>
              <w:t>Административные штрафы, установленные законами субъектов 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</w:pPr>
            <w:r>
              <w:t>0,9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1C010000">
            <w:r>
              <w:t>1 17 00000 00 0000 000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D010000">
            <w:pPr>
              <w:rPr>
                <w:b w:val="1"/>
              </w:rPr>
            </w:pPr>
            <w:r>
              <w:rPr>
                <w:b w:val="1"/>
              </w:rPr>
              <w:t>ПРОЧИЕ НЕНАЛОГОВЫЕ ДОХОДЫ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</w:pPr>
            <w:r>
              <w:t>94,8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1010000">
            <w:r>
              <w:t>1 17 15000 00 0000 150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2010000">
            <w:r>
              <w:t>Инициативные платежи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</w:pPr>
            <w:r>
              <w:t>94,8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44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26010000">
            <w:r>
              <w:t>1 17 15030 10 0000 150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7010000">
            <w:r>
              <w:t>Инициативные платежи, зачисляемые в бюджеты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</w:pPr>
            <w:r>
              <w:t>94,8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172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B010000">
            <w:r>
              <w:t>2 00 00000 00 0000 000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10000">
            <w:r>
              <w:t>БЕЗВОЗМЕЗДНЫЕ ПОСТУПЛЕНИЯ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</w:pPr>
            <w:r>
              <w:t>14 161,5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E010000">
            <w:pPr>
              <w:ind/>
              <w:jc w:val="center"/>
            </w:pPr>
            <w:r>
              <w:t>9 383,1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</w:pPr>
            <w:r>
              <w:t>8 486,1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0010000">
            <w:r>
              <w:t>2 02 00000 00 0000 000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1010000">
            <w:r>
              <w:t xml:space="preserve">БЕЗВОЗМЕЗДНЫЕ ПОСТУПЛЕНИЯ ОТ ДРУГИХ БЮДЖЕТОВ БЮДЖЕТНОЙ СИСТЕМЫ РОССИЙСКОЙ </w:t>
            </w:r>
            <w:r>
              <w:t>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10000">
            <w:pPr>
              <w:ind/>
              <w:jc w:val="center"/>
            </w:pPr>
            <w:r>
              <w:t>14 161,5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</w:pPr>
            <w:r>
              <w:t>9 383,1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</w:pPr>
            <w:r>
              <w:t>8 486,1</w:t>
            </w:r>
          </w:p>
        </w:tc>
      </w:tr>
      <w:tr>
        <w:trPr>
          <w:trHeight w:hRule="atLeast" w:val="247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5010000">
            <w:r>
              <w:t>2 02 10000 00 0000 150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601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</w:pPr>
            <w:r>
              <w:t>12 071,1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</w:pPr>
            <w:r>
              <w:t>9 075,9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ind/>
              <w:jc w:val="center"/>
            </w:pPr>
            <w:r>
              <w:t>8 168,3</w:t>
            </w:r>
          </w:p>
        </w:tc>
      </w:tr>
      <w:tr>
        <w:trPr>
          <w:trHeight w:hRule="atLeast" w:val="128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A010000">
            <w:r>
              <w:t>2 02 15001 00 0000 150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B01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</w:pPr>
            <w:r>
              <w:t>11 344,9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</w:pPr>
            <w:r>
              <w:t>9 075,9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</w:pPr>
            <w:r>
              <w:t>8 168,3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F010000">
            <w:r>
              <w:t>2 02 15001 10 0000 150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0010000">
            <w:pPr>
              <w:ind/>
              <w:jc w:val="both"/>
            </w:pPr>
            <w: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</w:pPr>
            <w:r>
              <w:t>11 344,9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</w:pPr>
            <w:r>
              <w:t>9 075,9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</w:pPr>
            <w:r>
              <w:t>8 168,3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4010000">
            <w:r>
              <w:t>2 02 15002 00 0000 150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5010000"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</w:pPr>
            <w:r>
              <w:t>726,2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43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9010000">
            <w:r>
              <w:t>2 02 15002 10 0000 150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4A010000"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</w:pPr>
            <w:r>
              <w:t>726,2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</w:pPr>
            <w:r>
              <w:t>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E010000">
            <w:r>
              <w:t>2 02 30000 00 0000 150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10000">
            <w:r>
              <w:t>Субвенции бюджетам бюджетной системы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</w:pPr>
            <w:r>
              <w:t>294,2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10000">
            <w:pPr>
              <w:ind/>
              <w:jc w:val="center"/>
            </w:pPr>
            <w:r>
              <w:t>307,2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</w:pPr>
            <w:r>
              <w:t>317,8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10000">
            <w:r>
              <w:t>2 02 30024 00 0000 150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10000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5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10000">
            <w:r>
              <w:t>2 02 30024 10 0000 150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10000"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</w:pPr>
            <w:r>
              <w:t>0,2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D010000">
            <w:r>
              <w:t>2 02 35118 00 0000 150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</w:pPr>
            <w:r>
              <w:t>294,0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</w:pPr>
            <w:r>
              <w:t>307,0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/>
              <w:jc w:val="center"/>
            </w:pPr>
            <w:r>
              <w:t>317,6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2010000">
            <w:r>
              <w:t>2 02 35118 10 0000 150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</w:pPr>
            <w:r>
              <w:t>294,0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10000">
            <w:pPr>
              <w:ind/>
              <w:jc w:val="center"/>
            </w:pPr>
            <w:r>
              <w:t>307,0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</w:pPr>
            <w:r>
              <w:t>317,6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10000">
            <w:r>
              <w:t>2 02 40000 00 0000 150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10000">
            <w:r>
              <w:t>Иные межбюджетные трансферты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</w:pPr>
            <w:r>
              <w:t>1 796,2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C010000">
            <w:r>
              <w:t>2 02 49999 00 0000 150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D010000">
            <w:r>
              <w:t>Прочие межбюджетные трансферты, передаваемые бюджетам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E010000">
            <w:pPr>
              <w:ind/>
              <w:jc w:val="center"/>
            </w:pPr>
            <w:r>
              <w:t>1 796,2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95"/>
        </w:trPr>
        <w:tc>
          <w:tcPr>
            <w:tcW w:type="dxa" w:w="2953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1010000">
            <w:r>
              <w:t>2 02 49999 10 0000 150</w:t>
            </w:r>
          </w:p>
        </w:tc>
        <w:tc>
          <w:tcPr>
            <w:tcW w:type="dxa" w:w="660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2010000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type="dxa" w:w="160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</w:pPr>
            <w:r>
              <w:t>1 796,2</w:t>
            </w:r>
          </w:p>
        </w:tc>
        <w:tc>
          <w:tcPr>
            <w:tcW w:type="dxa" w:w="168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9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4"/>
        </w:trPr>
        <w:tc>
          <w:tcPr>
            <w:tcW w:type="dxa" w:w="29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6010000">
            <w:pPr>
              <w:rPr>
                <w:rFonts w:ascii="Times New Roman CYR" w:hAnsi="Times New Roman CYR"/>
              </w:rPr>
            </w:pPr>
          </w:p>
        </w:tc>
        <w:tc>
          <w:tcPr>
            <w:tcW w:type="dxa" w:w="66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701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Всего доходов </w:t>
            </w:r>
          </w:p>
        </w:tc>
        <w:tc>
          <w:tcPr>
            <w:tcW w:type="dxa" w:w="1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28 876,2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24 207,9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</w:pPr>
            <w:r>
              <w:rPr>
                <w:rFonts w:ascii="Times New Roman CYR" w:hAnsi="Times New Roman CYR"/>
              </w:rPr>
              <w:t>23 729,5</w:t>
            </w:r>
          </w:p>
        </w:tc>
      </w:tr>
    </w:tbl>
    <w:p w14:paraId="7B010000">
      <w:pPr>
        <w:widowControl w:val="0"/>
        <w:ind/>
        <w:jc w:val="both"/>
      </w:pPr>
    </w:p>
    <w:tbl>
      <w:tblPr>
        <w:tblStyle w:val="Style_11"/>
        <w:tblLayout w:type="fixed"/>
      </w:tblPr>
      <w:tblGrid>
        <w:gridCol w:w="7636"/>
        <w:gridCol w:w="6991"/>
      </w:tblGrid>
      <w:tr>
        <w:trPr>
          <w:trHeight w:hRule="atLeast" w:val="1078"/>
        </w:trPr>
        <w:tc>
          <w:tcPr>
            <w:tcW w:type="dxa" w:w="7636"/>
            <w:shd w:fill="auto" w:val="clear"/>
          </w:tcPr>
          <w:p w14:paraId="7C010000"/>
        </w:tc>
        <w:tc>
          <w:tcPr>
            <w:tcW w:type="dxa" w:w="6991"/>
            <w:shd w:fill="auto" w:val="clear"/>
          </w:tcPr>
          <w:p w14:paraId="7D01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jc w:val="right"/>
            </w:pPr>
            <w:r>
              <w:t>Приложение 2</w:t>
            </w:r>
          </w:p>
          <w:p w14:paraId="7E010000">
            <w:pPr>
              <w:widowControl w:val="0"/>
              <w:ind/>
              <w:jc w:val="right"/>
            </w:pPr>
            <w:r>
              <w:t xml:space="preserve">к решению  Собрания депутатов  </w:t>
            </w:r>
          </w:p>
          <w:p w14:paraId="7F010000">
            <w:pPr>
              <w:widowControl w:val="0"/>
              <w:ind/>
              <w:jc w:val="right"/>
              <w:rPr>
                <w:b w:val="1"/>
              </w:rPr>
            </w:pPr>
            <w:r>
              <w:t>Кринично-Лугского</w:t>
            </w:r>
            <w:r>
              <w:t xml:space="preserve"> сельского поселения</w:t>
            </w:r>
            <w:r>
              <w:rPr>
                <w:b w:val="1"/>
              </w:rPr>
              <w:t xml:space="preserve"> </w:t>
            </w:r>
          </w:p>
          <w:p w14:paraId="80010000">
            <w:pPr>
              <w:ind/>
              <w:jc w:val="right"/>
            </w:pPr>
            <w:r>
              <w:t xml:space="preserve">от 0.05.2023 № 0 </w:t>
            </w:r>
          </w:p>
        </w:tc>
      </w:tr>
    </w:tbl>
    <w:p w14:paraId="81010000"/>
    <w:p w14:paraId="82010000">
      <w:pPr>
        <w:widowControl w:val="0"/>
        <w:ind/>
        <w:jc w:val="center"/>
        <w:rPr>
          <w:sz w:val="26"/>
        </w:rPr>
      </w:pPr>
      <w:r>
        <w:rPr>
          <w:sz w:val="26"/>
        </w:rPr>
        <w:t xml:space="preserve">Источники финансирования дефицита бюджета </w:t>
      </w:r>
    </w:p>
    <w:p w14:paraId="83010000">
      <w:pPr>
        <w:widowControl w:val="0"/>
        <w:ind/>
        <w:jc w:val="center"/>
        <w:rPr>
          <w:sz w:val="26"/>
        </w:rPr>
      </w:pPr>
      <w:r>
        <w:rPr>
          <w:sz w:val="26"/>
        </w:rPr>
        <w:t>Кринично-Лугского</w:t>
      </w:r>
      <w:r>
        <w:rPr>
          <w:sz w:val="26"/>
        </w:rPr>
        <w:t xml:space="preserve"> сельского поселения Куйбышевского района на 2023 год на плановый период 2024 и 2025 годов                                                 </w:t>
      </w:r>
    </w:p>
    <w:p w14:paraId="84010000">
      <w:pPr>
        <w:widowControl w:val="0"/>
        <w:ind/>
        <w:jc w:val="right"/>
        <w:rPr>
          <w:sz w:val="26"/>
        </w:rPr>
      </w:pPr>
      <w:r>
        <w:rPr>
          <w:sz w:val="26"/>
        </w:rPr>
        <w:t>(тыс. рублей)</w:t>
      </w:r>
    </w:p>
    <w:tbl>
      <w:tblPr>
        <w:tblStyle w:val="Style_11"/>
        <w:tblInd w:type="dxa" w:w="93"/>
        <w:tblLayout w:type="fixed"/>
      </w:tblPr>
      <w:tblGrid>
        <w:gridCol w:w="3779"/>
        <w:gridCol w:w="6274"/>
        <w:gridCol w:w="1613"/>
        <w:gridCol w:w="1434"/>
        <w:gridCol w:w="1434"/>
      </w:tblGrid>
      <w:tr>
        <w:trPr>
          <w:trHeight w:hRule="atLeast" w:val="421"/>
        </w:trPr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Код бюджетной классификации Российской Федерации</w:t>
            </w:r>
          </w:p>
        </w:tc>
        <w:tc>
          <w:tcPr>
            <w:tcW w:type="dxa" w:w="6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type="dxa" w:w="16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2023 год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2024 год 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2025 год</w:t>
            </w:r>
          </w:p>
        </w:tc>
      </w:tr>
      <w:tr>
        <w:trPr>
          <w:trHeight w:hRule="atLeast" w:val="629"/>
        </w:trPr>
        <w:tc>
          <w:tcPr>
            <w:tcW w:type="dxa" w:w="3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01 00 00 00 00 0000 000</w:t>
            </w:r>
          </w:p>
        </w:tc>
        <w:tc>
          <w:tcPr>
            <w:tcW w:type="dxa" w:w="6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rPr>
                <w:sz w:val="26"/>
              </w:rPr>
            </w:pPr>
            <w:r>
              <w:rPr>
                <w:sz w:val="26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4 002,3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3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tabs>
                <w:tab w:leader="none" w:pos="552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01 05 00 00 00 0000 000</w:t>
            </w:r>
          </w:p>
        </w:tc>
        <w:tc>
          <w:tcPr>
            <w:tcW w:type="dxa" w:w="6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tabs>
                <w:tab w:leader="none" w:pos="552" w:val="left"/>
              </w:tabs>
              <w:ind/>
              <w:rPr>
                <w:sz w:val="26"/>
              </w:rPr>
            </w:pPr>
            <w:r>
              <w:rPr>
                <w:sz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4 002,3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>
        <w:trPr>
          <w:trHeight w:hRule="atLeast" w:val="375"/>
        </w:trPr>
        <w:tc>
          <w:tcPr>
            <w:tcW w:type="dxa" w:w="3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tabs>
                <w:tab w:leader="none" w:pos="552" w:val="left"/>
              </w:tabs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01 05 00 00 00 0000 500</w:t>
            </w:r>
          </w:p>
        </w:tc>
        <w:tc>
          <w:tcPr>
            <w:tcW w:type="dxa" w:w="6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tabs>
                <w:tab w:leader="none" w:pos="552" w:val="left"/>
              </w:tabs>
              <w:ind/>
              <w:rPr>
                <w:rFonts w:ascii="Times New Roman CYR" w:hAnsi="Times New Roman CYR"/>
              </w:rPr>
            </w:pPr>
            <w:r>
              <w:rPr>
                <w:sz w:val="26"/>
              </w:rPr>
              <w:t xml:space="preserve">Увеличение остатков средств бюджетов 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</w:pPr>
            <w:r>
              <w:t>28 876,2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24 207,9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23 729,5</w:t>
            </w:r>
          </w:p>
        </w:tc>
      </w:tr>
      <w:tr>
        <w:trPr>
          <w:trHeight w:hRule="atLeast" w:val="375"/>
        </w:trPr>
        <w:tc>
          <w:tcPr>
            <w:tcW w:type="dxa" w:w="3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01 05 02 00 00 0000 500</w:t>
            </w:r>
          </w:p>
        </w:tc>
        <w:tc>
          <w:tcPr>
            <w:tcW w:type="dxa" w:w="6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rPr>
                <w:rFonts w:ascii="Times New Roman CYR" w:hAnsi="Times New Roman CYR"/>
              </w:rPr>
            </w:pPr>
            <w:r>
              <w:rPr>
                <w:sz w:val="26"/>
              </w:rPr>
              <w:t>Увеличение прочих остатков средств бюджетов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</w:pPr>
            <w:r>
              <w:t>28 876,2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24 207,9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23 729,5</w:t>
            </w:r>
          </w:p>
        </w:tc>
      </w:tr>
      <w:tr>
        <w:trPr>
          <w:trHeight w:hRule="atLeast" w:val="617"/>
        </w:trPr>
        <w:tc>
          <w:tcPr>
            <w:tcW w:type="dxa" w:w="3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01 05 02 01 00 0000 510</w:t>
            </w:r>
          </w:p>
        </w:tc>
        <w:tc>
          <w:tcPr>
            <w:tcW w:type="dxa" w:w="6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rPr>
                <w:rFonts w:ascii="Times New Roman CYR" w:hAnsi="Times New Roman CYR"/>
              </w:rPr>
            </w:pPr>
            <w:r>
              <w:rPr>
                <w:sz w:val="26"/>
              </w:rPr>
              <w:t>Увеличение прочих остатков денежных средств бюджетов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ind/>
              <w:jc w:val="center"/>
            </w:pPr>
            <w:r>
              <w:t>28 876,2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24 207,9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23 729,5</w:t>
            </w:r>
          </w:p>
        </w:tc>
      </w:tr>
      <w:tr>
        <w:trPr>
          <w:trHeight w:hRule="atLeast" w:val="501"/>
        </w:trPr>
        <w:tc>
          <w:tcPr>
            <w:tcW w:type="dxa" w:w="3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01 05 02 01 10 0000 510</w:t>
            </w:r>
          </w:p>
          <w:p w14:paraId="A4010000">
            <w:pPr>
              <w:rPr>
                <w:sz w:val="26"/>
              </w:rPr>
            </w:pPr>
          </w:p>
        </w:tc>
        <w:tc>
          <w:tcPr>
            <w:tcW w:type="dxa" w:w="6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both"/>
              <w:rPr>
                <w:rFonts w:ascii="Times New Roman CYR" w:hAnsi="Times New Roman CYR"/>
              </w:rPr>
            </w:pPr>
            <w:r>
              <w:rPr>
                <w:sz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</w:pPr>
            <w:r>
              <w:t>28 876,2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24 207,9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23 729,5</w:t>
            </w:r>
          </w:p>
        </w:tc>
      </w:tr>
      <w:tr>
        <w:trPr>
          <w:trHeight w:hRule="atLeast" w:val="501"/>
        </w:trPr>
        <w:tc>
          <w:tcPr>
            <w:tcW w:type="dxa" w:w="3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01 05 00 00 00 0000 600</w:t>
            </w:r>
          </w:p>
        </w:tc>
        <w:tc>
          <w:tcPr>
            <w:tcW w:type="dxa" w:w="6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ind/>
              <w:jc w:val="both"/>
              <w:rPr>
                <w:rFonts w:ascii="Times New Roman CYR" w:hAnsi="Times New Roman CYR"/>
              </w:rPr>
            </w:pPr>
            <w:r>
              <w:rPr>
                <w:sz w:val="26"/>
              </w:rPr>
              <w:t>Уменьшение остатков средств бюджетов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</w:pPr>
            <w:r>
              <w:t>32 878,5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24 207,9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23 729,5</w:t>
            </w:r>
          </w:p>
        </w:tc>
      </w:tr>
      <w:tr>
        <w:trPr>
          <w:trHeight w:hRule="atLeast" w:val="375"/>
        </w:trPr>
        <w:tc>
          <w:tcPr>
            <w:tcW w:type="dxa" w:w="3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01 05 02 00 00 0000 600</w:t>
            </w:r>
          </w:p>
        </w:tc>
        <w:tc>
          <w:tcPr>
            <w:tcW w:type="dxa" w:w="6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pStyle w:val="Style_12"/>
              <w:ind w:firstLine="0" w:left="0"/>
              <w:jc w:val="left"/>
              <w:rPr>
                <w:rFonts w:ascii="Times New Roman CYR" w:hAnsi="Times New Roman CYR"/>
              </w:rPr>
            </w:pPr>
            <w:r>
              <w:rPr>
                <w:rFonts w:ascii="Times New Roman" w:hAnsi="Times New Roman"/>
                <w:b w:val="0"/>
                <w:sz w:val="26"/>
              </w:rPr>
              <w:t>Уменьшение прочих остатков средств бюджетов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ind/>
              <w:jc w:val="center"/>
            </w:pPr>
            <w:r>
              <w:t>32 878,5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24 207,9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23 729,5</w:t>
            </w:r>
          </w:p>
        </w:tc>
      </w:tr>
      <w:tr>
        <w:trPr>
          <w:trHeight w:hRule="atLeast" w:val="375"/>
        </w:trPr>
        <w:tc>
          <w:tcPr>
            <w:tcW w:type="dxa" w:w="37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01 05 02 01 00 0000 610</w:t>
            </w:r>
          </w:p>
          <w:p w14:paraId="B4010000">
            <w:pPr>
              <w:rPr>
                <w:sz w:val="26"/>
              </w:rPr>
            </w:pPr>
          </w:p>
        </w:tc>
        <w:tc>
          <w:tcPr>
            <w:tcW w:type="dxa" w:w="62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rPr>
                <w:rFonts w:ascii="Times New Roman CYR" w:hAnsi="Times New Roman CYR"/>
              </w:rPr>
            </w:pPr>
            <w:r>
              <w:rPr>
                <w:sz w:val="26"/>
              </w:rPr>
              <w:t>Уменьшение прочих остатков денежных средств бюджетов</w:t>
            </w:r>
          </w:p>
        </w:tc>
        <w:tc>
          <w:tcPr>
            <w:tcW w:type="dxa" w:w="16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pPr>
              <w:ind/>
              <w:jc w:val="center"/>
            </w:pPr>
            <w:r>
              <w:t>32 878,5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24 207,9</w:t>
            </w:r>
          </w:p>
        </w:tc>
        <w:tc>
          <w:tcPr>
            <w:tcW w:type="dxa" w:w="14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23 729,5</w:t>
            </w:r>
          </w:p>
        </w:tc>
      </w:tr>
      <w:tr>
        <w:trPr>
          <w:trHeight w:hRule="atLeast" w:val="346"/>
        </w:trPr>
        <w:tc>
          <w:tcPr>
            <w:tcW w:type="dxa" w:w="3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01 05 02 01 10 0000 610</w:t>
            </w:r>
          </w:p>
        </w:tc>
        <w:tc>
          <w:tcPr>
            <w:tcW w:type="dxa" w:w="62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ind/>
              <w:jc w:val="both"/>
              <w:rPr>
                <w:rFonts w:ascii="Times New Roman CYR" w:hAnsi="Times New Roman CYR"/>
              </w:rPr>
            </w:pPr>
            <w:r>
              <w:rPr>
                <w:sz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16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ind/>
              <w:jc w:val="center"/>
            </w:pPr>
            <w:r>
              <w:t>32 878,5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24 207,9</w:t>
            </w:r>
          </w:p>
        </w:tc>
        <w:tc>
          <w:tcPr>
            <w:tcW w:type="dxa" w:w="14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23 729,5</w:t>
            </w:r>
          </w:p>
        </w:tc>
      </w:tr>
    </w:tbl>
    <w:p w14:paraId="BE010000">
      <w:pPr>
        <w:sectPr>
          <w:footerReference r:id="rId2" w:type="default"/>
          <w:pgSz w:h="11906" w:orient="landscape" w:w="16838"/>
          <w:pgMar w:bottom="851" w:footer="709" w:gutter="0" w:header="709" w:left="1134" w:right="1077" w:top="1304"/>
        </w:sectPr>
      </w:pPr>
    </w:p>
    <w:tbl>
      <w:tblPr>
        <w:tblStyle w:val="Style_11"/>
        <w:tblInd w:type="dxa" w:w="108"/>
        <w:tblLayout w:type="fixed"/>
      </w:tblPr>
      <w:tblGrid>
        <w:gridCol w:w="4253"/>
        <w:gridCol w:w="4961"/>
      </w:tblGrid>
      <w:tr>
        <w:tc>
          <w:tcPr>
            <w:tcW w:type="dxa" w:w="4253"/>
          </w:tcPr>
          <w:p w14:paraId="BF010000">
            <w:pPr>
              <w:keepNext w:val="1"/>
              <w:keepLines w:val="1"/>
              <w:ind/>
            </w:pPr>
          </w:p>
        </w:tc>
        <w:tc>
          <w:tcPr>
            <w:tcW w:type="dxa" w:w="4961"/>
          </w:tcPr>
          <w:p w14:paraId="C0010000">
            <w:pPr>
              <w:keepNext w:val="1"/>
              <w:keepLines w:val="1"/>
              <w:ind/>
            </w:pPr>
            <w:r>
              <w:t>Приложение 3</w:t>
            </w:r>
          </w:p>
        </w:tc>
      </w:tr>
      <w:tr>
        <w:tc>
          <w:tcPr>
            <w:tcW w:type="dxa" w:w="4253"/>
          </w:tcPr>
          <w:p w14:paraId="C1010000">
            <w:pPr>
              <w:keepNext w:val="1"/>
              <w:keepLines w:val="1"/>
              <w:ind/>
            </w:pPr>
          </w:p>
        </w:tc>
        <w:tc>
          <w:tcPr>
            <w:tcW w:type="dxa" w:w="4961"/>
          </w:tcPr>
          <w:p w14:paraId="C2010000">
            <w:pPr>
              <w:widowControl w:val="0"/>
              <w:ind/>
            </w:pPr>
            <w:r>
              <w:t xml:space="preserve">к решению Собрания депутатов  </w:t>
            </w:r>
          </w:p>
          <w:p w14:paraId="C3010000">
            <w:pPr>
              <w:widowControl w:val="0"/>
              <w:ind/>
              <w:rPr>
                <w:b w:val="1"/>
              </w:rPr>
            </w:pPr>
            <w:r>
              <w:t>Кринично-Лугского</w:t>
            </w:r>
            <w:r>
              <w:t xml:space="preserve"> сельского поселения</w:t>
            </w:r>
            <w:r>
              <w:rPr>
                <w:b w:val="1"/>
              </w:rPr>
              <w:t xml:space="preserve"> </w:t>
            </w:r>
          </w:p>
          <w:p w14:paraId="C4010000">
            <w:pPr>
              <w:widowControl w:val="0"/>
              <w:ind/>
            </w:pPr>
            <w:r>
              <w:t xml:space="preserve">от 0.05.2023 №  </w:t>
            </w:r>
          </w:p>
          <w:p w14:paraId="C5010000">
            <w:pPr>
              <w:widowControl w:val="0"/>
              <w:ind/>
            </w:pPr>
            <w:r>
              <w:t xml:space="preserve"> </w:t>
            </w:r>
          </w:p>
        </w:tc>
      </w:tr>
    </w:tbl>
    <w:p w14:paraId="C6010000">
      <w:pPr>
        <w:pStyle w:val="Style_13"/>
        <w:widowControl w:val="0"/>
        <w:spacing w:after="0"/>
        <w:ind/>
        <w:jc w:val="center"/>
        <w:rPr>
          <w:sz w:val="28"/>
        </w:rPr>
      </w:pPr>
      <w:r>
        <w:rPr>
          <w:sz w:val="28"/>
        </w:rPr>
        <w:t>Нормативы распределения доходов</w:t>
      </w:r>
    </w:p>
    <w:p w14:paraId="C7010000">
      <w:pPr>
        <w:pStyle w:val="Style_13"/>
        <w:widowControl w:val="0"/>
        <w:spacing w:after="0"/>
        <w:ind/>
        <w:jc w:val="center"/>
        <w:rPr>
          <w:sz w:val="28"/>
        </w:rPr>
      </w:pPr>
      <w:r>
        <w:rPr>
          <w:sz w:val="28"/>
        </w:rPr>
        <w:t xml:space="preserve">в бюджет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</w:t>
      </w:r>
    </w:p>
    <w:p w14:paraId="C8010000">
      <w:pPr>
        <w:pStyle w:val="Style_13"/>
        <w:widowControl w:val="0"/>
        <w:ind/>
        <w:jc w:val="center"/>
        <w:rPr>
          <w:sz w:val="28"/>
        </w:rPr>
      </w:pPr>
      <w:r>
        <w:rPr>
          <w:sz w:val="28"/>
        </w:rPr>
        <w:t xml:space="preserve">на 2023 год и плановый период 2024 и 2025 годов.                                                                                                                                                                                               </w:t>
      </w:r>
    </w:p>
    <w:p w14:paraId="C9010000">
      <w:pPr>
        <w:pStyle w:val="Style_13"/>
        <w:widowControl w:val="0"/>
        <w:ind/>
        <w:jc w:val="right"/>
        <w:rPr>
          <w:sz w:val="28"/>
        </w:rPr>
      </w:pPr>
      <w:r>
        <w:rPr>
          <w:sz w:val="28"/>
        </w:rPr>
        <w:t xml:space="preserve">( в процентах)  </w:t>
      </w:r>
    </w:p>
    <w:tbl>
      <w:tblPr>
        <w:tblStyle w:val="Style_11"/>
        <w:tblInd w:type="dxa" w:w="30"/>
        <w:tblLayout w:type="fixed"/>
        <w:tblCellMar>
          <w:left w:type="dxa" w:w="30"/>
          <w:right w:type="dxa" w:w="30"/>
        </w:tblCellMar>
      </w:tblPr>
      <w:tblGrid>
        <w:gridCol w:w="6480"/>
        <w:gridCol w:w="2133"/>
      </w:tblGrid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center"/>
          </w:tcPr>
          <w:p w14:paraId="CA010000">
            <w:pPr>
              <w:ind w:firstLine="113" w:left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дохода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B010000">
            <w:pPr>
              <w:pStyle w:val="Style_14"/>
              <w:spacing w:after="0" w:before="0"/>
              <w:ind w:hanging="11" w:left="11"/>
              <w:jc w:val="center"/>
              <w:rPr>
                <w:sz w:val="28"/>
              </w:rPr>
            </w:pPr>
            <w:r>
              <w:rPr>
                <w:i w:val="0"/>
                <w:sz w:val="28"/>
              </w:rPr>
              <w:t>Бюджеты сельских поселений</w:t>
            </w: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C010000">
            <w:pPr>
              <w:pStyle w:val="Style_15"/>
              <w:keepNext w:val="0"/>
              <w:spacing w:after="0" w:before="0"/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caps w:val="1"/>
                <w:sz w:val="28"/>
              </w:rPr>
              <w:t>доходы от оказания платных услуг Наименование дохода (работ) и компенсации затрат государства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CD010000">
            <w:pPr>
              <w:pStyle w:val="Style_14"/>
              <w:spacing w:after="0" w:before="0"/>
              <w:ind w:firstLine="0" w:left="0"/>
              <w:rPr>
                <w:sz w:val="28"/>
              </w:rPr>
            </w:pP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CE010000">
            <w:pPr>
              <w:pStyle w:val="Style_15"/>
              <w:keepNext w:val="0"/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Доходы от оказания платных услуг (работ)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CF010000">
            <w:pPr>
              <w:pStyle w:val="Style_14"/>
              <w:spacing w:after="0" w:before="0"/>
              <w:ind/>
              <w:rPr>
                <w:sz w:val="28"/>
              </w:rPr>
            </w:pP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0010000">
            <w:pPr>
              <w:pStyle w:val="Style_15"/>
              <w:keepNext w:val="0"/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Прочие доходы от оказания платных услуг (работ)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D1010000">
            <w:pPr>
              <w:pStyle w:val="Style_14"/>
              <w:spacing w:after="0" w:before="0"/>
              <w:ind/>
              <w:rPr>
                <w:sz w:val="28"/>
              </w:rPr>
            </w:pP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2010000">
            <w:pPr>
              <w:pStyle w:val="Style_15"/>
              <w:keepNext w:val="0"/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D3010000">
            <w:pPr>
              <w:pStyle w:val="Style_14"/>
              <w:spacing w:after="0" w:before="0"/>
              <w:ind/>
              <w:jc w:val="center"/>
              <w:rPr>
                <w:sz w:val="28"/>
              </w:rPr>
            </w:pPr>
            <w:r>
              <w:rPr>
                <w:i w:val="0"/>
                <w:sz w:val="28"/>
              </w:rPr>
              <w:t>100,0</w:t>
            </w: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4010000">
            <w:pPr>
              <w:pStyle w:val="Style_15"/>
              <w:keepNext w:val="0"/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Доходы от компенсации затрат государства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D5010000">
            <w:pPr>
              <w:pStyle w:val="Style_14"/>
              <w:spacing w:after="0" w:before="0"/>
              <w:ind/>
              <w:rPr>
                <w:sz w:val="28"/>
              </w:rPr>
            </w:pP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6010000">
            <w:pPr>
              <w:pStyle w:val="Style_15"/>
              <w:keepNext w:val="0"/>
              <w:tabs>
                <w:tab w:leader="none" w:pos="7630" w:val="left"/>
              </w:tabs>
              <w:spacing w:after="0" w:before="0"/>
              <w:ind w:hanging="432" w:left="0"/>
              <w:rPr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Прочие доходы от компенсации затрат государства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D7010000">
            <w:pPr>
              <w:pStyle w:val="Style_14"/>
              <w:spacing w:after="0" w:before="0"/>
              <w:ind/>
              <w:rPr>
                <w:sz w:val="28"/>
              </w:rPr>
            </w:pP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8010000">
            <w:pPr>
              <w:pStyle w:val="Style_15"/>
              <w:keepNext w:val="0"/>
              <w:spacing w:after="0" w:before="0"/>
              <w:ind w:hanging="432" w:left="0"/>
              <w:rPr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Прочие доходы от компенсации затрат бюджетов поселений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D9010000">
            <w:pPr>
              <w:pStyle w:val="Style_14"/>
              <w:spacing w:after="0" w:before="0"/>
              <w:ind/>
              <w:rPr>
                <w:sz w:val="28"/>
              </w:rPr>
            </w:pPr>
            <w:r>
              <w:rPr>
                <w:i w:val="0"/>
                <w:sz w:val="28"/>
              </w:rPr>
              <w:t>100,0</w:t>
            </w:r>
          </w:p>
        </w:tc>
      </w:tr>
      <w:tr>
        <w:tc>
          <w:tcPr>
            <w:tcW w:type="dxa" w:w="6480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A010000">
            <w:pPr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type="dxa" w:w="21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DB010000">
            <w:pPr>
              <w:pStyle w:val="Style_14"/>
              <w:spacing w:after="0" w:before="0"/>
              <w:ind/>
              <w:rPr>
                <w:sz w:val="28"/>
              </w:rPr>
            </w:pPr>
          </w:p>
        </w:tc>
      </w:tr>
      <w:tr>
        <w:tc>
          <w:tcPr>
            <w:tcW w:type="dxa" w:w="6480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C010000">
            <w:pPr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21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DD010000">
            <w:pPr>
              <w:pStyle w:val="Style_14"/>
              <w:spacing w:after="0" w:before="0"/>
              <w:ind/>
              <w:rPr>
                <w:sz w:val="28"/>
              </w:rPr>
            </w:pPr>
            <w:r>
              <w:rPr>
                <w:i w:val="0"/>
                <w:sz w:val="28"/>
              </w:rPr>
              <w:t>100,0</w:t>
            </w:r>
          </w:p>
        </w:tc>
      </w:tr>
      <w:tr>
        <w:tc>
          <w:tcPr>
            <w:tcW w:type="dxa" w:w="6480"/>
            <w:tcBorders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DE010000">
            <w:pPr>
              <w:rPr>
                <w:sz w:val="28"/>
              </w:rPr>
            </w:pPr>
            <w:r>
              <w:rPr>
                <w:b w:val="1"/>
                <w:sz w:val="28"/>
              </w:rPr>
              <w:t>Доходы от штрафов, санкций, возмещения ущерба</w:t>
            </w:r>
          </w:p>
        </w:tc>
        <w:tc>
          <w:tcPr>
            <w:tcW w:type="dxa" w:w="2133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DF010000">
            <w:pPr>
              <w:pStyle w:val="Style_14"/>
              <w:spacing w:after="0" w:before="0"/>
              <w:ind/>
              <w:rPr>
                <w:sz w:val="28"/>
              </w:rPr>
            </w:pP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0010000">
            <w:pPr>
              <w:rPr>
                <w:sz w:val="28"/>
              </w:rPr>
            </w:pPr>
            <w:r>
              <w:rPr>
                <w:sz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E1010000">
            <w:pPr>
              <w:pStyle w:val="Style_14"/>
              <w:spacing w:after="0" w:before="0"/>
              <w:ind/>
              <w:rPr>
                <w:sz w:val="28"/>
              </w:rPr>
            </w:pPr>
            <w:r>
              <w:rPr>
                <w:i w:val="0"/>
                <w:sz w:val="28"/>
              </w:rPr>
              <w:t>100,0</w:t>
            </w: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2010000">
            <w:pPr>
              <w:rPr>
                <w:sz w:val="28"/>
              </w:rPr>
            </w:pPr>
            <w:r>
              <w:rPr>
                <w:b w:val="1"/>
                <w:sz w:val="28"/>
              </w:rPr>
              <w:t>Доходы от прочих неналоговых доходов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E3010000">
            <w:pPr>
              <w:pStyle w:val="Style_14"/>
              <w:spacing w:after="0" w:before="0"/>
              <w:ind/>
              <w:rPr>
                <w:sz w:val="28"/>
              </w:rPr>
            </w:pP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4010000">
            <w:pPr>
              <w:rPr>
                <w:sz w:val="28"/>
              </w:rPr>
            </w:pPr>
            <w:r>
              <w:rPr>
                <w:sz w:val="28"/>
              </w:rPr>
              <w:t>Невыясненные поступления, зачисляемые в бюджеты поселений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E5010000">
            <w:pPr>
              <w:pStyle w:val="Style_14"/>
              <w:spacing w:after="0" w:before="0"/>
              <w:ind/>
              <w:rPr>
                <w:sz w:val="28"/>
              </w:rPr>
            </w:pPr>
            <w:r>
              <w:rPr>
                <w:i w:val="0"/>
                <w:sz w:val="28"/>
              </w:rPr>
              <w:t>100,0</w:t>
            </w:r>
          </w:p>
        </w:tc>
      </w:tr>
      <w:tr>
        <w:tc>
          <w:tcPr>
            <w:tcW w:type="dxa" w:w="6480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6010000">
            <w:pPr>
              <w:rPr>
                <w:sz w:val="28"/>
              </w:rPr>
            </w:pPr>
            <w:r>
              <w:rPr>
                <w:sz w:val="28"/>
              </w:rPr>
              <w:t>Прочие неналоговые доходы бюджетов поселений</w:t>
            </w:r>
          </w:p>
        </w:tc>
        <w:tc>
          <w:tcPr>
            <w:tcW w:type="dxa" w:w="21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30"/>
              <w:right w:type="dxa" w:w="30"/>
            </w:tcMar>
            <w:vAlign w:val="bottom"/>
          </w:tcPr>
          <w:p w14:paraId="E7010000">
            <w:pPr>
              <w:pStyle w:val="Style_14"/>
              <w:spacing w:after="0" w:before="0"/>
              <w:ind/>
              <w:rPr>
                <w:sz w:val="28"/>
              </w:rPr>
            </w:pPr>
            <w:r>
              <w:rPr>
                <w:i w:val="0"/>
                <w:sz w:val="28"/>
              </w:rPr>
              <w:t>100,0</w:t>
            </w:r>
          </w:p>
        </w:tc>
      </w:tr>
    </w:tbl>
    <w:p w14:paraId="E8010000">
      <w:pPr>
        <w:sectPr>
          <w:footerReference r:id="rId4" w:type="default"/>
          <w:pgSz w:h="16838" w:orient="portrait" w:w="11906"/>
          <w:pgMar w:bottom="1134" w:footer="709" w:gutter="0" w:header="709" w:left="1701" w:right="851" w:top="1135"/>
        </w:sectPr>
      </w:pPr>
    </w:p>
    <w:tbl>
      <w:tblPr>
        <w:tblStyle w:val="Style_11"/>
        <w:tblInd w:type="dxa" w:w="108"/>
        <w:tblLayout w:type="fixed"/>
      </w:tblPr>
      <w:tblGrid>
        <w:gridCol w:w="7757"/>
        <w:gridCol w:w="6875"/>
      </w:tblGrid>
      <w:tr>
        <w:trPr>
          <w:trHeight w:hRule="atLeast" w:val="311"/>
        </w:trPr>
        <w:tc>
          <w:tcPr>
            <w:tcW w:type="dxa" w:w="7757"/>
          </w:tcPr>
          <w:p w14:paraId="E9010000">
            <w:pPr>
              <w:keepNext w:val="1"/>
              <w:keepLines w:val="1"/>
              <w:ind/>
            </w:pPr>
          </w:p>
        </w:tc>
        <w:tc>
          <w:tcPr>
            <w:tcW w:type="dxa" w:w="6875"/>
          </w:tcPr>
          <w:p w14:paraId="EA010000">
            <w:pPr>
              <w:keepNext w:val="1"/>
              <w:keepLines w:val="1"/>
              <w:ind/>
            </w:pPr>
            <w:r>
              <w:t>Приложение 4</w:t>
            </w:r>
          </w:p>
        </w:tc>
      </w:tr>
      <w:tr>
        <w:tc>
          <w:tcPr>
            <w:tcW w:type="dxa" w:w="7757"/>
          </w:tcPr>
          <w:p w14:paraId="EB010000">
            <w:pPr>
              <w:keepNext w:val="1"/>
              <w:keepLines w:val="1"/>
              <w:ind/>
            </w:pPr>
          </w:p>
        </w:tc>
        <w:tc>
          <w:tcPr>
            <w:tcW w:type="dxa" w:w="6875"/>
          </w:tcPr>
          <w:p w14:paraId="EC010000">
            <w:pPr>
              <w:widowControl w:val="0"/>
              <w:ind/>
              <w:jc w:val="both"/>
            </w:pPr>
            <w:r>
              <w:t xml:space="preserve">к решению Собрания депутатов  </w:t>
            </w:r>
          </w:p>
          <w:p w14:paraId="ED010000">
            <w:pPr>
              <w:widowControl w:val="0"/>
              <w:ind/>
              <w:rPr>
                <w:b w:val="1"/>
              </w:rPr>
            </w:pPr>
            <w:r>
              <w:t>Кринично-Лугского</w:t>
            </w:r>
            <w:r>
              <w:t xml:space="preserve"> сельского поселения</w:t>
            </w:r>
            <w:r>
              <w:rPr>
                <w:b w:val="1"/>
              </w:rPr>
              <w:t xml:space="preserve"> </w:t>
            </w:r>
          </w:p>
          <w:p w14:paraId="EE010000">
            <w:pPr>
              <w:widowControl w:val="0"/>
              <w:ind/>
            </w:pPr>
            <w:r>
              <w:t>от 0.05.2023 № 0</w:t>
            </w:r>
          </w:p>
        </w:tc>
      </w:tr>
    </w:tbl>
    <w:p w14:paraId="EF010000">
      <w:pPr>
        <w:ind/>
        <w:jc w:val="center"/>
      </w:pPr>
    </w:p>
    <w:p w14:paraId="F0010000">
      <w:pPr>
        <w:ind/>
        <w:jc w:val="center"/>
      </w:pPr>
      <w:r>
        <w:t>Р</w:t>
      </w:r>
      <w:r>
        <w:rPr>
          <w:sz w:val="28"/>
        </w:rPr>
        <w:t xml:space="preserve">аспределение бюджетных ассигнований по разделам, подразделам, целевым статьям  (муниципальным программам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и непрограммным направлениям деятельности) группам и подгруппам </w:t>
      </w:r>
      <w:r>
        <w:rPr>
          <w:sz w:val="28"/>
        </w:rPr>
        <w:t>видов расходов классификации расходов бюджета поселения</w:t>
      </w:r>
      <w:r>
        <w:rPr>
          <w:sz w:val="28"/>
        </w:rPr>
        <w:t xml:space="preserve"> на 2023 год на плановый период 2024 и 2025 годов</w:t>
      </w:r>
    </w:p>
    <w:p w14:paraId="F1010000">
      <w:pPr>
        <w:widowControl w:val="0"/>
        <w:ind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F2010000">
      <w:pPr>
        <w:widowControl w:val="0"/>
        <w:ind/>
        <w:jc w:val="right"/>
        <w:rPr>
          <w:sz w:val="22"/>
        </w:rPr>
      </w:pPr>
    </w:p>
    <w:tbl>
      <w:tblPr>
        <w:tblStyle w:val="Style_11"/>
        <w:tblInd w:type="dxa" w:w="33"/>
        <w:tblLayout w:type="fixed"/>
      </w:tblPr>
      <w:tblGrid>
        <w:gridCol w:w="233"/>
        <w:gridCol w:w="7893"/>
        <w:gridCol w:w="528"/>
        <w:gridCol w:w="538"/>
        <w:gridCol w:w="752"/>
        <w:gridCol w:w="642"/>
        <w:gridCol w:w="700"/>
        <w:gridCol w:w="1108"/>
        <w:gridCol w:w="1108"/>
        <w:gridCol w:w="971"/>
        <w:gridCol w:w="233"/>
      </w:tblGrid>
      <w:tr>
        <w:trPr>
          <w:trHeight w:hRule="atLeast" w:val="835"/>
        </w:trPr>
        <w:tc>
          <w:tcPr>
            <w:tcW w:type="dxa" w:w="8126"/>
            <w:gridSpan w:val="2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 w14:paraId="F3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 w14:paraId="F4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 w14:paraId="F5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94"/>
            <w:gridSpan w:val="2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 w14:paraId="F6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 w14:paraId="F7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 w14:paraId="F8010000">
            <w:pPr>
              <w:ind/>
              <w:jc w:val="center"/>
            </w:pPr>
            <w:r>
              <w:t>2023 год</w:t>
            </w:r>
          </w:p>
          <w:p w14:paraId="F901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</w:tcBorders>
            <w:shd w:fill="auto" w:val="clear"/>
            <w:vAlign w:val="center"/>
          </w:tcPr>
          <w:p w14:paraId="FA010000">
            <w:pPr>
              <w:ind/>
              <w:jc w:val="center"/>
            </w:pPr>
            <w:r>
              <w:t>2024 год</w:t>
            </w:r>
          </w:p>
          <w:p w14:paraId="FB010000">
            <w:pPr>
              <w:ind/>
              <w:jc w:val="center"/>
            </w:pPr>
          </w:p>
        </w:tc>
        <w:tc>
          <w:tcPr>
            <w:tcW w:type="dxa" w:w="1204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ind/>
              <w:jc w:val="center"/>
            </w:pPr>
            <w:r>
              <w:t>2025 год</w:t>
            </w:r>
          </w:p>
          <w:p w14:paraId="FD010000">
            <w:pPr>
              <w:ind/>
              <w:jc w:val="center"/>
            </w:pP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E010000">
            <w:r>
              <w:t>ОБЩЕГОСУДАРСТВЕННЫЕ ВОПРОСЫ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F01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0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1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10 834,0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10 162,0</w:t>
            </w:r>
          </w:p>
        </w:tc>
        <w:tc>
          <w:tcPr>
            <w:tcW w:type="dxa" w:w="12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10 783,5</w:t>
            </w:r>
          </w:p>
        </w:tc>
      </w:tr>
      <w:tr>
        <w:trPr>
          <w:trHeight w:hRule="atLeast" w:val="656"/>
        </w:trPr>
        <w:tc>
          <w:tcPr>
            <w:tcW w:type="dxa" w:w="812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602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07020000"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08020000">
            <w:r>
              <w:t>03</w:t>
            </w:r>
          </w:p>
        </w:tc>
        <w:tc>
          <w:tcPr>
            <w:tcW w:type="dxa" w:w="139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09020000"/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0A020000">
            <w:r>
              <w:t>000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202,9</w:t>
            </w:r>
          </w:p>
        </w:tc>
        <w:tc>
          <w:tcPr>
            <w:tcW w:type="dxa" w:w="12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210,9</w:t>
            </w:r>
          </w:p>
        </w:tc>
      </w:tr>
      <w:tr>
        <w:trPr>
          <w:trHeight w:hRule="atLeast" w:val="67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E020000">
            <w:pPr>
              <w:ind/>
              <w:jc w:val="both"/>
            </w:pPr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102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20000">
            <w:pPr>
              <w:ind/>
              <w:jc w:val="center"/>
            </w:pPr>
            <w:r>
              <w:t>189,2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20000">
            <w:pPr>
              <w:ind/>
              <w:jc w:val="center"/>
            </w:pPr>
            <w:r>
              <w:t>195,4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ind/>
              <w:jc w:val="center"/>
            </w:pPr>
            <w:r>
              <w:t>203,4</w:t>
            </w:r>
          </w:p>
        </w:tc>
      </w:tr>
      <w:tr>
        <w:trPr>
          <w:trHeight w:hRule="atLeast" w:val="67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6020000">
            <w:pPr>
              <w:ind/>
              <w:jc w:val="both"/>
            </w:pPr>
            <w:r>
              <w:t xml:space="preserve">Расходы на обеспечение функций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902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A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B02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2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2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88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E020000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1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10 165,9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9 247,2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9 287,6</w:t>
            </w:r>
          </w:p>
        </w:tc>
      </w:tr>
      <w:tr>
        <w:trPr>
          <w:trHeight w:hRule="atLeast" w:val="416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6020000">
            <w:r>
              <w:t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902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A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B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2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2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E020000">
            <w:pPr>
              <w:ind/>
              <w:jc w:val="both"/>
            </w:pPr>
            <w:r>
              <w:t>Расходы на выплаты по оплате труда руководства и работников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102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20000">
            <w:pPr>
              <w:ind/>
              <w:jc w:val="center"/>
            </w:pPr>
            <w:r>
              <w:t>120 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3020000">
            <w:pPr>
              <w:ind/>
              <w:jc w:val="center"/>
            </w:pPr>
            <w:r>
              <w:t>8 232,8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20000">
            <w:pPr>
              <w:ind/>
              <w:jc w:val="center"/>
            </w:pPr>
            <w:r>
              <w:t>8 139,7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ind/>
              <w:jc w:val="center"/>
            </w:pPr>
            <w:r>
              <w:t>8 139,7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6020000">
            <w:r>
              <w:t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A02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B020000">
            <w:pPr>
              <w:ind/>
              <w:jc w:val="center"/>
            </w:pPr>
            <w:r>
              <w:t>1 835,7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C020000">
            <w:pPr>
              <w:ind/>
              <w:jc w:val="center"/>
            </w:pPr>
            <w:r>
              <w:t>1 010,1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20000">
            <w:pPr>
              <w:ind/>
              <w:jc w:val="center"/>
            </w:pPr>
            <w:r>
              <w:t>1 050,5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E020000">
            <w: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102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2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3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4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2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1098"/>
        </w:trPr>
        <w:tc>
          <w:tcPr>
            <w:tcW w:type="dxa" w:w="812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602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8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A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B020000">
            <w:pPr>
              <w:ind/>
              <w:jc w:val="center"/>
            </w:pPr>
            <w:r>
              <w:t>37,2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20000">
            <w:pPr>
              <w:ind/>
              <w:jc w:val="center"/>
            </w:pPr>
            <w:r>
              <w:t>37,2</w:t>
            </w:r>
          </w:p>
        </w:tc>
        <w:tc>
          <w:tcPr>
            <w:tcW w:type="dxa" w:w="12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20000">
            <w:pPr>
              <w:ind/>
              <w:jc w:val="center"/>
            </w:pPr>
            <w:r>
              <w:t>37,2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E020000">
            <w: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области» (Иные закупки товаров, работ и услуг для обеспечения государственных </w:t>
            </w:r>
            <w:r>
              <w:t>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center"/>
            </w:pPr>
            <w:r>
              <w:t xml:space="preserve">89 9 0 72390 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2020000">
            <w:pPr>
              <w:ind/>
              <w:jc w:val="center"/>
            </w:pPr>
            <w:r>
              <w:t>240 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20000">
            <w:pPr>
              <w:ind/>
              <w:jc w:val="center"/>
            </w:pPr>
            <w:r>
              <w:t>0.2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2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6020000">
            <w:pPr>
              <w:ind w:hanging="33" w:left="33"/>
              <w:jc w:val="both"/>
            </w:pPr>
            <w:r>
              <w:t xml:space="preserve">Резервные фонды 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A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146,5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E02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(Резервные средства)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202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20000">
            <w:pPr>
              <w:ind/>
              <w:jc w:val="center"/>
            </w:pPr>
            <w:r>
              <w:t>146,5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6020000">
            <w:r>
              <w:t>Другие общегосударственные вопросы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324,9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711,9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1 285,0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E020000">
            <w:pPr>
              <w:ind/>
              <w:jc w:val="both"/>
            </w:pPr>
            <w:r>
              <w:t xml:space="preserve"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населения" 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102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2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302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402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6020000"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2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A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B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C02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E020000">
            <w:r>
              <w:t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102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2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302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402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719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602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902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42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E02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8F020000"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90020000"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91020000"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92020000"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3020000">
            <w:r>
              <w:t xml:space="preserve">     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602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A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B020000">
            <w:pPr>
              <w:ind/>
              <w:jc w:val="center"/>
            </w:pPr>
            <w:r>
              <w:t>75,5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C020000">
            <w:pPr>
              <w:ind/>
              <w:jc w:val="center"/>
            </w:pPr>
            <w:r>
              <w:t>75,5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ind/>
              <w:jc w:val="center"/>
            </w:pPr>
            <w:r>
              <w:t>75,5</w:t>
            </w:r>
          </w:p>
        </w:tc>
      </w:tr>
      <w:tr>
        <w:trPr>
          <w:trHeight w:hRule="atLeast" w:val="337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E02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2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2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20000">
            <w:pPr>
              <w:ind/>
              <w:jc w:val="center"/>
            </w:pPr>
            <w:r>
              <w:t>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2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602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7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8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A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C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37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E020000">
            <w: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F020000">
            <w:pPr>
              <w:ind/>
              <w:jc w:val="center"/>
            </w:pPr>
            <w:r>
              <w:t>01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0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1020000">
            <w:r>
              <w:t>99 9 00 81090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2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20000">
            <w:pPr>
              <w:ind/>
              <w:jc w:val="center"/>
            </w:pPr>
            <w:r>
              <w:t>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4020000">
            <w:pPr>
              <w:ind/>
              <w:jc w:val="center"/>
            </w:pPr>
            <w:r>
              <w:t>597,5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20000">
            <w:pPr>
              <w:ind/>
              <w:jc w:val="center"/>
            </w:pPr>
            <w:r>
              <w:t>1 170,6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6020000">
            <w:r>
              <w:t>НАЦИОНАЛЬНАЯ ОБОРОНА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7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8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294,0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307,0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317,6</w:t>
            </w:r>
          </w:p>
        </w:tc>
      </w:tr>
      <w:tr>
        <w:trPr>
          <w:trHeight w:hRule="atLeast" w:val="180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E020000">
            <w:r>
              <w:t>Мобилизационная и вневойсковая подготовка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F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0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1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3020000">
            <w:pPr>
              <w:ind/>
              <w:jc w:val="center"/>
            </w:pPr>
            <w:r>
              <w:t>294,0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4020000">
            <w:pPr>
              <w:ind/>
              <w:jc w:val="center"/>
            </w:pPr>
            <w:r>
              <w:t>307,0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20000">
            <w:pPr>
              <w:ind/>
              <w:jc w:val="center"/>
            </w:pPr>
            <w:r>
              <w:t>317,6</w:t>
            </w:r>
          </w:p>
        </w:tc>
      </w:tr>
      <w:tr>
        <w:trPr>
          <w:trHeight w:hRule="atLeast" w:val="301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6020000">
            <w:pPr>
              <w:ind/>
              <w:jc w:val="both"/>
            </w:pPr>
            <w: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7020000">
            <w:pPr>
              <w:ind/>
              <w:jc w:val="center"/>
            </w:pPr>
            <w:r>
              <w:t>02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8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902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A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B020000">
            <w:pPr>
              <w:ind/>
              <w:jc w:val="center"/>
            </w:pPr>
            <w:r>
              <w:t>294,0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C020000">
            <w:pPr>
              <w:ind/>
              <w:jc w:val="center"/>
            </w:pPr>
            <w:r>
              <w:t>307,0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20000">
            <w:pPr>
              <w:ind/>
              <w:jc w:val="center"/>
            </w:pPr>
            <w:r>
              <w:t>317,6</w:t>
            </w:r>
          </w:p>
        </w:tc>
      </w:tr>
      <w:tr>
        <w:trPr>
          <w:trHeight w:hRule="atLeast" w:val="464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E02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F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0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1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2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</w:tr>
      <w:tr>
        <w:trPr>
          <w:trHeight w:hRule="atLeast" w:val="43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60200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7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8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902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A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B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C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2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353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E020000">
            <w:r>
              <w:t xml:space="preserve"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</w:t>
            </w:r>
            <w:r>
              <w:t>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F020000">
            <w:pPr>
              <w:ind/>
              <w:jc w:val="center"/>
            </w:pPr>
            <w:r>
              <w:t>03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0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102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2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3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402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329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E6020000">
            <w:r>
              <w:t>НАЦИОНАЛЬНАЯ ЭКОНОМИКА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7020000">
            <w:pPr>
              <w:ind/>
              <w:jc w:val="center"/>
            </w:pPr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802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9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A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EE020000">
            <w:pPr>
              <w:ind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EF02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0020000">
            <w:r>
              <w:t>12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102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202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3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4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602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F7020000">
            <w:r>
              <w:t>04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F8020000">
            <w:r>
              <w:t>12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F9020000">
            <w:r>
              <w:t>99 9 00 01060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FA020000"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B02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C02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E020000">
            <w:r>
              <w:t>Жилищно-коммунальное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F02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0030000">
            <w:r>
              <w:t>00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bottom"/>
          </w:tcPr>
          <w:p w14:paraId="0103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2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6 545,0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1 189,3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1 189,3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6030000">
            <w:r>
              <w:t>Коммунальное хозяйство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7030000"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8030000">
            <w:r>
              <w:t>02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9030000"/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A030000"/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B030000">
            <w:pPr>
              <w:ind/>
              <w:jc w:val="center"/>
            </w:pPr>
            <w:r>
              <w:t>9,2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C030000">
            <w:pPr>
              <w:ind/>
              <w:jc w:val="center"/>
            </w:pPr>
            <w:r>
              <w:t>6,3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30000">
            <w:pPr>
              <w:ind/>
              <w:jc w:val="center"/>
            </w:pPr>
            <w:r>
              <w:t>6,3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E030000">
            <w:pPr>
              <w:ind/>
              <w:jc w:val="both"/>
            </w:pPr>
            <w:r>
              <w:t xml:space="preserve">Содержание и ремонт газового хозяйства в рамках подпрограммы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103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30000">
            <w:pPr>
              <w:ind/>
              <w:jc w:val="center"/>
            </w:pPr>
            <w:r>
              <w:t>9,2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30000">
            <w:pPr>
              <w:ind/>
              <w:jc w:val="center"/>
            </w:pPr>
            <w:r>
              <w:t>6,3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30000">
            <w:pPr>
              <w:ind/>
              <w:jc w:val="center"/>
            </w:pPr>
            <w:r>
              <w:t>6,3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30000">
            <w:r>
              <w:t>Благоустройство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B030000">
            <w:pPr>
              <w:ind/>
              <w:jc w:val="center"/>
            </w:pPr>
            <w:r>
              <w:t>6 535,8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30000">
            <w:pPr>
              <w:ind/>
              <w:jc w:val="center"/>
            </w:pPr>
            <w:r>
              <w:t>1 183,0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30000">
            <w:pPr>
              <w:ind/>
              <w:jc w:val="center"/>
            </w:pPr>
            <w:r>
              <w:t>1 183,0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E030000">
            <w:pPr>
              <w:ind/>
              <w:jc w:val="both"/>
            </w:pPr>
            <w:r>
              <w:t xml:space="preserve">Расходы по обеспечению мероприятий по формированию  современной городской среды в части  благоустройства  общественных территорий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(Исполнение судебных актов)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1030000">
            <w:pPr>
              <w:ind/>
              <w:jc w:val="center"/>
            </w:pPr>
            <w:r>
              <w:t xml:space="preserve">22 1 00 02300 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2030000">
            <w:pPr>
              <w:ind/>
              <w:jc w:val="center"/>
            </w:pPr>
            <w:r>
              <w:t>830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3030000">
            <w:pPr>
              <w:ind/>
              <w:jc w:val="center"/>
            </w:pPr>
            <w:r>
              <w:t>169,3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4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6030000">
            <w:pPr>
              <w:ind/>
              <w:jc w:val="both"/>
            </w:pPr>
            <w:r>
              <w:t xml:space="preserve">Расходы по обеспечению мероприятий по формированию  современной городской среды в части  благоустройства  общественных территорий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</w:t>
            </w:r>
            <w:r>
              <w:t>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center"/>
            </w:pPr>
            <w:r>
              <w:t xml:space="preserve">22 1 00 02300 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B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3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E030000">
            <w:pPr>
              <w:ind/>
              <w:jc w:val="both"/>
            </w:pPr>
            <w:r>
              <w:t xml:space="preserve">Реализация программ формирования современной городской среды </w:t>
            </w:r>
            <w:r>
              <w:t xml:space="preserve">в </w:t>
            </w:r>
            <w:r>
              <w:t xml:space="preserve">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</w:t>
            </w:r>
            <w: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center"/>
            </w:pPr>
            <w:r>
              <w:t>22 1 00 55551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3030000">
            <w:pPr>
              <w:ind/>
              <w:jc w:val="center"/>
            </w:pPr>
            <w:r>
              <w:t>3500,0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6030000">
            <w:pPr>
              <w:pStyle w:val="Style_16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реализацию мероприятий по содержанию памятников и кладбищ в рамках подпрограммы «Содержание объектов благоустройства </w:t>
            </w:r>
            <w:r>
              <w:rPr>
                <w:rFonts w:ascii="Times New Roman" w:hAnsi="Times New Roman"/>
                <w:sz w:val="24"/>
              </w:rPr>
              <w:t>Кринично-Лугского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rPr>
                <w:rFonts w:ascii="Times New Roman" w:hAnsi="Times New Roman"/>
                <w:sz w:val="24"/>
              </w:rPr>
              <w:t>Кринично-Лугского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903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B030000">
            <w:pPr>
              <w:ind/>
              <w:jc w:val="center"/>
            </w:pPr>
            <w:r>
              <w:t>272,0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C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3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60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E030000">
            <w:r>
              <w:t xml:space="preserve">Расходы на реализацию мероприятий по благоустройству и содержанию зеленых насаждений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103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3030000">
            <w:pPr>
              <w:ind/>
              <w:jc w:val="center"/>
            </w:pPr>
            <w:r>
              <w:t>762,5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4030000">
            <w:pPr>
              <w:ind/>
              <w:jc w:val="center"/>
            </w:pPr>
            <w:r>
              <w:t>00,0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603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903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B030000">
            <w:pPr>
              <w:ind/>
              <w:jc w:val="center"/>
            </w:pPr>
            <w:r>
              <w:t>1 821,0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30000">
            <w:pPr>
              <w:ind/>
              <w:jc w:val="center"/>
            </w:pPr>
            <w:r>
              <w:t>1 102,0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/>
              <w:jc w:val="center"/>
            </w:pPr>
            <w:r>
              <w:t>1 102,0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E030000">
            <w: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</w:t>
            </w:r>
            <w:r>
              <w:t>повышение энергетической эффективности» муниципальной программы «</w:t>
            </w:r>
            <w:r>
              <w:t>Энергоэффективность</w:t>
            </w:r>
            <w: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0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3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603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7030000">
            <w:pPr>
              <w:ind/>
              <w:jc w:val="center"/>
            </w:pPr>
            <w:r>
              <w:t>05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3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A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B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C03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E030000">
            <w:r>
              <w:t>Охрана окружающей среды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F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0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1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2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31,1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31,1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6030000">
            <w:r>
              <w:t>Сбор, удаление отходов и очистка сточных вод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A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B030000">
            <w:pPr>
              <w:ind/>
              <w:jc w:val="center"/>
            </w:pPr>
            <w:r>
              <w:t>34,2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C030000">
            <w:pPr>
              <w:ind/>
              <w:jc w:val="center"/>
            </w:pPr>
            <w:r>
              <w:t>31,1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ind/>
              <w:jc w:val="center"/>
            </w:pPr>
            <w:r>
              <w:t>31,1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E030000">
            <w:r>
              <w:t xml:space="preserve">Комплексные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сельском поселении» муниципальной программы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F030000">
            <w:pPr>
              <w:ind/>
              <w:jc w:val="center"/>
            </w:pPr>
            <w:r>
              <w:t>06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0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103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3030000">
            <w:pPr>
              <w:ind/>
              <w:jc w:val="center"/>
            </w:pPr>
            <w:r>
              <w:t>34,2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4030000">
            <w:pPr>
              <w:ind/>
              <w:jc w:val="center"/>
            </w:pPr>
            <w:r>
              <w:t>31,1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/>
              <w:jc w:val="center"/>
            </w:pPr>
            <w:r>
              <w:t>31,1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6030000">
            <w:r>
              <w:t>ОБРАЗОВАНИЕ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703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8030000">
            <w:r>
              <w:t>00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A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E03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7F030000"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0030000">
            <w:r>
              <w:t>05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1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2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3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4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6030000">
            <w:r>
              <w:t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7030000">
            <w:pPr>
              <w:ind/>
              <w:jc w:val="center"/>
            </w:pPr>
            <w:r>
              <w:t>07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903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3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E030000">
            <w:r>
              <w:t>КУЛЬТУРА И КИНЕМАТОГРАФИЯ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F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0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3030000">
            <w:pPr>
              <w:rPr>
                <w:b w:val="1"/>
              </w:rPr>
            </w:pPr>
            <w:r>
              <w:rPr>
                <w:b w:val="1"/>
              </w:rPr>
              <w:t>14 952,6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12 318,6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11 208,1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6030000">
            <w:r>
              <w:t>Культура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7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B030000">
            <w:pPr>
              <w:rPr>
                <w:b w:val="1"/>
              </w:rPr>
            </w:pPr>
            <w:r>
              <w:rPr>
                <w:b w:val="1"/>
              </w:rPr>
              <w:t>14 952,6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12 318,6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11 208,1</w:t>
            </w:r>
          </w:p>
        </w:tc>
      </w:tr>
      <w:tr>
        <w:trPr>
          <w:trHeight w:hRule="atLeast" w:val="647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E030000">
            <w:r>
              <w:t xml:space="preserve">расходы бюджета сельского поселения на содержание и обеспечение деятельности (оказание услуг) 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F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103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203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30000">
            <w:pPr>
              <w:ind/>
              <w:jc w:val="center"/>
            </w:pPr>
            <w:r>
              <w:t>12 957,8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30000">
            <w:pPr>
              <w:ind/>
              <w:jc w:val="center"/>
            </w:pPr>
            <w:r>
              <w:t>12 318,6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ind/>
              <w:jc w:val="center"/>
            </w:pPr>
            <w:r>
              <w:t>11 208,1</w:t>
            </w:r>
          </w:p>
        </w:tc>
      </w:tr>
      <w:tr>
        <w:trPr>
          <w:trHeight w:hRule="atLeast" w:val="647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603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>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7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9030000">
            <w:pPr>
              <w:ind/>
              <w:jc w:val="center"/>
            </w:pPr>
            <w:r>
              <w:t>11 1 00 S4640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A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30000">
            <w:pPr>
              <w:ind/>
              <w:jc w:val="center"/>
            </w:pPr>
            <w:r>
              <w:t>1894,8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C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647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E030000">
            <w:r>
              <w:t>Реализация направления расходов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F030000">
            <w:pPr>
              <w:ind/>
              <w:jc w:val="center"/>
            </w:pPr>
            <w:r>
              <w:t>08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1030000">
            <w:pPr>
              <w:ind/>
              <w:jc w:val="center"/>
            </w:pPr>
            <w:r>
              <w:t>11 1 00 88880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3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403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0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6030000">
            <w:r>
              <w:t>СОЦИАЛЬНАЯ ПОЛИТИКА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7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9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A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138,7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159,9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159,9</w:t>
            </w:r>
          </w:p>
        </w:tc>
      </w:tr>
      <w:tr>
        <w:trPr>
          <w:trHeight w:hRule="atLeast" w:val="414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E030000">
            <w:r>
              <w:t>Пенсионное обеспечение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F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0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1030000">
            <w:pPr>
              <w:ind/>
              <w:jc w:val="center"/>
            </w:pP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2030000">
            <w:pPr>
              <w:ind/>
              <w:jc w:val="center"/>
            </w:pP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3030000">
            <w:pPr>
              <w:ind/>
              <w:jc w:val="center"/>
            </w:pPr>
            <w:r>
              <w:t>138,7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4030000">
            <w:pPr>
              <w:ind/>
              <w:jc w:val="center"/>
            </w:pPr>
            <w:r>
              <w:t>159,9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/>
              <w:jc w:val="center"/>
            </w:pPr>
            <w:r>
              <w:t>159,9</w:t>
            </w:r>
          </w:p>
        </w:tc>
      </w:tr>
      <w:tr>
        <w:trPr>
          <w:trHeight w:hRule="atLeast" w:val="414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603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7030000">
            <w:pPr>
              <w:ind/>
              <w:jc w:val="center"/>
            </w:pPr>
            <w:r>
              <w:t>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8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903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A03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B030000">
            <w:pPr>
              <w:ind/>
              <w:jc w:val="center"/>
            </w:pPr>
            <w:r>
              <w:t>138,7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C030000">
            <w:pPr>
              <w:ind/>
              <w:jc w:val="center"/>
            </w:pPr>
            <w:r>
              <w:t>159,9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/>
              <w:jc w:val="center"/>
            </w:pPr>
            <w:r>
              <w:t>159,9</w:t>
            </w:r>
          </w:p>
        </w:tc>
      </w:tr>
      <w:tr>
        <w:trPr>
          <w:trHeight w:hRule="atLeast" w:val="31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E030000">
            <w:r>
              <w:t>ФИЗИЧЕСКАЯ КУЛЬТУРА И СПОРТ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F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0030000">
            <w:pPr>
              <w:ind/>
              <w:jc w:val="center"/>
            </w:pPr>
            <w:r>
              <w:t>00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2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3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6030000">
            <w:r>
              <w:t>Другие вопросы в области физической культуры и спорта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7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8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B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C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35"/>
        </w:trPr>
        <w:tc>
          <w:tcPr>
            <w:tcW w:type="dxa" w:w="8126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E03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52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F030000">
            <w:pPr>
              <w:ind/>
              <w:jc w:val="center"/>
            </w:pPr>
            <w:r>
              <w:t>11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0030000">
            <w:pPr>
              <w:ind/>
              <w:jc w:val="center"/>
            </w:pPr>
            <w:r>
              <w:t>05</w:t>
            </w:r>
          </w:p>
        </w:tc>
        <w:tc>
          <w:tcPr>
            <w:tcW w:type="dxa" w:w="1394"/>
            <w:gridSpan w:val="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103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0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2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3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08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403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04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35"/>
        </w:trPr>
        <w:tc>
          <w:tcPr>
            <w:tcW w:type="dxa" w:w="8126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6030000">
            <w:pPr>
              <w:ind/>
              <w:jc w:val="both"/>
            </w:pPr>
            <w:r>
              <w:t xml:space="preserve">Всего расходов </w:t>
            </w:r>
          </w:p>
        </w:tc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703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8030000">
            <w:pPr>
              <w:ind/>
              <w:jc w:val="center"/>
            </w:pPr>
          </w:p>
        </w:tc>
        <w:tc>
          <w:tcPr>
            <w:tcW w:type="dxa" w:w="139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9030000">
            <w:pPr>
              <w:ind/>
              <w:jc w:val="center"/>
            </w:pPr>
          </w:p>
        </w:tc>
        <w:tc>
          <w:tcPr>
            <w:tcW w:type="dxa" w:w="70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A030000">
            <w:pPr>
              <w:ind/>
              <w:jc w:val="center"/>
            </w:pP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B030000">
            <w:pPr>
              <w:ind/>
              <w:jc w:val="center"/>
            </w:pPr>
            <w:r>
              <w:t>32 878,5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C030000">
            <w:pPr>
              <w:ind/>
              <w:jc w:val="center"/>
            </w:pPr>
            <w:r>
              <w:t>24 207,9</w:t>
            </w:r>
          </w:p>
        </w:tc>
        <w:tc>
          <w:tcPr>
            <w:tcW w:type="dxa" w:w="12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30000">
            <w:pPr>
              <w:ind/>
              <w:jc w:val="center"/>
            </w:pPr>
            <w:r>
              <w:t>23 729,5</w:t>
            </w:r>
          </w:p>
        </w:tc>
      </w:tr>
      <w:tr>
        <w:trPr>
          <w:trHeight w:hRule="atLeast" w:val="1309"/>
        </w:trPr>
        <w:tc>
          <w:tcPr>
            <w:tcW w:type="dxa" w:w="8126"/>
            <w:gridSpan w:val="2"/>
            <w:shd w:fill="auto" w:val="clear"/>
            <w:vAlign w:val="center"/>
          </w:tcPr>
          <w:p w14:paraId="EE030000">
            <w:pPr>
              <w:ind/>
              <w:jc w:val="both"/>
            </w:pPr>
          </w:p>
        </w:tc>
        <w:tc>
          <w:tcPr>
            <w:tcW w:type="dxa" w:w="528"/>
            <w:shd w:fill="auto" w:val="clear"/>
            <w:vAlign w:val="center"/>
          </w:tcPr>
          <w:p w14:paraId="EF030000">
            <w:pPr>
              <w:ind/>
              <w:jc w:val="center"/>
            </w:pPr>
          </w:p>
        </w:tc>
        <w:tc>
          <w:tcPr>
            <w:tcW w:type="dxa" w:w="538"/>
            <w:shd w:fill="auto" w:val="clear"/>
            <w:vAlign w:val="center"/>
          </w:tcPr>
          <w:p w14:paraId="F0030000">
            <w:pPr>
              <w:ind/>
              <w:jc w:val="center"/>
            </w:pPr>
          </w:p>
        </w:tc>
        <w:tc>
          <w:tcPr>
            <w:tcW w:type="dxa" w:w="1394"/>
            <w:gridSpan w:val="2"/>
            <w:shd w:fill="auto" w:val="clear"/>
            <w:vAlign w:val="center"/>
          </w:tcPr>
          <w:p w14:paraId="F1030000"/>
          <w:p w14:paraId="F2030000"/>
          <w:p w14:paraId="F3030000"/>
          <w:p w14:paraId="F4030000"/>
          <w:p w14:paraId="F5030000"/>
          <w:p w14:paraId="F6030000"/>
          <w:p w14:paraId="F7030000"/>
        </w:tc>
        <w:tc>
          <w:tcPr>
            <w:tcW w:type="dxa" w:w="700"/>
            <w:shd w:fill="auto" w:val="clear"/>
            <w:vAlign w:val="center"/>
          </w:tcPr>
          <w:p w14:paraId="F8030000">
            <w:pPr>
              <w:ind/>
              <w:jc w:val="center"/>
            </w:pPr>
          </w:p>
        </w:tc>
        <w:tc>
          <w:tcPr>
            <w:tcW w:type="dxa" w:w="1108"/>
            <w:shd w:fill="auto" w:val="clear"/>
            <w:vAlign w:val="center"/>
          </w:tcPr>
          <w:p w14:paraId="F9030000">
            <w:pPr>
              <w:ind/>
              <w:jc w:val="center"/>
            </w:pPr>
          </w:p>
        </w:tc>
        <w:tc>
          <w:tcPr>
            <w:tcW w:type="dxa" w:w="1108"/>
            <w:shd w:fill="auto" w:val="clear"/>
            <w:vAlign w:val="center"/>
          </w:tcPr>
          <w:p w14:paraId="FA030000">
            <w:pPr>
              <w:ind/>
              <w:jc w:val="center"/>
            </w:pPr>
          </w:p>
        </w:tc>
        <w:tc>
          <w:tcPr>
            <w:tcW w:type="dxa" w:w="1204"/>
            <w:gridSpan w:val="2"/>
            <w:shd w:fill="auto" w:val="clear"/>
            <w:vAlign w:val="center"/>
          </w:tcPr>
          <w:p w14:paraId="FB030000">
            <w:pPr>
              <w:ind/>
              <w:jc w:val="center"/>
            </w:pPr>
          </w:p>
        </w:tc>
      </w:tr>
      <w:tr>
        <w:tc>
          <w:tcPr>
            <w:tcW w:type="dxa" w:w="233"/>
          </w:tcPr>
          <w:p/>
        </w:tc>
        <w:tc>
          <w:tcPr>
            <w:tcW w:type="dxa" w:w="9711"/>
            <w:gridSpan w:val="4"/>
          </w:tcPr>
          <w:p w14:paraId="FC030000">
            <w:pPr>
              <w:keepNext w:val="1"/>
              <w:keepLines w:val="1"/>
              <w:ind/>
            </w:pPr>
          </w:p>
        </w:tc>
        <w:tc>
          <w:tcPr>
            <w:tcW w:type="dxa" w:w="4529"/>
            <w:gridSpan w:val="5"/>
          </w:tcPr>
          <w:p w14:paraId="FD030000">
            <w:pPr>
              <w:keepNext w:val="1"/>
              <w:keepLines w:val="1"/>
              <w:ind/>
            </w:pPr>
            <w:r>
              <w:t>Приложение  5</w:t>
            </w:r>
          </w:p>
        </w:tc>
        <w:tc>
          <w:tcPr>
            <w:tcW w:type="dxa" w:w="233"/>
          </w:tcPr>
          <w:p/>
        </w:tc>
      </w:tr>
      <w:tr>
        <w:tc>
          <w:tcPr>
            <w:tcW w:type="dxa" w:w="233"/>
          </w:tcPr>
          <w:p/>
        </w:tc>
        <w:tc>
          <w:tcPr>
            <w:tcW w:type="dxa" w:w="9711"/>
            <w:gridSpan w:val="4"/>
          </w:tcPr>
          <w:p w14:paraId="FE030000">
            <w:pPr>
              <w:keepNext w:val="1"/>
              <w:keepLines w:val="1"/>
              <w:ind/>
            </w:pPr>
          </w:p>
        </w:tc>
        <w:tc>
          <w:tcPr>
            <w:tcW w:type="dxa" w:w="4529"/>
            <w:gridSpan w:val="5"/>
          </w:tcPr>
          <w:p w14:paraId="FF030000">
            <w:pPr>
              <w:widowControl w:val="0"/>
              <w:ind/>
              <w:jc w:val="both"/>
            </w:pPr>
            <w:r>
              <w:t xml:space="preserve">к решению Собрания депутатов  </w:t>
            </w:r>
          </w:p>
          <w:p w14:paraId="00040000">
            <w:pPr>
              <w:widowControl w:val="0"/>
              <w:ind/>
              <w:rPr>
                <w:b w:val="1"/>
              </w:rPr>
            </w:pPr>
            <w:r>
              <w:t>Кринично-Лугского</w:t>
            </w:r>
            <w:r>
              <w:t xml:space="preserve"> сельского поселения</w:t>
            </w:r>
            <w:r>
              <w:rPr>
                <w:b w:val="1"/>
              </w:rPr>
              <w:t xml:space="preserve"> </w:t>
            </w:r>
          </w:p>
          <w:p w14:paraId="0104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</w:pPr>
            <w:r>
              <w:t xml:space="preserve">от 0.05.2023 № </w:t>
            </w:r>
          </w:p>
        </w:tc>
        <w:tc>
          <w:tcPr>
            <w:tcW w:type="dxa" w:w="233"/>
          </w:tcPr>
          <w:p/>
        </w:tc>
      </w:tr>
    </w:tbl>
    <w:p w14:paraId="02040000"/>
    <w:p w14:paraId="03040000">
      <w:pPr>
        <w:widowControl w:val="0"/>
        <w:ind/>
        <w:jc w:val="center"/>
      </w:pPr>
      <w:r>
        <w:t xml:space="preserve">Ведомственная структура расходов бюджета </w:t>
      </w:r>
      <w:r>
        <w:t>Кринично-Лугского</w:t>
      </w:r>
      <w:r>
        <w:t xml:space="preserve"> сельского поселения Куйбышевского района </w:t>
      </w:r>
    </w:p>
    <w:p w14:paraId="04040000">
      <w:pPr>
        <w:widowControl w:val="0"/>
        <w:ind/>
        <w:jc w:val="center"/>
      </w:pPr>
      <w:r>
        <w:t>на 2023 год и на плановый период 2024 и 2025 годов</w:t>
      </w:r>
    </w:p>
    <w:p w14:paraId="05040000">
      <w:pPr>
        <w:widowControl w:val="0"/>
        <w:ind/>
        <w:jc w:val="right"/>
        <w:rPr>
          <w:sz w:val="22"/>
        </w:rPr>
      </w:pPr>
      <w:r>
        <w:rPr>
          <w:sz w:val="22"/>
        </w:rPr>
        <w:t>(</w:t>
      </w:r>
      <w:r>
        <w:rPr>
          <w:sz w:val="22"/>
        </w:rPr>
        <w:t>тыс</w:t>
      </w:r>
      <w:r>
        <w:rPr>
          <w:sz w:val="22"/>
        </w:rPr>
        <w:t>.р</w:t>
      </w:r>
      <w:r>
        <w:rPr>
          <w:sz w:val="22"/>
        </w:rPr>
        <w:t>уб</w:t>
      </w:r>
      <w:r>
        <w:rPr>
          <w:sz w:val="22"/>
        </w:rPr>
        <w:t>)</w:t>
      </w:r>
    </w:p>
    <w:p w14:paraId="06040000">
      <w:pPr>
        <w:widowControl w:val="0"/>
        <w:ind/>
        <w:jc w:val="right"/>
        <w:rPr>
          <w:sz w:val="22"/>
        </w:rPr>
      </w:pPr>
    </w:p>
    <w:tbl>
      <w:tblPr>
        <w:tblStyle w:val="Style_11"/>
        <w:tblInd w:type="dxa" w:w="33"/>
        <w:tblLayout w:type="fixed"/>
      </w:tblPr>
      <w:tblGrid>
        <w:gridCol w:w="7170"/>
        <w:gridCol w:w="611"/>
        <w:gridCol w:w="516"/>
        <w:gridCol w:w="482"/>
        <w:gridCol w:w="1670"/>
        <w:gridCol w:w="711"/>
        <w:gridCol w:w="1155"/>
        <w:gridCol w:w="1157"/>
        <w:gridCol w:w="1234"/>
      </w:tblGrid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704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08040000">
            <w:pPr>
              <w:ind/>
              <w:jc w:val="center"/>
            </w:pPr>
            <w:r>
              <w:t>Мин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9040000">
            <w:pPr>
              <w:ind/>
              <w:jc w:val="center"/>
            </w:pPr>
            <w:r>
              <w:t>Рз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4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4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4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D040000">
            <w:pPr>
              <w:ind/>
              <w:jc w:val="center"/>
            </w:pPr>
            <w:r>
              <w:t>2023 год</w:t>
            </w:r>
          </w:p>
          <w:p w14:paraId="0E040000">
            <w:pPr>
              <w:ind/>
              <w:jc w:val="center"/>
            </w:pP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</w:tcBorders>
            <w:shd w:fill="auto" w:val="clear"/>
          </w:tcPr>
          <w:p w14:paraId="0F040000">
            <w:pPr>
              <w:ind/>
              <w:jc w:val="center"/>
            </w:pPr>
            <w:r>
              <w:t>2024 год</w:t>
            </w:r>
          </w:p>
          <w:p w14:paraId="10040000">
            <w:pPr>
              <w:ind/>
              <w:jc w:val="center"/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ind/>
              <w:jc w:val="center"/>
            </w:pPr>
            <w:r>
              <w:t>2025 год</w:t>
            </w:r>
          </w:p>
          <w:p w14:paraId="12040000">
            <w:pPr>
              <w:ind/>
              <w:jc w:val="center"/>
            </w:pPr>
          </w:p>
        </w:tc>
      </w:tr>
      <w:tr>
        <w:trPr>
          <w:trHeight w:hRule="atLeast" w:val="270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40000">
            <w:r>
              <w:t xml:space="preserve">Администрация </w:t>
            </w:r>
            <w:r>
              <w:t>Кринично-Лугского</w:t>
            </w:r>
            <w:r>
              <w:t xml:space="preserve"> сельского поселения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504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4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704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804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9040000">
            <w:pPr>
              <w:ind/>
              <w:jc w:val="center"/>
            </w:pPr>
            <w:r>
              <w:t>32 681,8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A040000">
            <w:pPr>
              <w:ind/>
              <w:jc w:val="center"/>
            </w:pPr>
            <w:r>
              <w:t>24 005,0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ind/>
              <w:jc w:val="center"/>
            </w:pPr>
            <w:r>
              <w:t>23 518,6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40000">
            <w:r>
              <w:t>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F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104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10 637,3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9 959,1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10 572,6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5040000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8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9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A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10 165,9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9 247,2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9 287,6</w:t>
            </w:r>
          </w:p>
        </w:tc>
      </w:tr>
      <w:tr>
        <w:trPr>
          <w:trHeight w:hRule="atLeast" w:val="88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E040000">
            <w:r>
              <w:t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1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4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3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4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504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4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708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40000">
            <w:pPr>
              <w:ind/>
              <w:jc w:val="both"/>
            </w:pPr>
            <w:r>
              <w:t>Расходы на выплаты по оплате труда руководства и работников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A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B04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C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D040000">
            <w:pPr>
              <w:ind/>
              <w:jc w:val="center"/>
            </w:pPr>
            <w:r>
              <w:t>8 232,8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E040000">
            <w:pPr>
              <w:ind/>
              <w:jc w:val="center"/>
            </w:pPr>
            <w:r>
              <w:t>8 139,7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ind/>
              <w:jc w:val="center"/>
            </w:pPr>
            <w:r>
              <w:t>8 139,7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0040000">
            <w:r>
              <w:t xml:space="preserve"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</w:t>
            </w:r>
            <w:r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2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3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404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6040000">
            <w:pPr>
              <w:ind/>
              <w:jc w:val="center"/>
            </w:pPr>
            <w:r>
              <w:t>1 835,7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40000">
            <w:pPr>
              <w:ind/>
              <w:jc w:val="center"/>
            </w:pPr>
            <w:r>
              <w:t>1 010,1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40000">
            <w:pPr>
              <w:ind/>
              <w:jc w:val="center"/>
            </w:pPr>
            <w:r>
              <w:t>1 050,5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9040000">
            <w: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B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D04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0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52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204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5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604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7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40000">
            <w:pPr>
              <w:ind/>
              <w:jc w:val="center"/>
            </w:pPr>
            <w:r>
              <w:t>37,2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40000">
            <w:pPr>
              <w:ind/>
              <w:jc w:val="center"/>
            </w:pPr>
            <w:r>
              <w:t>37,2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40000">
            <w:pPr>
              <w:ind/>
              <w:jc w:val="center"/>
            </w:pPr>
            <w:r>
              <w:t>37,2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5B040000">
            <w: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D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E040000">
            <w:pPr>
              <w:ind/>
              <w:jc w:val="center"/>
            </w:pPr>
            <w:r>
              <w:t>04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F040000">
            <w:pPr>
              <w:ind/>
              <w:jc w:val="center"/>
            </w:pPr>
            <w:r>
              <w:t>89 9 0 72390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0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1040000">
            <w:pPr>
              <w:ind/>
              <w:jc w:val="center"/>
            </w:pPr>
            <w:r>
              <w:t>0.2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204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4040000">
            <w:pPr>
              <w:ind w:hanging="33" w:left="33"/>
              <w:jc w:val="both"/>
            </w:pPr>
            <w:r>
              <w:t xml:space="preserve">Резервные фонды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6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A040000">
            <w:pPr>
              <w:ind/>
              <w:jc w:val="center"/>
            </w:pPr>
            <w:r>
              <w:t>146,5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B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D04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(Резервные средства)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E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F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0040000">
            <w:pPr>
              <w:ind/>
              <w:jc w:val="center"/>
            </w:pPr>
            <w:r>
              <w:t>11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</w:pPr>
            <w:r>
              <w:t>870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3040000">
            <w:pPr>
              <w:ind/>
              <w:jc w:val="center"/>
            </w:pPr>
            <w:r>
              <w:t>146,5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4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6040000">
            <w:r>
              <w:t>Другие общегосударственные вопросы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8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B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C040000">
            <w:pPr>
              <w:ind/>
              <w:jc w:val="center"/>
            </w:pPr>
            <w:r>
              <w:t>324,9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D040000">
            <w:pPr>
              <w:ind/>
              <w:jc w:val="center"/>
            </w:pPr>
            <w:r>
              <w:t>711,9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40000">
            <w:pPr>
              <w:ind/>
              <w:jc w:val="center"/>
            </w:pPr>
            <w:r>
              <w:t>1 285,0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F040000">
            <w:r>
              <w:t xml:space="preserve"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</w:t>
            </w:r>
            <w:r>
              <w:t xml:space="preserve">объектов для беспрепятственного доступа и получения услуг инвалидами и другими маломобильными группами населения" 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1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2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304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5040000">
            <w:pPr>
              <w:ind/>
              <w:jc w:val="center"/>
            </w:pPr>
            <w:r>
              <w:t>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604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4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4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8040000"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9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E040000">
            <w:pPr>
              <w:ind/>
              <w:jc w:val="center"/>
            </w:pPr>
            <w:r>
              <w:t>2,0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F04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4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91040000">
            <w:r>
              <w:t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2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3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504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6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704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8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4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A04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C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D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E04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F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0040000">
            <w:pPr>
              <w:ind/>
              <w:jc w:val="center"/>
            </w:pPr>
            <w:r>
              <w:t>5,9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104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304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5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6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704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8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904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A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4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C04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</w:t>
            </w:r>
            <w:r>
              <w:t xml:space="preserve">органа местного самоуправления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 xml:space="preserve">( </w:t>
            </w:r>
            <w:r>
              <w:t>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D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F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0040000">
            <w:pPr>
              <w:ind/>
              <w:jc w:val="center"/>
            </w:pPr>
            <w:r>
              <w:t>99 0 00 03010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104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2040000">
            <w:pPr>
              <w:ind/>
              <w:jc w:val="center"/>
            </w:pPr>
            <w:r>
              <w:t>75,5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3040000">
            <w:pPr>
              <w:ind/>
              <w:jc w:val="center"/>
            </w:pPr>
            <w:r>
              <w:t>75,5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ind/>
              <w:jc w:val="center"/>
            </w:pPr>
            <w:r>
              <w:t>75,5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504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7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8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904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A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B04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C04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4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E04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0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1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204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3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4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504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C7040000">
            <w: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A040000">
            <w:pPr>
              <w:ind/>
              <w:jc w:val="center"/>
            </w:pPr>
            <w:r>
              <w:t>13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B04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C040000">
            <w:pPr>
              <w:ind/>
              <w:jc w:val="center"/>
            </w:pPr>
            <w:r>
              <w:t>880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D04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E040000">
            <w:pPr>
              <w:ind/>
              <w:jc w:val="center"/>
            </w:pPr>
            <w:r>
              <w:t>597,5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40000">
            <w:pPr>
              <w:ind/>
              <w:jc w:val="center"/>
            </w:pPr>
            <w:r>
              <w:t>1 170,6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0040000">
            <w:r>
              <w:t>НАЦИОНАЛЬНАЯ ОБОРОНА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2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3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4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5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294,0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307,0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40000">
            <w:pPr>
              <w:ind/>
              <w:jc w:val="center"/>
            </w:pPr>
            <w:r>
              <w:rPr>
                <w:b w:val="1"/>
              </w:rPr>
              <w:t>317,6</w:t>
            </w:r>
          </w:p>
        </w:tc>
      </w:tr>
      <w:tr>
        <w:trPr>
          <w:trHeight w:hRule="atLeast" w:val="18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9040000">
            <w:r>
              <w:t>Мобилизационная и вневойсковая подготовка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B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C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D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E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F040000">
            <w:pPr>
              <w:ind/>
              <w:jc w:val="center"/>
            </w:pPr>
            <w:r>
              <w:t>294,0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0040000">
            <w:pPr>
              <w:ind/>
              <w:jc w:val="center"/>
            </w:pPr>
            <w:r>
              <w:t>307,0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40000">
            <w:pPr>
              <w:ind/>
              <w:jc w:val="center"/>
            </w:pPr>
            <w:r>
              <w:t>317,6</w:t>
            </w:r>
          </w:p>
        </w:tc>
      </w:tr>
      <w:tr>
        <w:trPr>
          <w:trHeight w:hRule="atLeast" w:val="301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2040000">
            <w:pPr>
              <w:ind/>
              <w:jc w:val="both"/>
            </w:pPr>
            <w: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4040000">
            <w:pPr>
              <w:ind/>
              <w:jc w:val="center"/>
            </w:pPr>
            <w:r>
              <w:t>02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5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6040000">
            <w:pPr>
              <w:ind/>
              <w:jc w:val="center"/>
            </w:pPr>
            <w:r>
              <w:t>89 9 00 51180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7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8040000">
            <w:pPr>
              <w:ind/>
              <w:jc w:val="center"/>
            </w:pPr>
            <w:r>
              <w:t>294,0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9040000">
            <w:pPr>
              <w:ind/>
              <w:jc w:val="center"/>
            </w:pPr>
            <w:r>
              <w:t>307,0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40000">
            <w:pPr>
              <w:ind/>
              <w:jc w:val="center"/>
            </w:pPr>
            <w:r>
              <w:t>317,6</w:t>
            </w:r>
          </w:p>
        </w:tc>
      </w:tr>
      <w:tr>
        <w:trPr>
          <w:trHeight w:hRule="atLeast" w:val="464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B040000">
            <w:r>
              <w:t>НАЦИОНАЛЬНАЯ БЕЗОПАСНОСТЬ И ПРАВООХРАНИТЕЛЬНАЯ ДЕЯТЕЛЬНОСТЬ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D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E04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F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0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40000">
            <w:pPr>
              <w:ind/>
              <w:jc w:val="center"/>
            </w:pPr>
            <w:r>
              <w:rPr>
                <w:b w:val="1"/>
              </w:rPr>
              <w:t>30,0</w:t>
            </w:r>
          </w:p>
        </w:tc>
      </w:tr>
      <w:tr>
        <w:trPr>
          <w:trHeight w:hRule="atLeast" w:val="70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40400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14:paraId="F5040000"/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704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8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904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A04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B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C04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4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353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E040000">
            <w:r>
              <w:t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F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1050000">
            <w:pPr>
              <w:ind/>
              <w:jc w:val="center"/>
            </w:pPr>
            <w:r>
              <w:t>10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205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3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405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505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5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7050000">
            <w:r>
              <w:t>НАЦИОНАЛЬНАЯ ЭКОНОМИКА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8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905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5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C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0050000">
            <w:r>
              <w:t>Другие вопросы в области национальной экономики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1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5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5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7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29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1905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A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B050000">
            <w:pPr>
              <w:ind/>
              <w:jc w:val="center"/>
            </w:pPr>
            <w:r>
              <w:t>04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50000">
            <w:pPr>
              <w:ind/>
              <w:jc w:val="center"/>
            </w:pPr>
            <w:r>
              <w:t>12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E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F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0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2050000">
            <w:r>
              <w:t>Жилищно-коммунальное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4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5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6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7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6 545,0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1 189,3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1 189,3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2B050000">
            <w:r>
              <w:t>Коммунальное хозяйство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E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F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0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1050000">
            <w:pPr>
              <w:ind/>
              <w:jc w:val="center"/>
            </w:pPr>
            <w:r>
              <w:t>9,2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50000">
            <w:pPr>
              <w:ind/>
              <w:jc w:val="center"/>
            </w:pPr>
            <w:r>
              <w:t>6,3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50000">
            <w:pPr>
              <w:ind/>
              <w:jc w:val="center"/>
            </w:pPr>
            <w:r>
              <w:t>6,3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4050000">
            <w:r>
              <w:t xml:space="preserve">Содержание и ремонт газового хозяйства в рамках подпрограммы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5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805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9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A050000">
            <w:pPr>
              <w:ind/>
              <w:jc w:val="center"/>
            </w:pPr>
            <w:r>
              <w:t>9,2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B050000">
            <w:pPr>
              <w:ind/>
              <w:jc w:val="center"/>
            </w:pPr>
            <w:r>
              <w:t>6,3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50000">
            <w:pPr>
              <w:ind/>
              <w:jc w:val="center"/>
            </w:pPr>
            <w:r>
              <w:t>6,3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D050000">
            <w:r>
              <w:t>Благоустройство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E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F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1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2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3050000">
            <w:pPr>
              <w:ind/>
              <w:jc w:val="center"/>
            </w:pPr>
            <w:r>
              <w:t>6 535,8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4050000">
            <w:pPr>
              <w:ind/>
              <w:jc w:val="center"/>
            </w:pPr>
            <w:r>
              <w:t>1 183,0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50000">
            <w:pPr>
              <w:ind/>
              <w:jc w:val="center"/>
            </w:pPr>
            <w:r>
              <w:t>1 183,0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6050000">
            <w:r>
              <w:t xml:space="preserve">Расходы по обеспечению мероприятий по формированию  современной городской среды в части  благоустройства  общественных территорий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(Исполнение судебных актов)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8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9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A050000">
            <w:pPr>
              <w:ind/>
              <w:jc w:val="center"/>
            </w:pPr>
            <w:r>
              <w:t>22 1 00 02300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B050000">
            <w:pPr>
              <w:ind/>
              <w:jc w:val="center"/>
            </w:pPr>
            <w:r>
              <w:t>830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C050000">
            <w:pPr>
              <w:ind/>
              <w:jc w:val="center"/>
            </w:pPr>
            <w:r>
              <w:t>169,3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D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50000">
            <w:r>
              <w:t xml:space="preserve">Расходы по обеспечению мероприятий по формированию  современной городской среды в части  благоустройства  общественных территорий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</w:t>
            </w:r>
            <w:r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0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2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50000">
            <w:pPr>
              <w:ind/>
              <w:jc w:val="center"/>
            </w:pPr>
            <w:r>
              <w:t>22 1 00 02300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4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5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605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50000">
            <w:r>
              <w:t xml:space="preserve">Реализация программ формирования современной городской среды </w:t>
            </w:r>
            <w:r>
              <w:t xml:space="preserve">в </w:t>
            </w:r>
            <w:r>
              <w:t xml:space="preserve">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</w:t>
            </w:r>
            <w:r>
              <w:t xml:space="preserve">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A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B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C050000">
            <w:r>
              <w:t>22 1 00 55551</w:t>
            </w:r>
          </w:p>
          <w:p w14:paraId="5D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E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F050000">
            <w:pPr>
              <w:ind/>
              <w:jc w:val="center"/>
            </w:pPr>
            <w:r>
              <w:t>3 500,0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0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37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2050000">
            <w:r>
              <w:t xml:space="preserve">Расходы на реализацию мероприятий по содержанию памятников и кладбищ </w:t>
            </w:r>
            <w:r>
              <w:t>Кринично-Лугского</w:t>
            </w:r>
            <w:r>
              <w:t xml:space="preserve"> сельского поселения 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3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4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605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50000">
            <w:pPr>
              <w:ind/>
              <w:jc w:val="center"/>
            </w:pPr>
            <w:r>
              <w:t>272,0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5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60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6B050000">
            <w:r>
              <w:t xml:space="preserve">Расходы на реализацию мероприятий по благоустройству и содержанию зеленых насаждений </w:t>
            </w:r>
            <w:r>
              <w:t>Кринично-Лугского</w:t>
            </w:r>
            <w:r>
              <w:t xml:space="preserve"> 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C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D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E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F05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0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1050000">
            <w:pPr>
              <w:ind/>
              <w:jc w:val="center"/>
            </w:pPr>
            <w:r>
              <w:t>762,5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2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5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405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</w:t>
            </w:r>
            <w:r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5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7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805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9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A050000">
            <w:pPr>
              <w:ind/>
              <w:jc w:val="center"/>
            </w:pPr>
            <w:r>
              <w:t>1 821,0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B050000">
            <w:pPr>
              <w:ind/>
              <w:jc w:val="center"/>
            </w:pPr>
            <w:r>
              <w:t>1 102,0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50000">
            <w:pPr>
              <w:ind/>
              <w:jc w:val="center"/>
            </w:pPr>
            <w:r>
              <w:t>1 102,0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D050000">
            <w: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«</w:t>
            </w:r>
            <w:r>
              <w:t>Энергоэффективность</w:t>
            </w:r>
            <w:r>
              <w:t xml:space="preserve"> и развитие энергетики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E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7F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105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2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3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405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5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8605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7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8050000">
            <w:pPr>
              <w:ind/>
              <w:jc w:val="center"/>
            </w:pPr>
            <w:r>
              <w:t>05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9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5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B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C050000">
            <w:pPr>
              <w:ind/>
              <w:jc w:val="center"/>
            </w:pPr>
            <w:r>
              <w:t>1,0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D05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5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F050000">
            <w:r>
              <w:t>Охрана окружающей среды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0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1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2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3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31,1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8050000">
            <w:r>
              <w:t>Сбор, удаление отходов и очистка сточных вод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A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B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C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D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E050000">
            <w:pPr>
              <w:ind/>
              <w:jc w:val="center"/>
            </w:pPr>
            <w:r>
              <w:t>34,2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F050000">
            <w:pPr>
              <w:ind/>
              <w:jc w:val="center"/>
            </w:pPr>
            <w:r>
              <w:t>31,1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50000">
            <w:pPr>
              <w:ind/>
              <w:jc w:val="center"/>
            </w:pPr>
            <w:r>
              <w:t>31,1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1050000">
            <w:r>
              <w:t xml:space="preserve">Комплексные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сельском поселении» муниципальной программы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2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3050000">
            <w:pPr>
              <w:ind/>
              <w:jc w:val="center"/>
            </w:pPr>
            <w:r>
              <w:t>06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4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505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6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7050000">
            <w:pPr>
              <w:ind/>
              <w:jc w:val="center"/>
            </w:pPr>
            <w:r>
              <w:t>34,2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8050000">
            <w:pPr>
              <w:ind/>
              <w:jc w:val="center"/>
            </w:pPr>
            <w:r>
              <w:t>31,1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50000">
            <w:pPr>
              <w:ind/>
              <w:jc w:val="center"/>
            </w:pPr>
            <w:r>
              <w:t>31,1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AA050000">
            <w:r>
              <w:t>ОБРАЗОВАНИЕ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C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D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E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F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1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50000">
            <w:pPr>
              <w:ind/>
              <w:jc w:val="center"/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305000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4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5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6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7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8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9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A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BC050000">
            <w:r>
              <w:t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D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E050000">
            <w:pPr>
              <w:ind/>
              <w:jc w:val="center"/>
            </w:pPr>
            <w:r>
              <w:t>07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BF05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005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1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205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3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5050000">
            <w:r>
              <w:t>КУЛЬТУРА И КИНЕМАТОГРАФИЯ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6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7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805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9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A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B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14 952,6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C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12 318,6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50000">
            <w:pPr>
              <w:ind/>
              <w:jc w:val="center"/>
            </w:pPr>
            <w:r>
              <w:rPr>
                <w:b w:val="1"/>
              </w:rPr>
              <w:t>11 208,1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E050000">
            <w:r>
              <w:t>Культура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CF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0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1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2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305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4050000">
            <w:pPr>
              <w:ind/>
              <w:jc w:val="center"/>
            </w:pPr>
            <w:r>
              <w:t>14 952,6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5050000">
            <w:pPr>
              <w:ind/>
              <w:jc w:val="center"/>
            </w:pPr>
            <w:r>
              <w:t>12 318,6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50000">
            <w:pPr>
              <w:ind/>
              <w:jc w:val="center"/>
            </w:pPr>
            <w:r>
              <w:t>11 208,1</w:t>
            </w:r>
          </w:p>
        </w:tc>
      </w:tr>
      <w:tr>
        <w:trPr>
          <w:trHeight w:hRule="atLeast" w:val="3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D7050000">
            <w:r>
              <w:t xml:space="preserve">Расходы бюджета сельского поселения на содержание и обеспечение деятельности (оказание услуг) 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8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9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A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B05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C050000">
            <w:pPr>
              <w:ind/>
              <w:jc w:val="center"/>
            </w:pPr>
            <w:r>
              <w:t>610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D050000">
            <w:pPr>
              <w:ind/>
              <w:jc w:val="center"/>
            </w:pPr>
            <w:r>
              <w:t>12 957,8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DE050000">
            <w:pPr>
              <w:ind/>
              <w:jc w:val="center"/>
            </w:pPr>
            <w:r>
              <w:t>12 318,6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50000">
            <w:pPr>
              <w:ind/>
              <w:jc w:val="center"/>
            </w:pPr>
            <w:r>
              <w:t>11 208,1</w:t>
            </w:r>
          </w:p>
        </w:tc>
      </w:tr>
      <w:tr>
        <w:trPr>
          <w:trHeight w:hRule="atLeast" w:val="3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E0050000">
            <w:r>
              <w:t>Субсидия на реализацию инициативных проектов</w:t>
            </w:r>
            <w:r>
              <w:rPr>
                <w:sz w:val="28"/>
              </w:rPr>
              <w:t xml:space="preserve"> </w:t>
            </w:r>
            <w:r>
              <w:t>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1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2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3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4050000">
            <w:pPr>
              <w:ind/>
              <w:jc w:val="center"/>
            </w:pPr>
            <w:r>
              <w:t>11 1 00 S4640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5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6050000">
            <w:pPr>
              <w:ind/>
              <w:jc w:val="center"/>
            </w:pPr>
            <w:r>
              <w:t>1 894,8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7050000">
            <w:pPr>
              <w:ind/>
              <w:jc w:val="center"/>
            </w:pPr>
            <w:r>
              <w:t>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5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4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E9050000">
            <w:r>
              <w:t>Реализация направления расходов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A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B050000">
            <w:pPr>
              <w:ind/>
              <w:jc w:val="center"/>
            </w:pPr>
            <w:r>
              <w:t>08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C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D050000">
            <w:pPr>
              <w:ind/>
              <w:jc w:val="center"/>
            </w:pPr>
            <w:r>
              <w:t>11 1 00 88880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E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EF05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005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5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52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2050000">
            <w:pPr>
              <w:rPr>
                <w:b w:val="1"/>
              </w:rPr>
            </w:pPr>
            <w:r>
              <w:t>СОЦИАЛЬНАЯ ПОЛИТИКА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6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705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138,7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9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159,9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159,9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FB050000">
            <w:r>
              <w:t>Пенсионное обеспечение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C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D05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E05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FF05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006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1060000">
            <w:pPr>
              <w:ind/>
              <w:jc w:val="center"/>
            </w:pPr>
            <w:r>
              <w:t>138,7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2060000">
            <w:pPr>
              <w:ind/>
              <w:jc w:val="center"/>
            </w:pPr>
            <w:r>
              <w:t>159,9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60000">
            <w:pPr>
              <w:ind/>
              <w:jc w:val="center"/>
            </w:pPr>
            <w:r>
              <w:t>159,9</w:t>
            </w:r>
          </w:p>
        </w:tc>
      </w:tr>
      <w:tr>
        <w:trPr>
          <w:trHeight w:hRule="atLeast" w:val="286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0406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5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6060000">
            <w:pPr>
              <w:ind/>
              <w:jc w:val="center"/>
            </w:pPr>
            <w:r>
              <w:t>10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7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806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9060000">
            <w:pPr>
              <w:ind/>
              <w:jc w:val="center"/>
            </w:pPr>
            <w:r>
              <w:t>310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A060000">
            <w:pPr>
              <w:ind/>
              <w:jc w:val="center"/>
            </w:pPr>
            <w:r>
              <w:t>138,7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B060000">
            <w:pPr>
              <w:ind/>
              <w:jc w:val="center"/>
            </w:pPr>
            <w:r>
              <w:t>159,9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60000">
            <w:pPr>
              <w:ind/>
              <w:jc w:val="center"/>
            </w:pPr>
            <w:r>
              <w:t>159,9</w:t>
            </w:r>
          </w:p>
        </w:tc>
      </w:tr>
      <w:tr>
        <w:trPr>
          <w:trHeight w:hRule="atLeast" w:val="31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D060000">
            <w:r>
              <w:t>ФИЗИЧЕСКАЯ КУЛЬТУРА И СПОРТ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E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0F06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60000">
            <w:pPr>
              <w:ind/>
              <w:jc w:val="center"/>
            </w:pPr>
            <w:r>
              <w:t>00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106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6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6060000">
            <w:r>
              <w:t>Другие вопросы в области физической культуры и спорта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7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806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906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A06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B06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6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F060000">
            <w:pPr>
              <w:ind/>
              <w:jc w:val="both"/>
            </w:pPr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 муниципальной программы «Развитие физической </w:t>
            </w:r>
            <w:r>
              <w:t>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0060000">
            <w:pPr>
              <w:ind/>
              <w:jc w:val="center"/>
            </w:pPr>
            <w:r>
              <w:t>951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1060000">
            <w:pPr>
              <w:ind/>
              <w:jc w:val="center"/>
            </w:pPr>
            <w:r>
              <w:t>11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2060000">
            <w:pPr>
              <w:ind/>
              <w:jc w:val="center"/>
            </w:pPr>
            <w:r>
              <w:t>05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306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5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606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6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8060000">
            <w:pPr>
              <w:ind/>
              <w:jc w:val="both"/>
            </w:pPr>
            <w:r>
              <w:t xml:space="preserve">Собрание депутатов </w:t>
            </w:r>
            <w:r>
              <w:t>Кринично-Лугского</w:t>
            </w:r>
            <w:r>
              <w:t xml:space="preserve"> сельского поселения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906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A060000">
            <w:pPr>
              <w:ind/>
              <w:jc w:val="center"/>
            </w:pP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B060000">
            <w:pPr>
              <w:ind/>
              <w:jc w:val="center"/>
            </w:pP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C06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D060000">
            <w:pPr>
              <w:ind/>
              <w:jc w:val="center"/>
            </w:pP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E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196,7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2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210,9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1060000">
            <w:r>
      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 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206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306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4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5060000">
            <w:pPr>
              <w:ind/>
              <w:jc w:val="center"/>
            </w:pP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6060000">
            <w:pPr>
              <w:ind/>
              <w:jc w:val="center"/>
            </w:pPr>
            <w:r>
              <w:t>000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7060000">
            <w:pPr>
              <w:ind/>
              <w:jc w:val="center"/>
            </w:pPr>
            <w:r>
              <w:t>196,7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8060000">
            <w:pPr>
              <w:ind/>
              <w:jc w:val="center"/>
            </w:pPr>
            <w:r>
              <w:t>202,9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60000">
            <w:pPr>
              <w:ind/>
              <w:jc w:val="center"/>
            </w:pPr>
            <w:r>
              <w:t>210,9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3A060000"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B06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C06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D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E06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3F060000">
            <w:pPr>
              <w:ind/>
              <w:jc w:val="center"/>
            </w:pPr>
            <w:r>
              <w:t>120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0060000">
            <w:pPr>
              <w:ind/>
              <w:jc w:val="center"/>
            </w:pPr>
            <w:r>
              <w:t>189,2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1060000">
            <w:pPr>
              <w:ind/>
              <w:jc w:val="center"/>
            </w:pPr>
            <w:r>
              <w:t>195,4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60000">
            <w:pPr>
              <w:ind/>
              <w:jc w:val="center"/>
            </w:pPr>
            <w:r>
              <w:t>203,4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left w:color="000000" w:sz="4" w:val="single"/>
              <w:bottom w:color="000000" w:sz="4" w:val="single"/>
            </w:tcBorders>
            <w:shd w:fill="auto" w:val="clear"/>
          </w:tcPr>
          <w:p w14:paraId="43060000">
            <w:r>
              <w:t xml:space="preserve">Расходы на обеспечение функций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непрограммных расходов обеспечения деятельности  Собрания депутатов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4060000">
            <w:pPr>
              <w:ind/>
              <w:jc w:val="center"/>
            </w:pPr>
            <w:r>
              <w:t>952</w:t>
            </w:r>
          </w:p>
        </w:tc>
        <w:tc>
          <w:tcPr>
            <w:tcW w:type="dxa" w:w="516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482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6060000">
            <w:pPr>
              <w:ind/>
              <w:jc w:val="center"/>
            </w:pPr>
            <w:r>
              <w:t>03</w:t>
            </w:r>
          </w:p>
        </w:tc>
        <w:tc>
          <w:tcPr>
            <w:tcW w:type="dxa" w:w="1670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706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711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8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1155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9060000">
            <w:pPr>
              <w:ind/>
              <w:jc w:val="center"/>
            </w:pPr>
            <w:r>
              <w:t>7,5</w:t>
            </w:r>
          </w:p>
        </w:tc>
        <w:tc>
          <w:tcPr>
            <w:tcW w:type="dxa" w:w="1157"/>
            <w:tcBorders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A06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6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35"/>
        </w:trPr>
        <w:tc>
          <w:tcPr>
            <w:tcW w:type="dxa" w:w="71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C060000">
            <w:r>
              <w:t xml:space="preserve">Всего расходов </w:t>
            </w:r>
          </w:p>
        </w:tc>
        <w:tc>
          <w:tcPr>
            <w:tcW w:type="dxa" w:w="6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D060000">
            <w:pPr>
              <w:ind/>
              <w:jc w:val="center"/>
            </w:pPr>
          </w:p>
        </w:tc>
        <w:tc>
          <w:tcPr>
            <w:tcW w:type="dxa" w:w="5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E060000">
            <w:pPr>
              <w:ind/>
              <w:jc w:val="center"/>
            </w:pPr>
          </w:p>
        </w:tc>
        <w:tc>
          <w:tcPr>
            <w:tcW w:type="dxa" w:w="48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4F060000">
            <w:pPr>
              <w:ind/>
              <w:jc w:val="center"/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0060000">
            <w:pPr>
              <w:ind/>
              <w:jc w:val="center"/>
            </w:pPr>
          </w:p>
        </w:tc>
        <w:tc>
          <w:tcPr>
            <w:tcW w:type="dxa" w:w="7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1060000">
            <w:pPr>
              <w:ind/>
              <w:jc w:val="center"/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2060000">
            <w:pPr>
              <w:ind/>
              <w:jc w:val="center"/>
            </w:pPr>
            <w:r>
              <w:t>32 878,5</w:t>
            </w:r>
          </w:p>
        </w:tc>
        <w:tc>
          <w:tcPr>
            <w:tcW w:type="dxa" w:w="115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3060000">
            <w:pPr>
              <w:ind/>
              <w:jc w:val="center"/>
            </w:pPr>
            <w:r>
              <w:t>24 207,9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60000">
            <w:pPr>
              <w:ind/>
              <w:jc w:val="center"/>
            </w:pPr>
            <w:r>
              <w:t>23 729,5</w:t>
            </w:r>
          </w:p>
        </w:tc>
      </w:tr>
    </w:tbl>
    <w:p w14:paraId="55060000">
      <w:pPr>
        <w:pStyle w:val="Style_16"/>
        <w:rPr>
          <w:rFonts w:ascii="Times New Roman" w:hAnsi="Times New Roman"/>
          <w:sz w:val="24"/>
        </w:rPr>
      </w:pPr>
    </w:p>
    <w:p w14:paraId="56060000">
      <w:pPr>
        <w:pStyle w:val="Style_16"/>
        <w:rPr>
          <w:rFonts w:ascii="Times New Roman" w:hAnsi="Times New Roman"/>
          <w:sz w:val="24"/>
        </w:rPr>
      </w:pPr>
    </w:p>
    <w:p w14:paraId="57060000">
      <w:pPr>
        <w:pStyle w:val="Style_16"/>
        <w:rPr>
          <w:rFonts w:ascii="Times New Roman" w:hAnsi="Times New Roman"/>
          <w:sz w:val="24"/>
        </w:rPr>
      </w:pPr>
    </w:p>
    <w:p w14:paraId="58060000">
      <w:pPr>
        <w:pStyle w:val="Style_16"/>
        <w:rPr>
          <w:rFonts w:ascii="Times New Roman" w:hAnsi="Times New Roman"/>
          <w:sz w:val="24"/>
        </w:rPr>
      </w:pPr>
    </w:p>
    <w:p w14:paraId="59060000">
      <w:pPr>
        <w:pStyle w:val="Style_16"/>
        <w:rPr>
          <w:rFonts w:ascii="Times New Roman" w:hAnsi="Times New Roman"/>
          <w:sz w:val="24"/>
        </w:rPr>
      </w:pPr>
    </w:p>
    <w:p w14:paraId="5A060000">
      <w:pPr>
        <w:pStyle w:val="Style_16"/>
        <w:rPr>
          <w:rFonts w:ascii="Times New Roman" w:hAnsi="Times New Roman"/>
          <w:sz w:val="24"/>
        </w:rPr>
      </w:pPr>
    </w:p>
    <w:p w14:paraId="5B060000">
      <w:pPr>
        <w:pStyle w:val="Style_16"/>
        <w:rPr>
          <w:rFonts w:ascii="Times New Roman" w:hAnsi="Times New Roman"/>
          <w:sz w:val="24"/>
        </w:rPr>
      </w:pPr>
    </w:p>
    <w:p w14:paraId="5C060000">
      <w:pPr>
        <w:pStyle w:val="Style_16"/>
        <w:rPr>
          <w:rFonts w:ascii="Times New Roman" w:hAnsi="Times New Roman"/>
          <w:sz w:val="24"/>
        </w:rPr>
      </w:pPr>
    </w:p>
    <w:p w14:paraId="5D060000">
      <w:pPr>
        <w:pStyle w:val="Style_16"/>
        <w:rPr>
          <w:rFonts w:ascii="Times New Roman" w:hAnsi="Times New Roman"/>
          <w:sz w:val="24"/>
        </w:rPr>
      </w:pPr>
    </w:p>
    <w:p w14:paraId="5E060000">
      <w:pPr>
        <w:pStyle w:val="Style_16"/>
        <w:rPr>
          <w:rFonts w:ascii="Times New Roman" w:hAnsi="Times New Roman"/>
          <w:sz w:val="24"/>
        </w:rPr>
      </w:pPr>
    </w:p>
    <w:p w14:paraId="5F060000">
      <w:pPr>
        <w:pStyle w:val="Style_16"/>
        <w:rPr>
          <w:rFonts w:ascii="Times New Roman" w:hAnsi="Times New Roman"/>
          <w:sz w:val="24"/>
        </w:rPr>
      </w:pPr>
    </w:p>
    <w:p w14:paraId="60060000">
      <w:pPr>
        <w:pStyle w:val="Style_16"/>
        <w:rPr>
          <w:rFonts w:ascii="Times New Roman" w:hAnsi="Times New Roman"/>
          <w:sz w:val="24"/>
        </w:rPr>
      </w:pPr>
    </w:p>
    <w:p w14:paraId="61060000">
      <w:pPr>
        <w:pStyle w:val="Style_16"/>
        <w:rPr>
          <w:rFonts w:ascii="Times New Roman" w:hAnsi="Times New Roman"/>
          <w:sz w:val="24"/>
        </w:rPr>
      </w:pPr>
    </w:p>
    <w:p w14:paraId="62060000">
      <w:pPr>
        <w:pStyle w:val="Style_16"/>
        <w:rPr>
          <w:rFonts w:ascii="Times New Roman" w:hAnsi="Times New Roman"/>
          <w:sz w:val="24"/>
        </w:rPr>
      </w:pPr>
    </w:p>
    <w:p w14:paraId="63060000">
      <w:pPr>
        <w:pStyle w:val="Style_16"/>
        <w:rPr>
          <w:rFonts w:ascii="Times New Roman" w:hAnsi="Times New Roman"/>
          <w:sz w:val="24"/>
        </w:rPr>
      </w:pPr>
    </w:p>
    <w:p w14:paraId="64060000">
      <w:pPr>
        <w:pStyle w:val="Style_16"/>
        <w:rPr>
          <w:rFonts w:ascii="Times New Roman" w:hAnsi="Times New Roman"/>
          <w:sz w:val="24"/>
        </w:rPr>
      </w:pPr>
    </w:p>
    <w:tbl>
      <w:tblPr>
        <w:tblStyle w:val="Style_11"/>
        <w:tblInd w:type="dxa" w:w="73"/>
        <w:tblLayout w:type="fixed"/>
      </w:tblPr>
      <w:tblGrid>
        <w:gridCol w:w="6742"/>
        <w:gridCol w:w="7925"/>
      </w:tblGrid>
      <w:tr>
        <w:tc>
          <w:tcPr>
            <w:tcW w:type="dxa" w:w="6742"/>
          </w:tcPr>
          <w:p w14:paraId="65060000">
            <w:pPr>
              <w:keepNext w:val="1"/>
              <w:keepLines w:val="1"/>
              <w:ind/>
            </w:pPr>
          </w:p>
        </w:tc>
        <w:tc>
          <w:tcPr>
            <w:tcW w:type="dxa" w:w="7925"/>
          </w:tcPr>
          <w:p w14:paraId="66060000">
            <w:pPr>
              <w:keepNext w:val="1"/>
              <w:keepLines w:val="1"/>
              <w:ind/>
            </w:pPr>
            <w:r>
              <w:t>Приложение 6</w:t>
            </w:r>
          </w:p>
        </w:tc>
      </w:tr>
      <w:tr>
        <w:tc>
          <w:tcPr>
            <w:tcW w:type="dxa" w:w="6742"/>
          </w:tcPr>
          <w:p w14:paraId="67060000">
            <w:pPr>
              <w:keepNext w:val="1"/>
              <w:keepLines w:val="1"/>
              <w:ind/>
            </w:pPr>
          </w:p>
        </w:tc>
        <w:tc>
          <w:tcPr>
            <w:tcW w:type="dxa" w:w="7925"/>
          </w:tcPr>
          <w:p w14:paraId="68060000">
            <w:pPr>
              <w:widowControl w:val="0"/>
              <w:ind/>
              <w:jc w:val="both"/>
            </w:pPr>
            <w:r>
              <w:t xml:space="preserve">к решению Собрания депутатов  </w:t>
            </w:r>
          </w:p>
          <w:p w14:paraId="69060000">
            <w:pPr>
              <w:widowControl w:val="0"/>
              <w:ind/>
              <w:rPr>
                <w:b w:val="1"/>
              </w:rPr>
            </w:pPr>
            <w:r>
              <w:t>Кринично-Лугского</w:t>
            </w:r>
            <w:r>
              <w:t xml:space="preserve"> сельского поселения</w:t>
            </w:r>
            <w:r>
              <w:rPr>
                <w:b w:val="1"/>
              </w:rPr>
              <w:t xml:space="preserve"> </w:t>
            </w:r>
          </w:p>
          <w:p w14:paraId="6A06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</w:pPr>
            <w:r>
              <w:t>от 0,05.2023 № 0</w:t>
            </w:r>
          </w:p>
        </w:tc>
      </w:tr>
    </w:tbl>
    <w:p w14:paraId="6B060000">
      <w:pPr>
        <w:pStyle w:val="Style_16"/>
        <w:ind/>
        <w:jc w:val="center"/>
        <w:rPr>
          <w:rFonts w:ascii="Times New Roman" w:hAnsi="Times New Roman"/>
          <w:sz w:val="24"/>
        </w:rPr>
      </w:pPr>
    </w:p>
    <w:p w14:paraId="6C060000">
      <w:pPr>
        <w:pStyle w:val="Style_16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sz w:val="24"/>
        </w:rPr>
        <w:t>Кринично-Лугского</w:t>
      </w:r>
      <w:r>
        <w:rPr>
          <w:rFonts w:ascii="Times New Roman" w:hAnsi="Times New Roman"/>
          <w:sz w:val="24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на 2023 год и на плановый период 2024 и 2025 годов </w:t>
      </w:r>
    </w:p>
    <w:p w14:paraId="6D060000">
      <w:pPr>
        <w:pStyle w:val="Style_16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тыс. рублей</w:t>
      </w:r>
    </w:p>
    <w:p w14:paraId="6E060000">
      <w:pPr>
        <w:pStyle w:val="Style_16"/>
        <w:ind/>
        <w:jc w:val="right"/>
        <w:rPr>
          <w:rFonts w:ascii="Times New Roman" w:hAnsi="Times New Roman"/>
          <w:sz w:val="24"/>
        </w:rPr>
      </w:pPr>
    </w:p>
    <w:tbl>
      <w:tblPr>
        <w:tblStyle w:val="Style_11"/>
        <w:tblInd w:type="dxa" w:w="5"/>
        <w:tblLayout w:type="fixed"/>
        <w:tblCellMar>
          <w:left w:type="dxa" w:w="0"/>
          <w:right w:type="dxa" w:w="0"/>
        </w:tblCellMar>
      </w:tblPr>
      <w:tblGrid>
        <w:gridCol w:w="7353"/>
        <w:gridCol w:w="1633"/>
        <w:gridCol w:w="601"/>
        <w:gridCol w:w="538"/>
        <w:gridCol w:w="717"/>
        <w:gridCol w:w="1271"/>
        <w:gridCol w:w="1271"/>
        <w:gridCol w:w="1351"/>
      </w:tblGrid>
      <w:tr>
        <w:trPr>
          <w:trHeight w:hRule="atLeast" w:val="776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F06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0060000">
            <w:r>
              <w:t xml:space="preserve">ЦСР 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1060000">
            <w:pPr>
              <w:ind/>
              <w:jc w:val="center"/>
            </w:pPr>
            <w:r>
              <w:t>ВР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2060000">
            <w:r>
              <w:t>РЗ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3060000">
            <w:pPr>
              <w:ind/>
              <w:jc w:val="center"/>
            </w:pPr>
            <w:r>
              <w:t>ПД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4060000">
            <w:pPr>
              <w:ind/>
              <w:jc w:val="center"/>
            </w:pPr>
            <w:r>
              <w:t>2023 год</w:t>
            </w:r>
          </w:p>
          <w:p w14:paraId="75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6060000">
            <w:pPr>
              <w:ind/>
              <w:jc w:val="center"/>
            </w:pPr>
            <w:r>
              <w:t>2024 год</w:t>
            </w:r>
          </w:p>
          <w:p w14:paraId="77060000">
            <w:pPr>
              <w:ind/>
              <w:jc w:val="center"/>
            </w:pP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8060000">
            <w:pPr>
              <w:ind/>
              <w:jc w:val="center"/>
            </w:pPr>
            <w:r>
              <w:t>2025 год</w:t>
            </w:r>
          </w:p>
          <w:p w14:paraId="79060000">
            <w:pPr>
              <w:ind/>
              <w:jc w:val="center"/>
            </w:pPr>
          </w:p>
        </w:tc>
      </w:tr>
      <w:tr>
        <w:trPr>
          <w:trHeight w:hRule="atLeast" w:val="353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A060000">
            <w:r>
              <w:t>Всего по муниципальным программам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B060000"/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C060000"/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D060000"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E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F060000">
            <w:pPr>
              <w:ind/>
              <w:jc w:val="center"/>
            </w:pPr>
            <w:r>
              <w:t>31 950,9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0060000">
            <w:pPr>
              <w:ind/>
              <w:jc w:val="center"/>
            </w:pPr>
            <w:r>
              <w:t>22 843,9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1060000">
            <w:pPr>
              <w:ind/>
              <w:jc w:val="center"/>
            </w:pPr>
            <w:r>
              <w:t>21 773,8</w:t>
            </w:r>
          </w:p>
        </w:tc>
      </w:tr>
      <w:tr>
        <w:trPr>
          <w:trHeight w:hRule="atLeast" w:val="542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2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«Доступная среда»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3060000">
            <w:pPr>
              <w:ind/>
              <w:jc w:val="center"/>
            </w:pPr>
            <w:r>
              <w:t>71 0 00 00000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9060000">
            <w:pPr>
              <w:ind/>
              <w:jc w:val="center"/>
            </w:pPr>
            <w:r>
              <w:rPr>
                <w:b w:val="1"/>
              </w:rPr>
              <w:t>1,0</w:t>
            </w:r>
          </w:p>
        </w:tc>
      </w:tr>
      <w:tr>
        <w:trPr>
          <w:trHeight w:hRule="atLeast" w:val="65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60000">
            <w:r>
              <w:t>Подпрограмма «Адаптация приоритетных объектов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B060000">
            <w:pPr>
              <w:ind/>
              <w:jc w:val="center"/>
            </w:pPr>
            <w:r>
              <w:t>71 1 00 00000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F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006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106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67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60000">
            <w:pPr>
              <w:spacing w:line="240" w:lineRule="auto"/>
              <w:ind/>
            </w:pPr>
            <w:r>
              <w:t xml:space="preserve">Расходы на приведение состояния зданий в соответствие с требованиями строительных норм по обеспечению их доступности для инвалидов в рамках подпрограммы "Адаптация приоритетных объектов для беспрепятственного доступа и получения услуг инвалидами и другими маломобильными группами населения" муниципальной программы </w:t>
            </w:r>
            <w:r>
              <w:t>Кринично-Лугского</w:t>
            </w:r>
            <w:r>
              <w:t xml:space="preserve">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3060000">
            <w:pPr>
              <w:ind/>
              <w:jc w:val="center"/>
            </w:pPr>
            <w:r>
              <w:t>71 1 00 02010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6060000">
            <w:pPr>
              <w:ind/>
              <w:jc w:val="center"/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7060000">
            <w:pPr>
              <w:ind/>
              <w:jc w:val="center"/>
            </w:pPr>
            <w:r>
              <w:t>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806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906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A06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B060000">
            <w:pPr>
              <w:ind/>
              <w:jc w:val="center"/>
            </w:pPr>
            <w:r>
              <w:t>72 0 00 00000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2 864,7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1 128,3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1 178,3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2060000">
            <w:r>
              <w:t xml:space="preserve">Подпрограмма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3060000">
            <w:pPr>
              <w:ind/>
              <w:jc w:val="center"/>
            </w:pPr>
            <w:r>
              <w:t>72 1 00 00000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7060000">
            <w:pPr>
              <w:ind/>
              <w:jc w:val="center"/>
            </w:pPr>
            <w:r>
              <w:t>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8060000">
            <w:pPr>
              <w:ind/>
              <w:jc w:val="center"/>
            </w:pPr>
            <w:r>
              <w:t>6,3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9060000">
            <w:pPr>
              <w:ind/>
              <w:jc w:val="center"/>
            </w:pPr>
            <w:r>
              <w:t>6,3</w:t>
            </w:r>
          </w:p>
        </w:tc>
      </w:tr>
      <w:tr>
        <w:trPr>
          <w:trHeight w:hRule="atLeast" w:val="708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A060000">
            <w:r>
              <w:t xml:space="preserve">Содержание и ремонт газового хозяйства в рамках подпрограммы «Создание условий </w:t>
            </w:r>
            <w:r>
              <w:t>для</w:t>
            </w:r>
            <w:r>
              <w:t xml:space="preserve"> </w:t>
            </w:r>
            <w:r>
              <w:t>обеспечение</w:t>
            </w:r>
            <w:r>
              <w:t xml:space="preserve"> качественными 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B060000">
            <w:pPr>
              <w:ind/>
              <w:jc w:val="center"/>
            </w:pPr>
            <w:r>
              <w:t>72 1 00 02040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E06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F060000">
            <w:pPr>
              <w:ind/>
              <w:jc w:val="center"/>
            </w:pPr>
            <w:r>
              <w:t>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0060000">
            <w:pPr>
              <w:ind/>
              <w:jc w:val="center"/>
            </w:pPr>
            <w:r>
              <w:t>6,3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1060000">
            <w:pPr>
              <w:ind/>
              <w:jc w:val="center"/>
            </w:pPr>
            <w:r>
              <w:t>6,3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2060000">
            <w:r>
              <w:t xml:space="preserve">Подпрограмма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3060000">
            <w:pPr>
              <w:ind/>
              <w:jc w:val="center"/>
            </w:pPr>
            <w:r>
              <w:t>72 2 00 00000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7060000">
            <w:pPr>
              <w:ind/>
              <w:jc w:val="center"/>
            </w:pPr>
            <w:r>
              <w:t>2 855,5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8060000">
            <w:pPr>
              <w:ind/>
              <w:jc w:val="center"/>
            </w:pPr>
            <w:r>
              <w:t>1 122,0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9060000">
            <w:pPr>
              <w:ind/>
              <w:jc w:val="center"/>
            </w:pPr>
            <w:r>
              <w:t>1 172,0</w:t>
            </w:r>
          </w:p>
        </w:tc>
      </w:tr>
      <w:tr>
        <w:trPr>
          <w:trHeight w:hRule="atLeast" w:val="1098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BA060000">
            <w:r>
              <w:t xml:space="preserve">Расходы на реализацию мероприятий по содержанию памятников и кладбищ </w:t>
            </w:r>
            <w:r>
              <w:t>Кринично-Лугского</w:t>
            </w:r>
            <w:r>
              <w:t xml:space="preserve"> 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B060000">
            <w:pPr>
              <w:ind/>
              <w:jc w:val="center"/>
            </w:pPr>
            <w:r>
              <w:t>72 2 00 02050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E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F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272,0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0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106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60000">
            <w:r>
              <w:t xml:space="preserve">Расходы на реализацию мероприятий по благоустройству и содержанию зеленых насаждений </w:t>
            </w:r>
            <w:r>
              <w:t>Кринично-Лугского</w:t>
            </w:r>
            <w:r>
              <w:t xml:space="preserve"> 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3060000">
            <w:pPr>
              <w:ind/>
              <w:jc w:val="center"/>
            </w:pPr>
            <w:r>
              <w:t>72 2 00 02060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5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6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7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762,5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8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9060000">
            <w:pPr>
              <w:ind/>
              <w:jc w:val="center"/>
            </w:pPr>
            <w:r>
              <w:t>50,0</w:t>
            </w:r>
          </w:p>
        </w:tc>
      </w:tr>
      <w:tr>
        <w:trPr>
          <w:trHeight w:hRule="atLeast" w:val="350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A060000">
            <w:r>
              <w:t xml:space="preserve">Расходы на реализацию мероприятий по ремонту, содержанию и оплата за электроэнергию уличного освещения населенных пунктов </w:t>
            </w:r>
            <w:r>
              <w:t>Кринично-Лугского</w:t>
            </w:r>
            <w:r>
              <w:t xml:space="preserve"> сельского поселения в рамках подпрограммы «Содержание объектов благоустройства </w:t>
            </w:r>
            <w:r>
              <w:t>Кринично-Лугского</w:t>
            </w:r>
            <w:r>
              <w:t xml:space="preserve"> сельского </w:t>
            </w:r>
            <w:r>
              <w:t xml:space="preserve">поселения» муниципальной программы «Обеспечение качественными жилищно-коммунальными услугами населения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B060000">
            <w:pPr>
              <w:ind/>
              <w:jc w:val="center"/>
            </w:pPr>
            <w:r>
              <w:t>72 2 00 02070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D06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E060000">
            <w:pPr>
              <w:ind/>
              <w:jc w:val="center"/>
              <w:rPr>
                <w:color w:val="1C1C1C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F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1 821,0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0060000">
            <w:pPr>
              <w:ind/>
              <w:jc w:val="center"/>
              <w:rPr>
                <w:color w:val="1C1C1C"/>
              </w:rPr>
            </w:pPr>
            <w:r>
              <w:rPr>
                <w:color w:val="1C1C1C"/>
              </w:rPr>
              <w:t>1 102,0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1060000">
            <w:pPr>
              <w:ind/>
              <w:jc w:val="center"/>
            </w:pPr>
            <w:r>
              <w:t>1 102,0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D2060000">
            <w:pPr>
              <w:ind/>
              <w:jc w:val="both"/>
            </w:pPr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3060000">
            <w:pPr>
              <w:ind/>
              <w:jc w:val="center"/>
            </w:pPr>
            <w:r>
              <w:t>74 0 00 00000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7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8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9060000">
            <w:pPr>
              <w:ind/>
              <w:jc w:val="center"/>
            </w:pPr>
            <w:r>
              <w:rPr>
                <w:b w:val="1"/>
              </w:rPr>
              <w:t>2,0</w:t>
            </w:r>
          </w:p>
        </w:tc>
      </w:tr>
      <w:tr>
        <w:trPr>
          <w:trHeight w:hRule="atLeast" w:val="32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DA060000">
            <w:pPr>
              <w:ind/>
              <w:jc w:val="both"/>
            </w:pPr>
            <w:r>
              <w:t xml:space="preserve">Подпрограмма «Профилактика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B060000">
            <w:pPr>
              <w:ind/>
              <w:jc w:val="center"/>
            </w:pPr>
            <w:r>
              <w:t>74 1 00 00000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F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0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106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34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2060000">
            <w:pPr>
              <w:ind/>
              <w:jc w:val="both"/>
            </w:pPr>
            <w:r>
              <w:t xml:space="preserve">Расходы на мероприятия по усилению антитеррористической защищённости объектов социального назначения в рамках подпрограммы "Профилактика экстремизма и терроризма в </w:t>
            </w:r>
            <w:r>
              <w:t>Кринично-Лугском</w:t>
            </w:r>
            <w:r>
              <w:t xml:space="preserve"> сельском поселении"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3060000">
            <w:pPr>
              <w:ind/>
              <w:jc w:val="center"/>
            </w:pPr>
            <w:r>
              <w:t>74 1 00 02100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4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5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606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7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8060000">
            <w:pPr>
              <w:ind/>
              <w:jc w:val="center"/>
            </w:pPr>
            <w:r>
              <w:t>2,0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9060000">
            <w:pPr>
              <w:ind/>
              <w:jc w:val="center"/>
            </w:pPr>
            <w:r>
              <w:t>2,0</w:t>
            </w:r>
          </w:p>
        </w:tc>
      </w:tr>
      <w:tr>
        <w:trPr>
          <w:trHeight w:hRule="atLeast" w:val="71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EA060000">
            <w:pPr>
              <w:ind/>
              <w:jc w:val="both"/>
            </w:pPr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B060000">
            <w:pPr>
              <w:ind/>
              <w:jc w:val="center"/>
            </w:pPr>
            <w:r>
              <w:t>75 0 00 00000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C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D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E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F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0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1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F2060000">
            <w:r>
              <w:t>Подпрограмма «Пожарная безопасность»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3060000">
            <w:pPr>
              <w:ind/>
              <w:jc w:val="center"/>
            </w:pPr>
            <w:r>
              <w:t>75 1 00 00000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406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506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606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7060000">
            <w:pPr>
              <w:ind/>
              <w:jc w:val="center"/>
            </w:pPr>
            <w:r>
              <w:t>70,0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8060000">
            <w:pPr>
              <w:ind/>
              <w:jc w:val="center"/>
            </w:pPr>
            <w:r>
              <w:t>70,0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9060000">
            <w:pPr>
              <w:ind/>
              <w:jc w:val="center"/>
            </w:pPr>
            <w:r>
              <w:t>70,0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FA060000">
            <w:r>
              <w:t>Мероприятия  по обеспечению пожарной безопасности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B060000">
            <w:pPr>
              <w:ind/>
              <w:jc w:val="center"/>
            </w:pPr>
            <w:r>
              <w:t>75 1 00 02120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C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D06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E060000">
            <w:pPr>
              <w:ind/>
              <w:jc w:val="center"/>
              <w:rPr>
                <w:color w:val="FF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F06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0070000">
            <w:pPr>
              <w:ind/>
              <w:jc w:val="center"/>
            </w:pPr>
            <w:r>
              <w:t>40,0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1070000">
            <w:pPr>
              <w:ind/>
              <w:jc w:val="center"/>
            </w:pPr>
            <w:r>
              <w:t>40,0</w:t>
            </w:r>
          </w:p>
        </w:tc>
      </w:tr>
      <w:tr>
        <w:trPr>
          <w:trHeight w:hRule="atLeast" w:val="326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2070000">
            <w:r>
              <w:t xml:space="preserve">Мероприятия по обеспечению пожарной безопасности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3070000">
            <w:pPr>
              <w:ind/>
              <w:jc w:val="center"/>
            </w:pPr>
            <w:r>
              <w:t>751 00 02120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5070000">
            <w:pPr>
              <w:ind/>
              <w:jc w:val="center"/>
            </w:pPr>
            <w:r>
              <w:t>03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6070000">
            <w:pPr>
              <w:ind/>
              <w:jc w:val="center"/>
            </w:pPr>
            <w:r>
              <w:t>10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707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8070000">
            <w:pPr>
              <w:ind/>
              <w:jc w:val="center"/>
            </w:pPr>
            <w:r>
              <w:t>30,0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9070000">
            <w:pPr>
              <w:ind/>
              <w:jc w:val="center"/>
            </w:pPr>
            <w:r>
              <w:t>30,0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0A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«Развитие культуры и туризма»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B070000">
            <w:pPr>
              <w:ind/>
              <w:jc w:val="center"/>
            </w:pPr>
            <w:r>
              <w:t>11 0 00 00000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F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14 952,6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12 318,6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11 208,1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2070000">
            <w:r>
              <w:t>Подпрограмма «Развитие культуры»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3070000">
            <w:pPr>
              <w:ind/>
              <w:jc w:val="center"/>
            </w:pPr>
            <w:r>
              <w:t>11 1 00 00000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7070000">
            <w:pPr>
              <w:ind/>
              <w:jc w:val="center"/>
            </w:pPr>
            <w:r>
              <w:t>14 952,6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8070000">
            <w:pPr>
              <w:ind/>
              <w:jc w:val="center"/>
            </w:pPr>
            <w:r>
              <w:t>12 318,6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9070000">
            <w:pPr>
              <w:ind/>
              <w:jc w:val="center"/>
            </w:pPr>
            <w:r>
              <w:t>11 208,1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A070000">
            <w:r>
              <w:t xml:space="preserve">расходы бюджета сельского поселения на содержание и обеспечение деятельности (оказание услуг) муниципального учреждения </w:t>
            </w:r>
            <w:r>
              <w:t>Кринично-Лугского</w:t>
            </w:r>
            <w:r>
              <w:t xml:space="preserve"> сельского поселения, в том числе на предоставление бюджетному учреждению субсидий в рамках подпрограммы «Развитие культуры» муниципальной программы «Развитие культуры и туризма» (субсидии бюджетным учреждениям)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B070000">
            <w:pPr>
              <w:ind/>
              <w:jc w:val="center"/>
            </w:pPr>
            <w:r>
              <w:t>11 1 00 01010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C070000">
            <w:pPr>
              <w:ind/>
              <w:jc w:val="center"/>
            </w:pPr>
            <w:r>
              <w:t>610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D070000">
            <w:pPr>
              <w:ind/>
              <w:jc w:val="center"/>
            </w:pPr>
            <w:r>
              <w:t>08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E070000">
            <w:pPr>
              <w:ind/>
              <w:jc w:val="center"/>
              <w:rPr>
                <w:color w:val="FF0000"/>
              </w:rPr>
            </w:pPr>
            <w:r>
              <w:t>01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F070000">
            <w:pPr>
              <w:ind/>
              <w:jc w:val="center"/>
            </w:pPr>
            <w:r>
              <w:t>12 957,8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0070000">
            <w:pPr>
              <w:ind/>
              <w:jc w:val="center"/>
            </w:pPr>
            <w:r>
              <w:t>12 318,6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1070000">
            <w:pPr>
              <w:ind/>
              <w:jc w:val="center"/>
            </w:pPr>
            <w:r>
              <w:t>11 208,1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2070000">
            <w:r>
              <w:t>Субсидия на реализацию инициативных проектов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3070000">
            <w:pPr>
              <w:ind/>
              <w:jc w:val="center"/>
            </w:pPr>
            <w:r>
              <w:t>11 1 00 S4640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5070000">
            <w:pPr>
              <w:ind/>
              <w:jc w:val="center"/>
            </w:pPr>
            <w:r>
              <w:t>08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607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7070000">
            <w:pPr>
              <w:ind/>
              <w:jc w:val="center"/>
            </w:pPr>
            <w:r>
              <w:t>1 894,8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807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907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70000">
            <w:r>
              <w:t>Реализация направления расходов в рамках подпрограммы «Развитие культуры» муниципальной программы «Развитие культуры и туризма»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B070000">
            <w:pPr>
              <w:ind/>
              <w:jc w:val="center"/>
            </w:pPr>
            <w:r>
              <w:t>11 1 00 88880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D070000">
            <w:pPr>
              <w:ind/>
              <w:jc w:val="center"/>
            </w:pPr>
            <w:r>
              <w:t>08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E07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F07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007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107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«Развитие физической культуры и спорта»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3070000">
            <w:pPr>
              <w:ind/>
              <w:jc w:val="center"/>
            </w:pPr>
            <w:r>
              <w:t>78 0 00 00000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9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A070000">
            <w:r>
              <w:t xml:space="preserve">Подпрограмма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B070000">
            <w:pPr>
              <w:ind/>
              <w:jc w:val="center"/>
            </w:pPr>
            <w:r>
              <w:t>78 1 00 00000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F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0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1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2070000">
            <w:r>
              <w:t xml:space="preserve">Расходы на физическое воспитание,  обеспечение организации и проведения физкультурных мероприятий и спортивных мероприятий в рамках подпрограммы «Развитие физической культуры и массового спорта </w:t>
            </w:r>
            <w:r>
              <w:t>Кринично-Лугского</w:t>
            </w:r>
            <w:r>
              <w:t xml:space="preserve"> сельского поселения» муниципальной программы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 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3070000">
            <w:pPr>
              <w:ind/>
              <w:jc w:val="center"/>
            </w:pPr>
            <w:r>
              <w:t>78 1 00 02180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5070000">
            <w:pPr>
              <w:ind/>
              <w:jc w:val="center"/>
            </w:pPr>
            <w:r>
              <w:t>11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6070000">
            <w:pPr>
              <w:ind/>
              <w:jc w:val="center"/>
              <w:rPr>
                <w:color w:val="FF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7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9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>«Информационное общество»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B070000">
            <w:pPr>
              <w:ind/>
              <w:jc w:val="center"/>
            </w:pPr>
            <w:r>
              <w:t>79 0 00 00000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F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181,5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2070000">
            <w:r>
              <w:t>Подпрограмма «Развитие информационных технологий»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3070000">
            <w:pPr>
              <w:ind/>
              <w:jc w:val="center"/>
            </w:pPr>
            <w:r>
              <w:t>79 1 00 00000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707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9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29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70000">
            <w:r>
              <w:t>Создание и развитие информационной и телекоммуникационной инфраструктуры, защита информации в рамках подпрограммы «Развитие информационных технологий» муниципальной программы «Информационное общество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B070000">
            <w:pPr>
              <w:ind/>
              <w:jc w:val="center"/>
            </w:pPr>
            <w:r>
              <w:t>79 1 00 02190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E070000">
            <w:pPr>
              <w:ind/>
              <w:jc w:val="center"/>
              <w:rPr>
                <w:color w:val="FF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F070000">
            <w:pPr>
              <w:ind/>
              <w:jc w:val="center"/>
            </w:pPr>
            <w:r>
              <w:t>181,5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0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1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</w:t>
            </w:r>
            <w:r>
              <w:t>Энергоэффективность</w:t>
            </w:r>
            <w:r>
              <w:t xml:space="preserve"> и развитие энергетики»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3070000">
            <w:pPr>
              <w:ind/>
              <w:jc w:val="center"/>
            </w:pPr>
            <w:r>
              <w:t>81 0 00  00000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9070000">
            <w:pPr>
              <w:ind/>
              <w:jc w:val="center"/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70000">
            <w:r>
              <w:t>Подпрограмма «Энергосбережение и повышение энергетической эффективности»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B070000">
            <w:pPr>
              <w:ind/>
              <w:jc w:val="center"/>
            </w:pPr>
            <w:r>
              <w:t>81 1 00 00000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F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0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1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70000">
            <w: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«</w:t>
            </w:r>
            <w:r>
              <w:t>Энергоэффективность</w:t>
            </w:r>
            <w: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3070000">
            <w:pPr>
              <w:ind/>
              <w:jc w:val="center"/>
            </w:pPr>
            <w:r>
              <w:t>81 1 00 02240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5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6070000">
            <w:pPr>
              <w:ind/>
              <w:jc w:val="center"/>
              <w:rPr>
                <w:color w:val="FF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7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807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9070000">
            <w:pPr>
              <w:ind/>
              <w:jc w:val="center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B070000">
            <w:pPr>
              <w:ind/>
              <w:jc w:val="center"/>
            </w:pPr>
            <w:r>
              <w:t>82 0 00 00000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F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10 151,6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9 212,9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9 253,3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70000">
            <w:r>
              <w:t>Подпрограмма «Развитие муниципальной службы»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3070000">
            <w:pPr>
              <w:ind/>
              <w:jc w:val="center"/>
            </w:pPr>
            <w:r>
              <w:t>82 1 00 00000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7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8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70000">
            <w:r>
              <w:t>Развитие системы подготовки кадров для  муниципальной службы, дополнительного профессионального образования  муниципальных служащих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B070000">
            <w:pPr>
              <w:ind/>
              <w:jc w:val="center"/>
            </w:pPr>
            <w:r>
              <w:t>82 1 00 01030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D070000">
            <w:pPr>
              <w:ind/>
              <w:jc w:val="center"/>
            </w:pPr>
            <w:r>
              <w:t>07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E070000">
            <w:pPr>
              <w:ind/>
              <w:jc w:val="center"/>
              <w:rPr>
                <w:color w:val="800000"/>
              </w:rPr>
            </w:pPr>
            <w:r>
              <w:t>05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F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0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92070000">
            <w:r>
              <w:t>Подпрограмма «Обеспечение реализации муниципальной программы «Муниципальная политика»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3070000">
            <w:pPr>
              <w:ind/>
              <w:jc w:val="center"/>
            </w:pPr>
            <w:r>
              <w:t>82 2 00 00000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7070000">
            <w:pPr>
              <w:ind/>
              <w:jc w:val="center"/>
            </w:pPr>
            <w:r>
              <w:t>10 131,6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8070000">
            <w:pPr>
              <w:ind/>
              <w:jc w:val="center"/>
            </w:pPr>
            <w:r>
              <w:t>9 212,9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9070000">
            <w:pPr>
              <w:ind/>
              <w:jc w:val="center"/>
            </w:pPr>
            <w:r>
              <w:t>9 253,3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A070000">
            <w:pPr>
              <w:spacing w:line="240" w:lineRule="auto"/>
              <w:ind/>
              <w:jc w:val="both"/>
            </w:pPr>
            <w:r>
              <w:t xml:space="preserve">Расходы на выплаты по оплате труда руководства и работников Администрации сельского поселения в рамках подпрограммы </w:t>
            </w:r>
            <w:r>
              <w:t>«Обеспечение реализации муниципальной программы «Муниципальная политика» муниципальной программы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B070000">
            <w:pPr>
              <w:ind/>
              <w:jc w:val="center"/>
            </w:pPr>
            <w:r>
              <w:t>82 2 00 01040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C07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E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F070000">
            <w:pPr>
              <w:ind/>
              <w:jc w:val="center"/>
            </w:pPr>
            <w:r>
              <w:t>8 232,8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0070000">
            <w:pPr>
              <w:ind/>
              <w:jc w:val="center"/>
            </w:pPr>
            <w:r>
              <w:t>8 139,7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1070000">
            <w:pPr>
              <w:ind/>
              <w:jc w:val="center"/>
            </w:pPr>
            <w:r>
              <w:t>8 139,7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2070000">
            <w:r>
              <w:t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3070000">
            <w:pPr>
              <w:ind/>
              <w:jc w:val="center"/>
            </w:pPr>
            <w:r>
              <w:t>82 2 00 01050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5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6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7070000">
            <w:pPr>
              <w:ind/>
              <w:jc w:val="center"/>
            </w:pPr>
            <w:r>
              <w:t>1 835,7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8070000">
            <w:pPr>
              <w:ind/>
              <w:jc w:val="center"/>
            </w:pPr>
            <w:r>
              <w:t>1 010,1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9070000">
            <w:pPr>
              <w:ind/>
              <w:jc w:val="center"/>
            </w:pPr>
            <w:r>
              <w:t>1 050,5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A070000">
            <w:r>
              <w:t>Расходы по диспансеризации муниципальных служащих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B070000">
            <w:pPr>
              <w:ind/>
              <w:jc w:val="center"/>
            </w:pPr>
            <w:r>
              <w:t>82 2 00 01100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C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E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AF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007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107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207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307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4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5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607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7070000">
            <w:pPr>
              <w:ind/>
              <w:jc w:val="center"/>
            </w:pPr>
            <w:r>
              <w:t>37,2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8070000">
            <w:pPr>
              <w:ind/>
              <w:jc w:val="center"/>
            </w:pPr>
            <w:r>
              <w:t>37,2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9070000">
            <w:pPr>
              <w:ind/>
              <w:jc w:val="center"/>
            </w:pPr>
            <w:r>
              <w:t>37,2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A070000">
            <w:r>
              <w:t xml:space="preserve">Реализация направления расходов в рамках подпрограммы «Обеспечение реализации муниципальной программы </w:t>
            </w:r>
            <w:r>
              <w:t>Кринично-Лугского</w:t>
            </w:r>
            <w:r>
              <w:t xml:space="preserve"> сельского поселения «Муниципальная политика» муниципальной программы «Муниципальная политика»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B070000">
            <w:pPr>
              <w:ind/>
              <w:jc w:val="center"/>
            </w:pPr>
            <w:r>
              <w:t>82 2 00 88880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C07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D07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E07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BF070000">
            <w:pPr>
              <w:ind/>
              <w:jc w:val="center"/>
            </w:pPr>
            <w:r>
              <w:t>5,9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0070000">
            <w:pPr>
              <w:ind/>
              <w:jc w:val="center"/>
            </w:pPr>
            <w:r>
              <w:t>5,9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1070000">
            <w:pPr>
              <w:ind/>
              <w:jc w:val="center"/>
            </w:pPr>
            <w:r>
              <w:t>5,9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2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«Охрана окружающей среды и рациональное природопользование»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3070000">
            <w:pPr>
              <w:ind/>
              <w:jc w:val="center"/>
            </w:pPr>
            <w:r>
              <w:t>12 0 00 00000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7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8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31,1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9070000">
            <w:pPr>
              <w:ind/>
              <w:jc w:val="center"/>
            </w:pPr>
            <w:r>
              <w:rPr>
                <w:b w:val="1"/>
              </w:rPr>
              <w:t>31,1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A070000">
            <w:r>
              <w:t xml:space="preserve">Подпрограмма «Охрана окружающей среды в </w:t>
            </w:r>
            <w:r>
              <w:t>Кринично-Лугском</w:t>
            </w:r>
            <w:r>
              <w:t xml:space="preserve"> сельском поселении»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B070000">
            <w:pPr>
              <w:ind/>
              <w:jc w:val="center"/>
            </w:pPr>
            <w:r>
              <w:t>12 1 00 00000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F070000">
            <w:pPr>
              <w:ind/>
              <w:jc w:val="center"/>
            </w:pPr>
            <w:r>
              <w:t>34,2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0070000">
            <w:pPr>
              <w:ind/>
              <w:jc w:val="center"/>
            </w:pPr>
            <w:r>
              <w:t>31,1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1070000">
            <w:pPr>
              <w:ind/>
              <w:jc w:val="center"/>
            </w:pPr>
            <w:r>
              <w:t>31,1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2070000">
            <w:r>
              <w:t xml:space="preserve">Комплексные услуги по обращению с ртутьсодержащими отходами в рамках подпрограммы «Охрана окружающей среды в </w:t>
            </w:r>
            <w:r>
              <w:t>Кринично-Лугском</w:t>
            </w:r>
            <w:r>
              <w:t xml:space="preserve"> сельском поселении» муниципальной программы «Охрана </w:t>
            </w:r>
            <w:r>
              <w:t>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3070000">
            <w:pPr>
              <w:ind/>
              <w:jc w:val="center"/>
            </w:pPr>
            <w:r>
              <w:t>12 1 00 02280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5070000">
            <w:pPr>
              <w:ind/>
              <w:jc w:val="center"/>
            </w:pPr>
            <w:r>
              <w:t>06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6070000">
            <w:pPr>
              <w:ind/>
              <w:jc w:val="center"/>
              <w:rPr>
                <w:color w:val="FF0000"/>
              </w:rPr>
            </w:pPr>
            <w:r>
              <w:t>02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7070000">
            <w:pPr>
              <w:ind/>
              <w:jc w:val="center"/>
            </w:pPr>
            <w:r>
              <w:t>34,2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8070000">
            <w:pPr>
              <w:ind/>
              <w:jc w:val="center"/>
            </w:pPr>
            <w:r>
              <w:t>31,1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9070000">
            <w:pPr>
              <w:ind/>
              <w:jc w:val="center"/>
            </w:pPr>
            <w:r>
              <w:t>31,1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A070000">
            <w:r>
              <w:t xml:space="preserve">Муниципальная программа </w:t>
            </w:r>
            <w:r>
              <w:t>Кринично-Лугского</w:t>
            </w:r>
            <w:r>
              <w:t xml:space="preserve"> сельского поселения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B070000">
            <w:pPr>
              <w:ind/>
              <w:jc w:val="center"/>
            </w:pPr>
            <w:r>
              <w:t>22 0 00 00000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C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D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E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F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3 669,3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0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2070000">
            <w:r>
              <w:t xml:space="preserve">Подпрограмма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3070000">
            <w:pPr>
              <w:ind/>
              <w:jc w:val="center"/>
            </w:pPr>
            <w:r>
              <w:t>22 1 00 00000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407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507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607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7070000">
            <w:pPr>
              <w:ind/>
              <w:jc w:val="center"/>
            </w:pPr>
            <w:r>
              <w:t>3 669,3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807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A070000">
            <w:r>
              <w:t xml:space="preserve">Расходы по обеспечению мероприятий по формированию  современной городской среды в части  благоустройства  общественных территорий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(Исполнение судебных актов)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B070000">
            <w:pPr>
              <w:ind/>
              <w:jc w:val="center"/>
            </w:pPr>
            <w:r>
              <w:t>22 1 00 02300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C070000">
            <w:pPr>
              <w:ind/>
              <w:jc w:val="center"/>
            </w:pPr>
            <w:r>
              <w:t>830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D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E07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F070000">
            <w:pPr>
              <w:ind/>
              <w:jc w:val="center"/>
            </w:pPr>
            <w:r>
              <w:t>169,3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0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1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2070000">
            <w:r>
              <w:t xml:space="preserve">Расходы по обеспечению мероприятий по формированию  современной городской среды в части  благоустройства  общественных территорий в 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3070000">
            <w:pPr>
              <w:ind/>
              <w:jc w:val="center"/>
            </w:pPr>
            <w:r>
              <w:t>22 1 00 02300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4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5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607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707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807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907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A070000">
            <w:pPr>
              <w:rPr>
                <w:sz w:val="28"/>
              </w:rPr>
            </w:pPr>
            <w:r>
              <w:t>Реализация программ формирования современной городской среды</w:t>
            </w:r>
            <w:r>
              <w:t xml:space="preserve"> в </w:t>
            </w:r>
            <w:r>
              <w:t xml:space="preserve">рамках подпрограммы «Благоустройство общественных территорий </w:t>
            </w:r>
            <w:r>
              <w:t>Кринично-Лугского</w:t>
            </w:r>
            <w:r>
              <w:t xml:space="preserve"> сельского поселения» муниципальной программы «Формирование современной городской среды на территории </w:t>
            </w:r>
            <w:r>
              <w:t>Кринично-Лугского</w:t>
            </w:r>
            <w:r>
              <w:t xml:space="preserve"> сельского поселения» </w:t>
            </w:r>
            <w: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B070000">
            <w:r>
              <w:t>22 1 00 55551</w:t>
            </w:r>
          </w:p>
          <w:p w14:paraId="FC07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D07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E07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F070000">
            <w:pPr>
              <w:ind/>
              <w:jc w:val="center"/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0080000">
            <w:pPr>
              <w:ind/>
              <w:jc w:val="center"/>
            </w:pPr>
            <w:r>
              <w:t>350</w:t>
            </w: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1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2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3080000">
            <w:r>
              <w:t>Непрограммые</w:t>
            </w:r>
            <w:r>
              <w:t xml:space="preserve"> расходы органа местного самоуправления </w:t>
            </w:r>
            <w:r>
              <w:t>Кринично-Лугского</w:t>
            </w:r>
            <w:r>
              <w:t xml:space="preserve"> сельского поселения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4080000">
            <w:pPr>
              <w:ind/>
              <w:jc w:val="center"/>
            </w:pPr>
            <w:r>
              <w:t>99 0 00 00000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5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608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7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8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633,4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9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1 056,8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A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1 637,9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B080000">
            <w:r>
              <w:t>Финансовое обеспечение непредвиденных расходов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C08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D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E08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F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0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146,5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1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2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13080000">
            <w:pPr>
              <w:ind/>
              <w:jc w:val="both"/>
            </w:pPr>
            <w:r>
              <w:t xml:space="preserve">Резервный фонд Администрации </w:t>
            </w:r>
            <w:r>
              <w:t>Кринично-Лугского</w:t>
            </w:r>
            <w: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t>Кринично-Лугского</w:t>
            </w:r>
            <w:r>
              <w:t xml:space="preserve"> сельского поселения (Резервные средства)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4080000">
            <w:pPr>
              <w:ind/>
              <w:jc w:val="center"/>
            </w:pPr>
            <w:r>
              <w:t>99 1 00 80100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5080000">
            <w:pPr>
              <w:ind/>
              <w:jc w:val="center"/>
            </w:pPr>
            <w:r>
              <w:t>870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6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7080000">
            <w:pPr>
              <w:ind/>
              <w:jc w:val="center"/>
            </w:pPr>
            <w:r>
              <w:t>11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8080000">
            <w:pPr>
              <w:ind/>
              <w:jc w:val="center"/>
            </w:pPr>
            <w:r>
              <w:t>146,5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9080000">
            <w:pPr>
              <w:ind/>
              <w:jc w:val="center"/>
            </w:pPr>
            <w: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A08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B080000">
            <w:r>
              <w:t>Непрограммные расходы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C08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D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E08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F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0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486,9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1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1 056,8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2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1 637,9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3080000">
            <w:r>
              <w:t xml:space="preserve">Расходы на выплаты по оплате труда работников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в рамках непрограммных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4080000">
            <w:pPr>
              <w:ind/>
              <w:jc w:val="center"/>
            </w:pPr>
            <w:r>
              <w:t>99 9 00 00110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508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6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708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8080000">
            <w:pPr>
              <w:ind/>
              <w:jc w:val="center"/>
            </w:pPr>
            <w:r>
              <w:t>189,2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9080000">
            <w:pPr>
              <w:ind/>
              <w:jc w:val="center"/>
            </w:pPr>
            <w:r>
              <w:t>195,4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A080000">
            <w:pPr>
              <w:ind/>
              <w:jc w:val="center"/>
            </w:pPr>
            <w:r>
              <w:t>203,4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80000">
            <w:pPr>
              <w:ind/>
              <w:jc w:val="both"/>
            </w:pPr>
            <w:r>
              <w:t xml:space="preserve">Расходы на обеспечение функций органа местного самоуправления в рамках непрограммных расходов обеспечения деятельности Собрания депутатов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C080000">
            <w:pPr>
              <w:ind/>
              <w:jc w:val="center"/>
            </w:pPr>
            <w:r>
              <w:t>99 9 00 00190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D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E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F08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0080000">
            <w:pPr>
              <w:ind/>
              <w:jc w:val="center"/>
            </w:pPr>
            <w:r>
              <w:t>7,5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1080000">
            <w:pPr>
              <w:ind/>
              <w:jc w:val="center"/>
            </w:pPr>
            <w:r>
              <w:t>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2080000">
            <w:pPr>
              <w:ind/>
              <w:jc w:val="center"/>
            </w:pPr>
            <w:r>
              <w:t>7,5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8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408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5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6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7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808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9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A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80000"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>
              <w:t>Кринично-Лугского</w:t>
            </w:r>
            <w:r>
              <w:t xml:space="preserve"> сельского поселения в рамках </w:t>
            </w:r>
            <w:r>
              <w:t>непрограммых</w:t>
            </w:r>
            <w:r>
              <w:t xml:space="preserve"> расходов Администрации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C080000">
            <w:pPr>
              <w:ind/>
              <w:jc w:val="center"/>
            </w:pPr>
            <w:r>
              <w:t>99 9 00 01060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D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E080000">
            <w:pPr>
              <w:ind/>
              <w:jc w:val="center"/>
            </w:pPr>
            <w:r>
              <w:t>04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F080000">
            <w:pPr>
              <w:ind/>
              <w:jc w:val="center"/>
              <w:rPr>
                <w:color w:val="800000"/>
              </w:rPr>
            </w:pPr>
            <w:r>
              <w:t>12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008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1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2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8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408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5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6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7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8080000">
            <w:pPr>
              <w:ind/>
              <w:jc w:val="center"/>
            </w:pPr>
            <w:r>
              <w:t>25,0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9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A08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80000">
            <w:r>
              <w:t xml:space="preserve">Реализация направления расходов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C080000">
            <w:pPr>
              <w:ind/>
              <w:jc w:val="center"/>
            </w:pPr>
            <w:r>
              <w:t>99 9 00 88880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D080000">
            <w:pPr>
              <w:ind/>
              <w:jc w:val="center"/>
            </w:pPr>
            <w:r>
              <w:t>850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E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F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008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1080000">
            <w:pPr>
              <w:ind/>
              <w:jc w:val="center"/>
            </w:pPr>
            <w:r>
              <w:t>20,0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208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308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(Иные межбюджетные трансферты)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408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508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6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7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8080000">
            <w:pPr>
              <w:ind/>
              <w:jc w:val="center"/>
            </w:pPr>
            <w:r>
              <w:t>75,5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9080000">
            <w:pPr>
              <w:ind/>
              <w:jc w:val="center"/>
            </w:pPr>
            <w:r>
              <w:t>75,5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A080000">
            <w:pPr>
              <w:ind/>
              <w:jc w:val="center"/>
            </w:pPr>
            <w:r>
              <w:t>75,5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80000">
            <w:r>
              <w:t xml:space="preserve">Иные межбюджетные трансферты передаваемые  другим бюджетам бюджетной системы Российской Федерации за счет средств бюджета поселения в рамках </w:t>
            </w:r>
            <w:r>
              <w:t>непрограммых</w:t>
            </w:r>
            <w:r>
              <w:t xml:space="preserve">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</w:t>
            </w:r>
            <w:r>
              <w:t xml:space="preserve">( </w:t>
            </w:r>
            <w:r>
              <w:t>Иные межбюджетные трансферты)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C080000">
            <w:pPr>
              <w:ind/>
              <w:jc w:val="center"/>
            </w:pPr>
            <w:r>
              <w:t>99 9 00 03010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D080000">
            <w:pPr>
              <w:ind/>
              <w:jc w:val="center"/>
            </w:pPr>
            <w:r>
              <w:t>540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E080000">
            <w:pPr>
              <w:ind/>
              <w:jc w:val="center"/>
            </w:pPr>
            <w:r>
              <w:t>05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F08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0080000">
            <w:pPr>
              <w:ind/>
              <w:jc w:val="center"/>
            </w:pPr>
            <w:r>
              <w:t>1,0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1080000">
            <w:pPr>
              <w:ind/>
              <w:jc w:val="center"/>
            </w:pPr>
            <w:r>
              <w:t>1,0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2080000">
            <w:pPr>
              <w:ind/>
              <w:jc w:val="center"/>
            </w:pPr>
            <w:r>
              <w:t>1,0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80000">
            <w:r>
              <w:t>Условно утвержденные расходы в рамках непрограммных расходов (Специальные расходы)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4080000">
            <w:pPr>
              <w:ind/>
              <w:jc w:val="center"/>
            </w:pPr>
            <w:r>
              <w:t>99 9 00 81090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5080000">
            <w:pPr>
              <w:ind/>
              <w:jc w:val="center"/>
            </w:pPr>
            <w:r>
              <w:t>880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6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7080000">
            <w:pPr>
              <w:ind/>
              <w:jc w:val="center"/>
              <w:rPr>
                <w:color w:val="800000"/>
              </w:rPr>
            </w:pPr>
            <w:r>
              <w:t>13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8080000">
            <w:pPr>
              <w:ind/>
              <w:jc w:val="center"/>
            </w:pPr>
            <w: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9080000">
            <w:pPr>
              <w:ind/>
              <w:jc w:val="center"/>
            </w:pPr>
            <w:r>
              <w:t>597,5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A080000">
            <w:pPr>
              <w:ind/>
              <w:jc w:val="center"/>
            </w:pPr>
            <w:r>
              <w:t>1 170,6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80000">
            <w:r>
              <w:t xml:space="preserve">Расходы на выплату пенсии за выслугу лет лицам, замещающим муниципальные должности и должности муниципальной службы в рамках непрограммных расходов органа местного самоуправления </w:t>
            </w:r>
            <w:r>
              <w:t>Кринично-Лугского</w:t>
            </w:r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type="dxa" w:w="163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C080000">
            <w:pPr>
              <w:ind/>
              <w:jc w:val="center"/>
            </w:pPr>
            <w:r>
              <w:t>99 9 00 01090</w:t>
            </w:r>
          </w:p>
        </w:tc>
        <w:tc>
          <w:tcPr>
            <w:tcW w:type="dxa" w:w="60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D080000">
            <w:pPr>
              <w:ind/>
              <w:jc w:val="center"/>
            </w:pPr>
            <w:r>
              <w:t>310</w:t>
            </w:r>
          </w:p>
        </w:tc>
        <w:tc>
          <w:tcPr>
            <w:tcW w:type="dxa" w:w="538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E080000">
            <w:pPr>
              <w:ind/>
              <w:jc w:val="center"/>
            </w:pPr>
            <w:r>
              <w:t>10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6F080000">
            <w:pPr>
              <w:ind/>
              <w:jc w:val="center"/>
            </w:pPr>
            <w:r>
              <w:t>01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0080000">
            <w:pPr>
              <w:ind/>
              <w:jc w:val="center"/>
            </w:pPr>
            <w:r>
              <w:t>138,7</w:t>
            </w:r>
          </w:p>
        </w:tc>
        <w:tc>
          <w:tcPr>
            <w:tcW w:type="dxa" w:w="1271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1080000">
            <w:pPr>
              <w:ind/>
              <w:jc w:val="center"/>
            </w:pPr>
            <w:r>
              <w:t>159,9</w:t>
            </w:r>
          </w:p>
        </w:tc>
        <w:tc>
          <w:tcPr>
            <w:tcW w:type="dxa" w:w="1351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2080000">
            <w:pPr>
              <w:ind/>
              <w:jc w:val="center"/>
            </w:pPr>
            <w:r>
              <w:t>159,9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80000">
            <w:r>
              <w:t>Иные непрограммные мероприятия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4080000">
            <w:pPr>
              <w:ind/>
              <w:jc w:val="center"/>
            </w:pPr>
            <w:r>
              <w:t>89 9 00 00000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5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6080000">
            <w:pPr>
              <w:ind/>
              <w:jc w:val="center"/>
            </w:pP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7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8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294,2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908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307,2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A080000">
            <w:pPr>
              <w:ind/>
              <w:jc w:val="center"/>
            </w:pPr>
            <w:r>
              <w:rPr>
                <w:b w:val="1"/>
              </w:rPr>
              <w:t>317,8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80000">
            <w: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C080000">
            <w:pPr>
              <w:ind/>
              <w:jc w:val="center"/>
            </w:pPr>
            <w:r>
              <w:t>89 9 00 72390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D080000">
            <w:pPr>
              <w:ind/>
              <w:jc w:val="center"/>
            </w:pPr>
            <w:r>
              <w:t>240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E080000">
            <w:pPr>
              <w:ind/>
              <w:jc w:val="center"/>
            </w:pPr>
            <w:r>
              <w:t>01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F080000">
            <w:pPr>
              <w:ind/>
              <w:jc w:val="center"/>
              <w:rPr>
                <w:color w:val="800000"/>
              </w:rPr>
            </w:pPr>
            <w:r>
              <w:t>04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0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1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208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3080000"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</w:t>
            </w:r>
            <w:r>
              <w:t>непрограммного направления деятельности «Обеспечение деятельности Правительства Ростовской области» (Расходы на выплаты персоналу государственных (муниципальных) органов)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408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5080000">
            <w:pPr>
              <w:ind/>
              <w:jc w:val="center"/>
            </w:pPr>
            <w:r>
              <w:t>120</w:t>
            </w: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6080000">
            <w:pPr>
              <w:ind/>
              <w:jc w:val="center"/>
            </w:pPr>
            <w:r>
              <w:t>02</w:t>
            </w:r>
          </w:p>
        </w:tc>
        <w:tc>
          <w:tcPr>
            <w:tcW w:type="dxa" w:w="717"/>
            <w:tcBorders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7080000">
            <w:pPr>
              <w:ind/>
              <w:jc w:val="center"/>
              <w:rPr>
                <w:color w:val="800000"/>
              </w:rPr>
            </w:pPr>
            <w:r>
              <w:t>03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8080000">
            <w:pPr>
              <w:ind/>
              <w:jc w:val="center"/>
            </w:pPr>
            <w:r>
              <w:t>294,0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9080000">
            <w:pPr>
              <w:ind/>
              <w:jc w:val="center"/>
            </w:pPr>
            <w:r>
              <w:t>307,0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A080000">
            <w:pPr>
              <w:ind/>
              <w:jc w:val="center"/>
            </w:pPr>
            <w:r>
              <w:t>317,6</w:t>
            </w:r>
          </w:p>
        </w:tc>
      </w:tr>
      <w:tr>
        <w:trPr>
          <w:trHeight w:hRule="atLeast" w:val="345"/>
        </w:trPr>
        <w:tc>
          <w:tcPr>
            <w:tcW w:type="dxa" w:w="735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B080000">
            <w:r>
              <w:t xml:space="preserve">Всего расходов 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C080000">
            <w:pPr>
              <w:ind/>
              <w:jc w:val="center"/>
            </w:pPr>
          </w:p>
        </w:tc>
        <w:tc>
          <w:tcPr>
            <w:tcW w:type="dxa" w:w="6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D080000">
            <w:pPr>
              <w:ind/>
              <w:jc w:val="center"/>
            </w:pPr>
          </w:p>
        </w:tc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E080000">
            <w:pPr>
              <w:ind/>
              <w:jc w:val="center"/>
            </w:pP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F080000">
            <w:pPr>
              <w:ind/>
              <w:jc w:val="center"/>
            </w:pP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0080000">
            <w:pPr>
              <w:ind/>
              <w:jc w:val="center"/>
            </w:pPr>
            <w:r>
              <w:t>32 878,5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1080000">
            <w:pPr>
              <w:ind/>
              <w:jc w:val="center"/>
            </w:pPr>
            <w:r>
              <w:t>24 207,9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2080000">
            <w:pPr>
              <w:ind/>
              <w:jc w:val="center"/>
            </w:pPr>
            <w:r>
              <w:t>23 729,5</w:t>
            </w:r>
          </w:p>
        </w:tc>
      </w:tr>
    </w:tbl>
    <w:p w14:paraId="93080000">
      <w:pPr>
        <w:pStyle w:val="Style_16"/>
        <w:rPr>
          <w:rFonts w:ascii="Times New Roman" w:hAnsi="Times New Roman"/>
          <w:sz w:val="24"/>
        </w:rPr>
      </w:pPr>
    </w:p>
    <w:p w14:paraId="94080000">
      <w:pPr>
        <w:pStyle w:val="Style_16"/>
        <w:rPr>
          <w:rFonts w:ascii="Times New Roman" w:hAnsi="Times New Roman"/>
          <w:sz w:val="24"/>
        </w:rPr>
      </w:pPr>
    </w:p>
    <w:p w14:paraId="95080000">
      <w:pPr>
        <w:pStyle w:val="Style_16"/>
        <w:rPr>
          <w:rFonts w:ascii="Times New Roman" w:hAnsi="Times New Roman"/>
          <w:sz w:val="24"/>
        </w:rPr>
      </w:pPr>
    </w:p>
    <w:p w14:paraId="96080000">
      <w:pPr>
        <w:sectPr>
          <w:footerReference r:id="rId5" w:type="default"/>
          <w:pgSz w:h="11906" w:orient="landscape" w:w="16838"/>
          <w:pgMar w:bottom="357" w:footer="709" w:gutter="0" w:header="709" w:left="1134" w:right="964" w:top="1644"/>
        </w:sectPr>
      </w:pPr>
    </w:p>
    <w:tbl>
      <w:tblPr>
        <w:tblStyle w:val="Style_11"/>
        <w:tblInd w:type="dxa" w:w="108"/>
        <w:tblLayout w:type="fixed"/>
      </w:tblPr>
      <w:tblGrid>
        <w:gridCol w:w="4734"/>
        <w:gridCol w:w="4909"/>
      </w:tblGrid>
      <w:tr>
        <w:tc>
          <w:tcPr>
            <w:tcW w:type="dxa" w:w="4734"/>
          </w:tcPr>
          <w:p w14:paraId="97080000">
            <w:pPr>
              <w:keepNext w:val="1"/>
              <w:keepLines w:val="1"/>
              <w:ind/>
            </w:pPr>
          </w:p>
        </w:tc>
        <w:tc>
          <w:tcPr>
            <w:tcW w:type="dxa" w:w="4909"/>
          </w:tcPr>
          <w:p w14:paraId="98080000">
            <w:pPr>
              <w:keepNext w:val="1"/>
              <w:keepLines w:val="1"/>
              <w:ind/>
            </w:pPr>
            <w:r>
              <w:t>Приложение 7</w:t>
            </w:r>
          </w:p>
        </w:tc>
      </w:tr>
      <w:tr>
        <w:tc>
          <w:tcPr>
            <w:tcW w:type="dxa" w:w="4734"/>
          </w:tcPr>
          <w:p w14:paraId="99080000">
            <w:pPr>
              <w:keepNext w:val="1"/>
              <w:keepLines w:val="1"/>
              <w:ind/>
            </w:pPr>
          </w:p>
        </w:tc>
        <w:tc>
          <w:tcPr>
            <w:tcW w:type="dxa" w:w="4909"/>
          </w:tcPr>
          <w:p w14:paraId="9A080000">
            <w:pPr>
              <w:widowControl w:val="0"/>
              <w:ind/>
              <w:jc w:val="both"/>
            </w:pPr>
            <w:r>
              <w:t xml:space="preserve">к решению Собрания депутатов  </w:t>
            </w:r>
          </w:p>
          <w:p w14:paraId="9B080000">
            <w:pPr>
              <w:widowControl w:val="0"/>
              <w:ind/>
              <w:rPr>
                <w:b w:val="1"/>
              </w:rPr>
            </w:pPr>
            <w:r>
              <w:t>Кринично-Лугского</w:t>
            </w:r>
            <w:r>
              <w:t xml:space="preserve"> сельского поселения</w:t>
            </w:r>
            <w:r>
              <w:rPr>
                <w:b w:val="1"/>
              </w:rPr>
              <w:t xml:space="preserve"> </w:t>
            </w:r>
          </w:p>
          <w:p w14:paraId="9C080000">
            <w:pPr>
              <w:widowControl w:val="0"/>
              <w:ind/>
            </w:pPr>
            <w:r>
              <w:t>от 00</w:t>
            </w:r>
            <w:r>
              <w:t>.05</w:t>
            </w:r>
            <w:r>
              <w:t>.2023 № 0</w:t>
            </w:r>
          </w:p>
          <w:p w14:paraId="9D080000">
            <w:pPr>
              <w:widowControl w:val="0"/>
              <w:ind/>
            </w:pPr>
          </w:p>
        </w:tc>
      </w:tr>
    </w:tbl>
    <w:p w14:paraId="9E080000">
      <w:pPr>
        <w:ind/>
        <w:jc w:val="center"/>
      </w:pPr>
      <w:r>
        <w:t>Межбюджетные трансферты, предоставляемых из бюджета поселения на финансирование расходов, связанных с передачей полномочий органам местного самоуправления муниципального района на 2023 год и плановый период 2024 и 2025 годов</w:t>
      </w:r>
    </w:p>
    <w:p w14:paraId="9F080000">
      <w:pPr>
        <w:pStyle w:val="Style_13"/>
        <w:spacing w:line="240" w:lineRule="exact"/>
        <w:ind w:right="-5"/>
        <w:jc w:val="right"/>
        <w:rPr>
          <w:spacing w:val="-4"/>
        </w:rPr>
      </w:pPr>
      <w:r>
        <w:rPr>
          <w:spacing w:val="-4"/>
        </w:rPr>
        <w:t xml:space="preserve">       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 xml:space="preserve">        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 xml:space="preserve"> (тыс. рублей)</w:t>
      </w:r>
    </w:p>
    <w:tbl>
      <w:tblPr>
        <w:tblStyle w:val="Style_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8"/>
        <w:gridCol w:w="1409"/>
        <w:gridCol w:w="1636"/>
        <w:gridCol w:w="1318"/>
      </w:tblGrid>
      <w:tr>
        <w:trPr>
          <w:trHeight w:hRule="atLeast" w:val="1036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80000">
            <w:pPr>
              <w:pStyle w:val="Style_13"/>
              <w:spacing w:line="240" w:lineRule="exact"/>
              <w:ind w:right="-5"/>
              <w:rPr>
                <w:spacing w:val="-4"/>
              </w:rPr>
            </w:pPr>
            <w:r>
              <w:rPr>
                <w:spacing w:val="-4"/>
              </w:rPr>
              <w:t>Наименование передаваемого полномочия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2023 год</w:t>
            </w:r>
          </w:p>
          <w:p w14:paraId="A2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</w:p>
          <w:p w14:paraId="A4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2024 год</w:t>
            </w:r>
          </w:p>
          <w:p w14:paraId="A5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80000">
            <w:pPr>
              <w:ind/>
              <w:jc w:val="center"/>
              <w:rPr>
                <w:spacing w:val="-4"/>
              </w:rPr>
            </w:pPr>
            <w:r>
              <w:rPr>
                <w:spacing w:val="-4"/>
              </w:rPr>
              <w:t>2025 год</w:t>
            </w:r>
          </w:p>
          <w:p w14:paraId="A7080000">
            <w:pPr>
              <w:pStyle w:val="Style_13"/>
              <w:spacing w:line="240" w:lineRule="exact"/>
              <w:ind w:right="-5"/>
              <w:jc w:val="center"/>
              <w:rPr>
                <w:b w:val="1"/>
                <w:spacing w:val="-4"/>
              </w:rPr>
            </w:pPr>
          </w:p>
        </w:tc>
      </w:tr>
      <w:tr>
        <w:trPr>
          <w:trHeight w:hRule="atLeast" w:val="369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A9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AA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</w:tr>
      <w:tr>
        <w:trPr>
          <w:trHeight w:hRule="atLeast" w:val="735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80000">
            <w:pPr>
              <w:pStyle w:val="Style_13"/>
              <w:spacing w:line="240" w:lineRule="exact"/>
              <w:ind w:right="-5"/>
              <w:rPr>
                <w:spacing w:val="-4"/>
              </w:rPr>
            </w:pPr>
            <w:r>
              <w:rPr>
                <w:spacing w:val="-4"/>
              </w:rPr>
              <w:t>Организация ритуальных услуг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D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1,0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AE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1,0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1,0</w:t>
            </w:r>
          </w:p>
        </w:tc>
      </w:tr>
      <w:tr>
        <w:trPr>
          <w:trHeight w:hRule="atLeast" w:val="735"/>
        </w:trP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80000">
            <w:pPr>
              <w:pStyle w:val="Style_13"/>
              <w:spacing w:line="240" w:lineRule="exact"/>
              <w:ind w:right="-5"/>
              <w:rPr>
                <w:spacing w:val="-4"/>
              </w:rPr>
            </w:pPr>
            <w:r>
              <w:rPr>
                <w:spacing w:val="-3"/>
              </w:rPr>
              <w:t>Осуществление внутреннего муниципального финансового контроля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1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75,5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2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75,5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75,5</w:t>
            </w:r>
          </w:p>
        </w:tc>
      </w:tr>
      <w:tr>
        <w:tc>
          <w:tcPr>
            <w:tcW w:type="dxa" w:w="5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80000">
            <w:pPr>
              <w:pStyle w:val="Style_13"/>
              <w:spacing w:line="240" w:lineRule="exact"/>
              <w:ind w:right="-610"/>
              <w:rPr>
                <w:spacing w:val="-4"/>
              </w:rPr>
            </w:pPr>
          </w:p>
          <w:p w14:paraId="B5080000">
            <w:pPr>
              <w:pStyle w:val="Style_13"/>
              <w:spacing w:line="240" w:lineRule="exact"/>
              <w:ind w:right="-610"/>
              <w:rPr>
                <w:spacing w:val="-4"/>
              </w:rPr>
            </w:pPr>
            <w:r>
              <w:rPr>
                <w:spacing w:val="-4"/>
              </w:rPr>
              <w:t>Всего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6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76,5</w:t>
            </w:r>
          </w:p>
        </w:tc>
        <w:tc>
          <w:tcPr>
            <w:tcW w:type="dxa" w:w="163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B7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76,5</w:t>
            </w:r>
          </w:p>
        </w:tc>
        <w:tc>
          <w:tcPr>
            <w:tcW w:type="dxa" w:w="13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80000">
            <w:pPr>
              <w:pStyle w:val="Style_13"/>
              <w:spacing w:line="240" w:lineRule="exact"/>
              <w:ind w:right="-5"/>
              <w:jc w:val="center"/>
              <w:rPr>
                <w:spacing w:val="-4"/>
              </w:rPr>
            </w:pPr>
            <w:r>
              <w:rPr>
                <w:spacing w:val="-4"/>
              </w:rPr>
              <w:t>76,5</w:t>
            </w:r>
          </w:p>
        </w:tc>
      </w:tr>
    </w:tbl>
    <w:p w14:paraId="B9080000">
      <w:pPr>
        <w:ind/>
        <w:jc w:val="both"/>
      </w:pPr>
    </w:p>
    <w:p w14:paraId="BA080000">
      <w:pPr>
        <w:widowControl w:val="0"/>
        <w:ind/>
        <w:jc w:val="right"/>
      </w:pPr>
    </w:p>
    <w:p w14:paraId="BB080000">
      <w:pPr>
        <w:widowControl w:val="0"/>
        <w:ind/>
        <w:jc w:val="right"/>
      </w:pPr>
    </w:p>
    <w:p w14:paraId="BC080000">
      <w:pPr>
        <w:widowControl w:val="0"/>
        <w:ind/>
        <w:jc w:val="right"/>
      </w:pPr>
    </w:p>
    <w:p w14:paraId="BD080000">
      <w:pPr>
        <w:widowControl w:val="0"/>
        <w:ind/>
        <w:jc w:val="right"/>
      </w:pPr>
    </w:p>
    <w:p w14:paraId="BE080000">
      <w:pPr>
        <w:widowControl w:val="0"/>
        <w:ind/>
        <w:jc w:val="right"/>
      </w:pPr>
    </w:p>
    <w:p w14:paraId="BF080000">
      <w:pPr>
        <w:ind/>
        <w:jc w:val="both"/>
      </w:pPr>
    </w:p>
    <w:p w14:paraId="C0080000">
      <w:pPr>
        <w:ind/>
        <w:jc w:val="both"/>
      </w:pPr>
    </w:p>
    <w:p w14:paraId="C1080000">
      <w:pPr>
        <w:ind/>
        <w:jc w:val="both"/>
      </w:pPr>
    </w:p>
    <w:p w14:paraId="C2080000">
      <w:pPr>
        <w:ind/>
        <w:jc w:val="both"/>
      </w:pPr>
    </w:p>
    <w:p w14:paraId="C3080000">
      <w:pPr>
        <w:ind/>
        <w:jc w:val="both"/>
      </w:pPr>
    </w:p>
    <w:p w14:paraId="C4080000">
      <w:pPr>
        <w:ind/>
        <w:jc w:val="both"/>
      </w:pPr>
    </w:p>
    <w:p w14:paraId="C5080000">
      <w:pPr>
        <w:ind/>
        <w:jc w:val="both"/>
      </w:pPr>
    </w:p>
    <w:p w14:paraId="C6080000">
      <w:pPr>
        <w:ind/>
        <w:jc w:val="both"/>
      </w:pPr>
    </w:p>
    <w:p w14:paraId="C7080000">
      <w:pPr>
        <w:ind/>
        <w:jc w:val="both"/>
      </w:pPr>
    </w:p>
    <w:p w14:paraId="C8080000">
      <w:pPr>
        <w:ind/>
        <w:jc w:val="both"/>
      </w:pPr>
    </w:p>
    <w:p w14:paraId="C9080000"/>
    <w:p w14:paraId="CA080000"/>
    <w:p w14:paraId="CB080000"/>
    <w:p w14:paraId="CC080000">
      <w:pPr>
        <w:sectPr>
          <w:footerReference r:id="rId3" w:type="default"/>
          <w:pgSz w:h="16838" w:orient="portrait" w:w="11906"/>
          <w:pgMar w:bottom="1134" w:footer="709" w:gutter="0" w:header="709" w:left="1304" w:right="851" w:top="1077"/>
        </w:sectPr>
      </w:pPr>
    </w:p>
    <w:tbl>
      <w:tblPr>
        <w:tblStyle w:val="Style_11"/>
        <w:tblInd w:type="dxa" w:w="108"/>
        <w:tblLayout w:type="fixed"/>
      </w:tblPr>
      <w:tblGrid>
        <w:gridCol w:w="9017"/>
        <w:gridCol w:w="5445"/>
      </w:tblGrid>
      <w:tr>
        <w:tc>
          <w:tcPr>
            <w:tcW w:type="dxa" w:w="9017"/>
          </w:tcPr>
          <w:p w14:paraId="CD080000">
            <w:pPr>
              <w:keepNext w:val="1"/>
              <w:keepLines w:val="1"/>
              <w:ind/>
            </w:pPr>
          </w:p>
        </w:tc>
        <w:tc>
          <w:tcPr>
            <w:tcW w:type="dxa" w:w="5445"/>
          </w:tcPr>
          <w:p w14:paraId="CE080000">
            <w:pPr>
              <w:keepNext w:val="1"/>
              <w:keepLines w:val="1"/>
              <w:ind/>
            </w:pPr>
            <w:r>
              <w:t>Приложение 8</w:t>
            </w:r>
          </w:p>
        </w:tc>
      </w:tr>
      <w:tr>
        <w:tc>
          <w:tcPr>
            <w:tcW w:type="dxa" w:w="9017"/>
          </w:tcPr>
          <w:p w14:paraId="CF080000">
            <w:pPr>
              <w:keepNext w:val="1"/>
              <w:keepLines w:val="1"/>
              <w:ind/>
            </w:pPr>
          </w:p>
        </w:tc>
        <w:tc>
          <w:tcPr>
            <w:tcW w:type="dxa" w:w="5445"/>
          </w:tcPr>
          <w:p w14:paraId="D0080000">
            <w:pPr>
              <w:widowControl w:val="0"/>
              <w:ind/>
              <w:jc w:val="both"/>
            </w:pPr>
            <w:r>
              <w:t xml:space="preserve">к решению Собрания депутатов  </w:t>
            </w:r>
          </w:p>
          <w:p w14:paraId="D1080000">
            <w:pPr>
              <w:widowControl w:val="0"/>
              <w:ind/>
            </w:pPr>
            <w:r>
              <w:t>Кринично-Лугского</w:t>
            </w:r>
            <w:r>
              <w:t xml:space="preserve"> сельского поселения</w:t>
            </w:r>
          </w:p>
          <w:p w14:paraId="D2080000">
            <w:pPr>
              <w:widowControl w:val="0"/>
              <w:ind/>
            </w:pPr>
            <w:r>
              <w:t>от 00</w:t>
            </w:r>
            <w:r>
              <w:t>.05</w:t>
            </w:r>
            <w:r>
              <w:t>.2023 № 0</w:t>
            </w:r>
          </w:p>
          <w:p w14:paraId="D308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</w:pPr>
          </w:p>
        </w:tc>
      </w:tr>
    </w:tbl>
    <w:p w14:paraId="D4080000">
      <w:pPr>
        <w:ind/>
        <w:jc w:val="center"/>
      </w:pPr>
      <w:r>
        <w:t>Распределение субвенций по доходам и видам расходов на 2023 год и плановый период 2024 и 2025 годов</w:t>
      </w:r>
    </w:p>
    <w:p w14:paraId="D5080000">
      <w:pPr>
        <w:ind/>
        <w:jc w:val="right"/>
      </w:pPr>
      <w:r>
        <w:t>(тыс. рублей)</w:t>
      </w:r>
    </w:p>
    <w:p w14:paraId="D6080000">
      <w:pPr>
        <w:ind/>
        <w:jc w:val="right"/>
      </w:pPr>
    </w:p>
    <w:tbl>
      <w:tblPr>
        <w:tblStyle w:val="Style_11"/>
        <w:tblInd w:type="dxa" w:w="108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1"/>
        <w:gridCol w:w="7912"/>
        <w:gridCol w:w="1893"/>
        <w:gridCol w:w="1439"/>
        <w:gridCol w:w="946"/>
        <w:gridCol w:w="946"/>
        <w:gridCol w:w="814"/>
      </w:tblGrid>
      <w:tr>
        <w:trPr>
          <w:trHeight w:hRule="atLeast" w:val="283"/>
        </w:trPr>
        <w:tc>
          <w:tcPr>
            <w:tcW w:type="dxa" w:w="5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8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/п</w:t>
            </w:r>
          </w:p>
        </w:tc>
        <w:tc>
          <w:tcPr>
            <w:tcW w:type="dxa" w:w="7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80000">
            <w:pPr>
              <w:ind/>
              <w:jc w:val="center"/>
            </w:pPr>
            <w:r>
              <w:t>Наименование субвенций</w:t>
            </w:r>
          </w:p>
        </w:tc>
        <w:tc>
          <w:tcPr>
            <w:tcW w:type="dxa" w:w="1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80000">
            <w:pPr>
              <w:ind/>
              <w:jc w:val="center"/>
            </w:pPr>
            <w:r>
              <w:t>Классификация  Доходов</w:t>
            </w:r>
          </w:p>
        </w:tc>
        <w:tc>
          <w:tcPr>
            <w:tcW w:type="dxa" w:w="1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80000">
            <w:pPr>
              <w:ind/>
              <w:jc w:val="center"/>
            </w:pPr>
            <w:r>
              <w:t>Классификация расходов</w:t>
            </w:r>
          </w:p>
        </w:tc>
        <w:tc>
          <w:tcPr>
            <w:tcW w:type="dxa" w:w="27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80000">
            <w:pPr>
              <w:ind/>
              <w:jc w:val="center"/>
            </w:pPr>
            <w:r>
              <w:t>Сумма</w:t>
            </w:r>
          </w:p>
        </w:tc>
      </w:tr>
      <w:tr>
        <w:trPr>
          <w:trHeight w:hRule="atLeast" w:val="317"/>
        </w:trPr>
        <w:tc>
          <w:tcPr>
            <w:tcW w:type="dxa" w:w="5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80000">
            <w:pPr>
              <w:ind/>
              <w:jc w:val="center"/>
            </w:pPr>
            <w:r>
              <w:t>2023 год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8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80000">
            <w:pPr>
              <w:ind/>
              <w:jc w:val="center"/>
            </w:pPr>
            <w:r>
              <w:t>2025</w:t>
            </w:r>
          </w:p>
          <w:p w14:paraId="DF080000">
            <w:pPr>
              <w:ind/>
              <w:jc w:val="center"/>
            </w:pPr>
            <w:r>
              <w:t>год</w:t>
            </w:r>
          </w:p>
        </w:tc>
      </w:tr>
      <w:tr>
        <w:trPr>
          <w:trHeight w:hRule="atLeast" w:val="196"/>
        </w:trP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80000">
            <w:pPr>
              <w:ind/>
              <w:jc w:val="center"/>
            </w:pPr>
            <w:r>
              <w:t>1</w:t>
            </w:r>
          </w:p>
        </w:tc>
        <w:tc>
          <w:tcPr>
            <w:tcW w:type="dxa" w:w="7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80000">
            <w:pPr>
              <w:ind/>
              <w:jc w:val="center"/>
            </w:pPr>
            <w:r>
              <w:t>2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80000">
            <w:pPr>
              <w:ind/>
              <w:jc w:val="center"/>
            </w:pPr>
            <w:r>
              <w:t>3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pPr>
              <w:ind/>
              <w:jc w:val="center"/>
            </w:pPr>
            <w:r>
              <w:t>4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80000">
            <w:pPr>
              <w:ind/>
              <w:jc w:val="center"/>
            </w:pPr>
            <w:r>
              <w:t>5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5080000">
            <w:pPr>
              <w:ind/>
              <w:jc w:val="center"/>
            </w:pPr>
            <w:r>
              <w:t>6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6080000">
            <w:pPr>
              <w:ind/>
              <w:jc w:val="center"/>
            </w:pPr>
            <w:r>
              <w:t>7</w:t>
            </w:r>
          </w:p>
        </w:tc>
      </w:tr>
      <w:tr>
        <w:trPr>
          <w:trHeight w:hRule="atLeast" w:val="312"/>
        </w:trPr>
        <w:tc>
          <w:tcPr>
            <w:tcW w:type="dxa" w:w="84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80000">
            <w:r>
              <w:t>Субвенции, всего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80000">
            <w:pPr>
              <w:ind/>
              <w:jc w:val="center"/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9080000">
            <w:pPr>
              <w:ind/>
              <w:jc w:val="center"/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A080000">
            <w:pPr>
              <w:ind/>
              <w:jc w:val="center"/>
            </w:pPr>
            <w:r>
              <w:t>294,2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80000">
            <w:pPr>
              <w:ind/>
              <w:jc w:val="center"/>
            </w:pPr>
            <w:r>
              <w:t>307,2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C080000">
            <w:pPr>
              <w:ind/>
              <w:jc w:val="center"/>
            </w:pPr>
            <w:r>
              <w:t>317,8</w:t>
            </w:r>
          </w:p>
        </w:tc>
      </w:tr>
      <w:tr>
        <w:trPr>
          <w:trHeight w:hRule="atLeast" w:val="70"/>
        </w:trPr>
        <w:tc>
          <w:tcPr>
            <w:tcW w:type="dxa" w:w="84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80000">
            <w:r>
              <w:t>Раздел 0100 «Общегосударственные вопросы»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80000">
            <w:pPr>
              <w:ind/>
              <w:jc w:val="center"/>
            </w:pP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F080000">
            <w:pPr>
              <w:ind/>
              <w:jc w:val="center"/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0080000">
            <w:pPr>
              <w:ind/>
              <w:jc w:val="center"/>
            </w:pP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/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/>
        </w:tc>
      </w:tr>
      <w:tr>
        <w:trPr>
          <w:trHeight w:hRule="atLeast" w:val="1080"/>
        </w:trP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80000">
            <w:r>
              <w:t>1</w:t>
            </w:r>
          </w:p>
        </w:tc>
        <w:tc>
          <w:tcPr>
            <w:tcW w:type="dxa" w:w="7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80000">
            <w: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5080000">
            <w:pPr>
              <w:ind/>
              <w:jc w:val="center"/>
            </w:pPr>
            <w:r>
              <w:t>951 2 02 30024 10 0000 150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6080000">
            <w:pPr>
              <w:ind/>
              <w:jc w:val="center"/>
            </w:pPr>
            <w:r>
              <w:t>0104 89 9 00 72390 240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8080000">
            <w:pPr>
              <w:ind/>
              <w:jc w:val="center"/>
            </w:pPr>
            <w:r>
              <w:t>0,2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9080000">
            <w:pPr>
              <w:ind/>
              <w:jc w:val="center"/>
            </w:pPr>
            <w:r>
              <w:t>0,2</w:t>
            </w:r>
          </w:p>
        </w:tc>
      </w:tr>
      <w:tr>
        <w:trPr>
          <w:trHeight w:hRule="atLeast" w:val="297"/>
        </w:trPr>
        <w:tc>
          <w:tcPr>
            <w:tcW w:type="dxa" w:w="1446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80000">
            <w:r>
              <w:t>Раздел 0200 «Национальная оборона»</w:t>
            </w:r>
          </w:p>
        </w:tc>
      </w:tr>
      <w:tr>
        <w:trPr>
          <w:trHeight w:hRule="atLeast" w:val="1080"/>
        </w:trPr>
        <w:tc>
          <w:tcPr>
            <w:tcW w:type="dxa" w:w="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80000">
            <w:r>
              <w:t>2</w:t>
            </w:r>
          </w:p>
        </w:tc>
        <w:tc>
          <w:tcPr>
            <w:tcW w:type="dxa" w:w="7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80000">
            <w: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type="dxa" w:w="18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80000">
            <w:pPr>
              <w:ind/>
              <w:jc w:val="center"/>
            </w:pPr>
            <w:r>
              <w:t>951 2 02 35118 10 0000 150</w:t>
            </w:r>
          </w:p>
        </w:tc>
        <w:tc>
          <w:tcPr>
            <w:tcW w:type="dxa" w:w="14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E080000">
            <w:pPr>
              <w:ind/>
              <w:jc w:val="center"/>
            </w:pPr>
            <w:r>
              <w:t>0203 89 9 00 51180  120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80000">
            <w:pPr>
              <w:ind/>
              <w:jc w:val="center"/>
            </w:pPr>
            <w:r>
              <w:t>294,0</w:t>
            </w:r>
          </w:p>
        </w:tc>
        <w:tc>
          <w:tcPr>
            <w:tcW w:type="dxa" w:w="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90000">
            <w:pPr>
              <w:ind/>
              <w:jc w:val="center"/>
            </w:pPr>
            <w:r>
              <w:t>307,0</w:t>
            </w:r>
          </w:p>
        </w:tc>
        <w:tc>
          <w:tcPr>
            <w:tcW w:type="dxa" w:w="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1090000">
            <w:pPr>
              <w:ind/>
              <w:jc w:val="center"/>
            </w:pPr>
            <w:r>
              <w:t>317,6</w:t>
            </w:r>
          </w:p>
        </w:tc>
      </w:tr>
    </w:tbl>
    <w:p w14:paraId="02090000">
      <w:pPr>
        <w:ind/>
        <w:jc w:val="right"/>
      </w:pPr>
    </w:p>
    <w:p w14:paraId="03090000">
      <w:pPr>
        <w:ind/>
        <w:jc w:val="right"/>
      </w:pPr>
    </w:p>
    <w:p w14:paraId="04090000">
      <w:pPr>
        <w:ind/>
        <w:jc w:val="right"/>
      </w:pPr>
    </w:p>
    <w:p w14:paraId="05090000">
      <w:pPr>
        <w:ind/>
        <w:jc w:val="right"/>
      </w:pPr>
    </w:p>
    <w:p w14:paraId="06090000">
      <w:pPr>
        <w:ind/>
        <w:jc w:val="right"/>
      </w:pPr>
    </w:p>
    <w:p w14:paraId="07090000">
      <w:pPr>
        <w:ind/>
        <w:jc w:val="right"/>
      </w:pPr>
    </w:p>
    <w:p w14:paraId="08090000">
      <w:pPr>
        <w:ind/>
        <w:jc w:val="right"/>
      </w:pPr>
    </w:p>
    <w:p w14:paraId="09090000">
      <w:pPr>
        <w:ind/>
        <w:jc w:val="right"/>
      </w:pPr>
    </w:p>
    <w:p w14:paraId="0A090000">
      <w:pPr>
        <w:ind/>
        <w:jc w:val="right"/>
      </w:pPr>
    </w:p>
    <w:p w14:paraId="0B090000">
      <w:pPr>
        <w:ind/>
        <w:jc w:val="right"/>
      </w:pPr>
    </w:p>
    <w:p w14:paraId="0C090000">
      <w:pPr>
        <w:ind/>
        <w:jc w:val="right"/>
      </w:pPr>
    </w:p>
    <w:tbl>
      <w:tblPr>
        <w:tblStyle w:val="Style_11"/>
        <w:tblInd w:type="dxa" w:w="108"/>
        <w:tblLayout w:type="fixed"/>
      </w:tblPr>
      <w:tblGrid>
        <w:gridCol w:w="7760"/>
        <w:gridCol w:w="6702"/>
      </w:tblGrid>
      <w:tr>
        <w:tc>
          <w:tcPr>
            <w:tcW w:type="dxa" w:w="7760"/>
          </w:tcPr>
          <w:p w14:paraId="0D090000">
            <w:pPr>
              <w:keepNext w:val="1"/>
              <w:keepLines w:val="1"/>
              <w:ind/>
            </w:pPr>
          </w:p>
          <w:p w14:paraId="0E090000">
            <w:pPr>
              <w:keepNext w:val="1"/>
              <w:keepLines w:val="1"/>
              <w:ind/>
            </w:pPr>
          </w:p>
        </w:tc>
        <w:tc>
          <w:tcPr>
            <w:tcW w:type="dxa" w:w="6702"/>
          </w:tcPr>
          <w:p w14:paraId="0F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</w:pPr>
            <w:r>
              <w:t>Приложение 9</w:t>
            </w:r>
          </w:p>
          <w:p w14:paraId="10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</w:pPr>
            <w:r>
              <w:t xml:space="preserve">к решению Собрания депутатов </w:t>
            </w:r>
            <w:r>
              <w:t>Кринично-Лугского</w:t>
            </w:r>
          </w:p>
          <w:p w14:paraId="11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rPr>
                <w:b w:val="1"/>
              </w:rPr>
            </w:pPr>
            <w:r>
              <w:t>сельского поселения</w:t>
            </w:r>
            <w:r>
              <w:rPr>
                <w:b w:val="1"/>
              </w:rPr>
              <w:t xml:space="preserve"> </w:t>
            </w:r>
          </w:p>
          <w:p w14:paraId="12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</w:pPr>
            <w:r>
              <w:t>от 0</w:t>
            </w:r>
            <w:r>
              <w:t>.05</w:t>
            </w:r>
            <w:r>
              <w:t>.2023 №  0</w:t>
            </w:r>
          </w:p>
        </w:tc>
      </w:tr>
    </w:tbl>
    <w:p w14:paraId="13090000">
      <w:pPr>
        <w:pStyle w:val="Style_1"/>
        <w:ind/>
        <w:jc w:val="center"/>
      </w:pPr>
    </w:p>
    <w:tbl>
      <w:tblPr>
        <w:tblStyle w:val="Style_11"/>
        <w:tblInd w:type="dxa" w:w="108"/>
        <w:tblLayout w:type="fixed"/>
      </w:tblPr>
      <w:tblGrid>
        <w:gridCol w:w="1148"/>
        <w:gridCol w:w="8321"/>
        <w:gridCol w:w="1496"/>
        <w:gridCol w:w="1496"/>
        <w:gridCol w:w="2001"/>
      </w:tblGrid>
      <w:tr>
        <w:trPr>
          <w:trHeight w:hRule="atLeast" w:val="877"/>
        </w:trPr>
        <w:tc>
          <w:tcPr>
            <w:tcW w:type="dxa" w:w="1446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4090000">
            <w:pPr>
              <w:ind/>
              <w:jc w:val="center"/>
            </w:pPr>
            <w:r>
              <w:t xml:space="preserve">Распределение субсидий  для </w:t>
            </w:r>
            <w:r>
              <w:t>софинансирования</w:t>
            </w:r>
            <w:r>
              <w:t xml:space="preserve"> расходных обязательств, возникших при выполнении полномочий органов местного самоуправления по вопросам местного значения  на 2023 год и плановый период 2024 и 2025 годы</w:t>
            </w:r>
          </w:p>
        </w:tc>
      </w:tr>
      <w:tr>
        <w:trPr>
          <w:trHeight w:hRule="atLeast" w:val="525"/>
        </w:trPr>
        <w:tc>
          <w:tcPr>
            <w:tcW w:type="dxa" w:w="14462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5090000">
            <w:pPr>
              <w:pStyle w:val="Style_13"/>
              <w:spacing w:line="240" w:lineRule="exact"/>
              <w:ind w:right="-5"/>
              <w:jc w:val="right"/>
              <w:rPr>
                <w:spacing w:val="-4"/>
              </w:rPr>
            </w:pPr>
            <w:r>
              <w:t>(тыс. рублей)</w:t>
            </w:r>
          </w:p>
        </w:tc>
      </w:tr>
      <w:tr>
        <w:trPr>
          <w:trHeight w:hRule="atLeast" w:val="54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90000">
            <w:r>
              <w:t>N п\</w:t>
            </w:r>
            <w:r>
              <w:t>п</w:t>
            </w: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90000">
            <w:pPr>
              <w:ind/>
              <w:jc w:val="center"/>
            </w:pPr>
            <w:r>
              <w:t xml:space="preserve">Наименование направления расходов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90000">
            <w:pPr>
              <w:ind/>
              <w:jc w:val="center"/>
            </w:pPr>
            <w:r>
              <w:t xml:space="preserve">2023 год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90000">
            <w:pPr>
              <w:ind/>
              <w:jc w:val="center"/>
            </w:pPr>
            <w:r>
              <w:t>2024 год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90000">
            <w:pPr>
              <w:ind/>
              <w:jc w:val="center"/>
            </w:pPr>
            <w:r>
              <w:t>2025 год</w:t>
            </w:r>
          </w:p>
        </w:tc>
      </w:tr>
      <w:tr>
        <w:trPr>
          <w:trHeight w:hRule="atLeast" w:val="330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90000">
            <w:pPr>
              <w:ind/>
              <w:jc w:val="center"/>
            </w:pPr>
            <w:r>
              <w:t>1</w:t>
            </w: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90000">
            <w:pPr>
              <w:ind/>
              <w:jc w:val="center"/>
            </w:pPr>
            <w:r>
              <w:t>2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90000">
            <w:pPr>
              <w:ind/>
              <w:jc w:val="center"/>
            </w:pPr>
            <w:r>
              <w:t>3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90000">
            <w:pPr>
              <w:ind/>
              <w:jc w:val="center"/>
            </w:pPr>
            <w:r>
              <w:t>4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9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795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90000">
            <w:pPr>
              <w:ind/>
              <w:jc w:val="center"/>
            </w:pPr>
            <w:r>
              <w:t>1.</w:t>
            </w: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90000">
            <w:r>
              <w:t>Субсидия на реализацию инициативных проектов, всего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90000">
            <w:pPr>
              <w:ind/>
              <w:jc w:val="center"/>
            </w:pPr>
            <w:r>
              <w:t>1 894,8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9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9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32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9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90000">
            <w:r>
              <w:t>в том числе: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90000">
            <w:pPr>
              <w:ind/>
              <w:jc w:val="center"/>
            </w:pP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90000">
            <w:pPr>
              <w:ind/>
              <w:jc w:val="center"/>
            </w:pP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90000">
            <w:pPr>
              <w:ind/>
              <w:jc w:val="center"/>
            </w:pPr>
          </w:p>
        </w:tc>
      </w:tr>
      <w:tr>
        <w:trPr>
          <w:trHeight w:hRule="atLeast" w:val="327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9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90000">
            <w:r>
              <w:t xml:space="preserve">- за счет средств федерального бюджета 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90000">
            <w:pPr>
              <w:ind/>
              <w:jc w:val="center"/>
            </w:pPr>
            <w:r>
              <w:t>0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9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9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75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9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90000">
            <w:r>
              <w:t>- за счет средств областного бюджета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90000">
            <w:pPr>
              <w:ind/>
              <w:jc w:val="center"/>
            </w:pPr>
            <w:r>
              <w:t>1 796,2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9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9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9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90000">
            <w:r>
              <w:t>- за счет средств бюджета поселения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90000">
            <w:pPr>
              <w:ind/>
              <w:jc w:val="center"/>
            </w:pPr>
            <w:r>
              <w:t>3,8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90000">
            <w:pPr>
              <w:ind/>
              <w:jc w:val="center"/>
            </w:pPr>
            <w:r>
              <w:t>0</w:t>
            </w: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9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6"/>
        </w:trPr>
        <w:tc>
          <w:tcPr>
            <w:tcW w:type="dxa" w:w="11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90000">
            <w:pPr>
              <w:ind/>
              <w:jc w:val="center"/>
            </w:pPr>
          </w:p>
        </w:tc>
        <w:tc>
          <w:tcPr>
            <w:tcW w:type="dxa" w:w="832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90000">
            <w:r>
              <w:t>- за счет средств населения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90000">
            <w:pPr>
              <w:ind/>
              <w:jc w:val="center"/>
            </w:pPr>
            <w:r>
              <w:t>94,8</w:t>
            </w:r>
          </w:p>
        </w:tc>
        <w:tc>
          <w:tcPr>
            <w:tcW w:type="dxa" w:w="14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90000">
            <w:pPr>
              <w:ind/>
              <w:jc w:val="center"/>
            </w:pPr>
          </w:p>
        </w:tc>
        <w:tc>
          <w:tcPr>
            <w:tcW w:type="dxa" w:w="20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90000">
            <w:pPr>
              <w:ind/>
              <w:jc w:val="center"/>
            </w:pPr>
          </w:p>
        </w:tc>
      </w:tr>
    </w:tbl>
    <w:p w14:paraId="3E090000">
      <w:pPr>
        <w:ind/>
        <w:jc w:val="right"/>
      </w:pPr>
    </w:p>
    <w:p w14:paraId="3F090000"/>
    <w:p w14:paraId="40090000"/>
    <w:p w14:paraId="41090000"/>
    <w:p w14:paraId="42090000"/>
    <w:p w14:paraId="43090000"/>
    <w:p w14:paraId="44090000"/>
    <w:p w14:paraId="45090000">
      <w:pPr>
        <w:tabs>
          <w:tab w:leader="none" w:pos="6735" w:val="left"/>
        </w:tabs>
        <w:ind/>
      </w:pPr>
      <w:r>
        <w:tab/>
      </w:r>
    </w:p>
    <w:p w14:paraId="46090000">
      <w:pPr>
        <w:tabs>
          <w:tab w:leader="none" w:pos="6735" w:val="left"/>
        </w:tabs>
        <w:ind/>
      </w:pPr>
    </w:p>
    <w:p w14:paraId="47090000">
      <w:pPr>
        <w:tabs>
          <w:tab w:leader="none" w:pos="6735" w:val="left"/>
        </w:tabs>
        <w:ind/>
      </w:pPr>
    </w:p>
    <w:p w14:paraId="48090000">
      <w:pPr>
        <w:tabs>
          <w:tab w:leader="none" w:pos="6735" w:val="left"/>
        </w:tabs>
        <w:ind/>
      </w:pPr>
    </w:p>
    <w:p w14:paraId="49090000">
      <w:pPr>
        <w:tabs>
          <w:tab w:leader="none" w:pos="6735" w:val="left"/>
        </w:tabs>
        <w:ind/>
      </w:pPr>
    </w:p>
    <w:p w14:paraId="4A090000">
      <w:pPr>
        <w:tabs>
          <w:tab w:leader="none" w:pos="6735" w:val="left"/>
        </w:tabs>
        <w:ind/>
      </w:pPr>
    </w:p>
    <w:p w14:paraId="4B090000">
      <w:pPr>
        <w:tabs>
          <w:tab w:leader="none" w:pos="6735" w:val="left"/>
        </w:tabs>
        <w:ind/>
      </w:pPr>
    </w:p>
    <w:p w14:paraId="4C090000"/>
    <w:tbl>
      <w:tblPr>
        <w:tblStyle w:val="Style_11"/>
        <w:tblInd w:type="dxa" w:w="108"/>
        <w:tblLayout w:type="fixed"/>
      </w:tblPr>
      <w:tblGrid>
        <w:gridCol w:w="7760"/>
        <w:gridCol w:w="6702"/>
      </w:tblGrid>
      <w:tr>
        <w:tc>
          <w:tcPr>
            <w:tcW w:type="dxa" w:w="7760"/>
          </w:tcPr>
          <w:p w14:paraId="4D090000">
            <w:pPr>
              <w:keepNext w:val="1"/>
              <w:keepLines w:val="1"/>
              <w:ind/>
            </w:pPr>
          </w:p>
          <w:p w14:paraId="4E090000">
            <w:pPr>
              <w:keepNext w:val="1"/>
              <w:keepLines w:val="1"/>
              <w:ind/>
            </w:pPr>
          </w:p>
        </w:tc>
        <w:tc>
          <w:tcPr>
            <w:tcW w:type="dxa" w:w="6702"/>
          </w:tcPr>
          <w:p w14:paraId="4F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</w:pPr>
            <w:r>
              <w:t>Приложение 10</w:t>
            </w:r>
          </w:p>
          <w:p w14:paraId="50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</w:pPr>
            <w:r>
              <w:t xml:space="preserve">к решению Собрания депутатов </w:t>
            </w:r>
            <w:r>
              <w:t>Кринично-Лугского</w:t>
            </w:r>
          </w:p>
          <w:p w14:paraId="51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  <w:rPr>
                <w:b w:val="1"/>
              </w:rPr>
            </w:pPr>
            <w:r>
              <w:t>сельского поселения</w:t>
            </w:r>
            <w:r>
              <w:rPr>
                <w:b w:val="1"/>
              </w:rPr>
              <w:t xml:space="preserve"> </w:t>
            </w:r>
          </w:p>
          <w:p w14:paraId="52090000">
            <w:pPr>
              <w:tabs>
                <w:tab w:leader="none" w:pos="390" w:val="left"/>
                <w:tab w:leader="none" w:pos="5525" w:val="left"/>
                <w:tab w:leader="none" w:pos="6192" w:val="left"/>
                <w:tab w:leader="none" w:pos="6581" w:val="left"/>
                <w:tab w:leader="none" w:pos="7382" w:val="left"/>
                <w:tab w:leader="none" w:pos="7747" w:val="left"/>
                <w:tab w:leader="none" w:pos="8438" w:val="left"/>
                <w:tab w:leader="none" w:pos="9216" w:val="left"/>
                <w:tab w:leader="none" w:pos="9994" w:val="left"/>
              </w:tabs>
              <w:ind/>
            </w:pPr>
            <w:r>
              <w:t>от 0</w:t>
            </w:r>
            <w:r>
              <w:t>.05</w:t>
            </w:r>
            <w:r>
              <w:t xml:space="preserve">.2023 №  </w:t>
            </w:r>
          </w:p>
        </w:tc>
      </w:tr>
    </w:tbl>
    <w:p w14:paraId="53090000">
      <w:pPr>
        <w:ind/>
        <w:jc w:val="center"/>
        <w:rPr>
          <w:sz w:val="28"/>
        </w:rPr>
      </w:pPr>
    </w:p>
    <w:p w14:paraId="54090000">
      <w:pPr>
        <w:ind/>
        <w:jc w:val="center"/>
        <w:rPr>
          <w:sz w:val="28"/>
        </w:rPr>
      </w:pPr>
      <w:r>
        <w:rPr>
          <w:sz w:val="28"/>
        </w:rPr>
        <w:t xml:space="preserve">Программа муниципальных внутренних заимствований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2023 год и на плановый период 2024 и 2025 годов</w:t>
      </w:r>
    </w:p>
    <w:p w14:paraId="55090000">
      <w:pPr>
        <w:rPr>
          <w:b w:val="1"/>
        </w:rPr>
      </w:pPr>
    </w:p>
    <w:p w14:paraId="56090000">
      <w:pPr>
        <w:pStyle w:val="Style_17"/>
        <w:numPr>
          <w:ilvl w:val="0"/>
          <w:numId w:val="6"/>
        </w:numPr>
        <w:tabs>
          <w:tab w:leader="none" w:pos="0" w:val="clear"/>
          <w:tab w:leader="none" w:pos="720" w:val="left"/>
        </w:tabs>
        <w:spacing w:after="0" w:line="240" w:lineRule="auto"/>
        <w:ind w:hanging="360" w:left="720"/>
      </w:pPr>
      <w:r>
        <w:rPr>
          <w:rFonts w:ascii="Times New Roman" w:hAnsi="Times New Roman"/>
          <w:sz w:val="28"/>
        </w:rPr>
        <w:t>Муниципальные внутренние заимствования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 Куйбышевского района</w:t>
      </w:r>
    </w:p>
    <w:p w14:paraId="57090000">
      <w:pPr>
        <w:pStyle w:val="Style_17"/>
        <w:spacing w:after="0" w:line="240" w:lineRule="auto"/>
        <w:ind/>
      </w:pPr>
      <w:r>
        <w:rPr>
          <w:rFonts w:ascii="Times New Roman" w:hAnsi="Times New Roman"/>
          <w:sz w:val="28"/>
        </w:rPr>
        <w:t>на 2023 год</w:t>
      </w:r>
      <w:r>
        <w:rPr>
          <w:rFonts w:ascii="Times New Roman" w:hAnsi="Times New Roman"/>
          <w:b w:val="1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(тыс. рублей)</w:t>
      </w:r>
    </w:p>
    <w:tbl>
      <w:tblPr>
        <w:tblStyle w:val="Style_11"/>
        <w:tblInd w:type="dxa" w:w="392"/>
        <w:tblLayout w:type="fixed"/>
      </w:tblPr>
      <w:tblGrid>
        <w:gridCol w:w="7087"/>
        <w:gridCol w:w="1134"/>
        <w:gridCol w:w="2268"/>
      </w:tblGrid>
      <w:t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8090000">
            <w:pPr>
              <w:spacing w:after="60" w:before="60"/>
              <w:ind/>
            </w:pPr>
            <w:r>
              <w:t>Вид заимствования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59090000">
            <w:pPr>
              <w:spacing w:after="60" w:before="60"/>
              <w:ind/>
            </w:pPr>
            <w:r>
              <w:t xml:space="preserve">Сумма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90000">
            <w:pPr>
              <w:spacing w:after="60" w:before="60"/>
              <w:ind/>
            </w:pPr>
            <w:r>
              <w:t>Предельные сроки погашения</w:t>
            </w:r>
          </w:p>
        </w:tc>
      </w:tr>
      <w:t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B090000">
            <w:pPr>
              <w:pStyle w:val="Style_8"/>
              <w:ind w:firstLine="34" w:left="0"/>
            </w:pPr>
            <w:r>
              <w:rPr>
                <w:rFonts w:ascii="Times New Roman" w:hAnsi="Times New Roman"/>
                <w:sz w:val="24"/>
              </w:rPr>
              <w:t>Бюджетные кредиты, привлеченные в бюджет поселения от областного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C090000">
            <w:pPr>
              <w:spacing w:after="60" w:before="60"/>
              <w:ind/>
            </w:pPr>
            <w:r>
              <w:t>0,0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90000">
            <w:pPr>
              <w:spacing w:after="60" w:before="60"/>
              <w:ind/>
            </w:pPr>
          </w:p>
        </w:tc>
      </w:tr>
      <w:t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E090000">
            <w:pPr>
              <w:pStyle w:val="Style_8"/>
            </w:pPr>
            <w:r>
              <w:rPr>
                <w:rFonts w:ascii="Times New Roman" w:hAnsi="Times New Roman"/>
                <w:sz w:val="24"/>
              </w:rPr>
              <w:t>привлечение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F090000">
            <w:pPr>
              <w:spacing w:after="60" w:before="60"/>
              <w:ind/>
            </w:pPr>
            <w:r>
              <w:t>0,0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90000">
            <w:pPr>
              <w:spacing w:after="60" w:before="60"/>
              <w:ind/>
            </w:pPr>
          </w:p>
        </w:tc>
      </w:tr>
      <w:tr>
        <w:trPr>
          <w:trHeight w:hRule="atLeast" w:val="443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1090000">
            <w:pPr>
              <w:pStyle w:val="Style_8"/>
            </w:pPr>
            <w:r>
              <w:rPr>
                <w:rFonts w:ascii="Times New Roman" w:hAnsi="Times New Roman"/>
                <w:sz w:val="24"/>
              </w:rPr>
              <w:t>погашение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2090000">
            <w:pPr>
              <w:spacing w:after="60" w:before="60"/>
              <w:ind/>
            </w:pPr>
            <w:r>
              <w:t>0,0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90000">
            <w:pPr>
              <w:spacing w:after="60" w:before="60"/>
              <w:ind/>
            </w:pPr>
            <w:r>
              <w:t>Декабрь 2023г</w:t>
            </w:r>
          </w:p>
        </w:tc>
      </w:tr>
    </w:tbl>
    <w:p w14:paraId="64090000">
      <w:pPr>
        <w:pStyle w:val="Style_17"/>
        <w:numPr>
          <w:ilvl w:val="0"/>
          <w:numId w:val="6"/>
        </w:numPr>
        <w:tabs>
          <w:tab w:leader="none" w:pos="0" w:val="clear"/>
          <w:tab w:leader="none" w:pos="720" w:val="left"/>
        </w:tabs>
        <w:spacing w:line="240" w:lineRule="auto"/>
        <w:ind w:hanging="360" w:left="720"/>
      </w:pPr>
      <w:r>
        <w:rPr>
          <w:rFonts w:ascii="Times New Roman" w:hAnsi="Times New Roman"/>
          <w:sz w:val="28"/>
        </w:rPr>
        <w:t xml:space="preserve">Муниципальные внутренние заимствования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 Куйбышевского района на 2024 и 2025 годы</w:t>
      </w: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                  (тыс. рублей)</w:t>
      </w:r>
    </w:p>
    <w:tbl>
      <w:tblPr>
        <w:tblStyle w:val="Style_11"/>
        <w:tblInd w:type="dxa" w:w="392"/>
        <w:tblLayout w:type="fixed"/>
      </w:tblPr>
      <w:tblGrid>
        <w:gridCol w:w="6237"/>
        <w:gridCol w:w="1134"/>
        <w:gridCol w:w="1417"/>
        <w:gridCol w:w="1134"/>
        <w:gridCol w:w="1701"/>
      </w:tblGrid>
      <w:tr>
        <w:tc>
          <w:tcPr>
            <w:tcW w:type="dxa" w:w="62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5090000">
            <w:pPr>
              <w:spacing w:after="60" w:before="60"/>
              <w:ind/>
            </w:pPr>
            <w:r>
              <w:t>Вид заимствования</w:t>
            </w:r>
          </w:p>
        </w:tc>
        <w:tc>
          <w:tcPr>
            <w:tcW w:type="dxa" w:w="53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90000">
            <w:pPr>
              <w:spacing w:after="60" w:before="60"/>
              <w:ind/>
              <w:jc w:val="center"/>
            </w:pPr>
            <w:r>
              <w:t>Плановый период</w:t>
            </w:r>
          </w:p>
        </w:tc>
      </w:tr>
      <w:tr>
        <w:tc>
          <w:tcPr>
            <w:tcW w:type="dxa" w:w="62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7090000">
            <w:pPr>
              <w:spacing w:after="60" w:before="60"/>
              <w:ind/>
            </w:pPr>
            <w:r>
              <w:t xml:space="preserve">2024 год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8090000">
            <w:pPr>
              <w:spacing w:after="60" w:before="60"/>
              <w:ind/>
            </w:pPr>
            <w:r>
              <w:t>Предельные сроки погашения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69090000">
            <w:pPr>
              <w:spacing w:after="60" w:before="60"/>
              <w:ind/>
              <w:jc w:val="center"/>
            </w:pPr>
            <w:r>
              <w:t>2025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90000">
            <w:pPr>
              <w:spacing w:after="60" w:before="60"/>
              <w:ind/>
            </w:pPr>
            <w:r>
              <w:t>Предельные сроки погашения</w:t>
            </w:r>
          </w:p>
        </w:tc>
      </w:tr>
      <w:t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B090000">
            <w:pPr>
              <w:pStyle w:val="Style_8"/>
              <w:ind w:firstLine="0" w:left="0"/>
            </w:pPr>
            <w:r>
              <w:rPr>
                <w:rFonts w:ascii="Times New Roman" w:hAnsi="Times New Roman"/>
                <w:sz w:val="24"/>
              </w:rPr>
              <w:t>Бюджетные кредиты, привлеченные в бюджет поселения от областного бюджета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C090000">
            <w:pPr>
              <w:spacing w:after="60" w:before="60"/>
              <w:ind/>
            </w:pPr>
            <w: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D090000">
            <w:pPr>
              <w:spacing w:after="60" w:before="6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6E090000">
            <w:pPr>
              <w:spacing w:after="60" w:before="60"/>
              <w:ind/>
            </w:pPr>
            <w: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90000">
            <w:pPr>
              <w:spacing w:after="60" w:before="60"/>
              <w:ind/>
            </w:pPr>
          </w:p>
        </w:tc>
      </w:tr>
      <w:t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0090000">
            <w:pPr>
              <w:pStyle w:val="Style_8"/>
            </w:pPr>
            <w:r>
              <w:rPr>
                <w:rFonts w:ascii="Times New Roman" w:hAnsi="Times New Roman"/>
                <w:sz w:val="24"/>
              </w:rPr>
              <w:t>привлечение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1090000">
            <w:pPr>
              <w:spacing w:after="60" w:before="60"/>
              <w:ind/>
            </w:pPr>
            <w: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2090000">
            <w:pPr>
              <w:spacing w:after="60" w:before="6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3090000">
            <w:pPr>
              <w:spacing w:after="60" w:before="60"/>
              <w:ind/>
            </w:pPr>
            <w: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90000">
            <w:pPr>
              <w:spacing w:after="60" w:before="60"/>
              <w:ind/>
            </w:pPr>
          </w:p>
        </w:tc>
      </w:tr>
      <w:tr>
        <w:trPr>
          <w:trHeight w:hRule="atLeast" w:val="443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5090000">
            <w:pPr>
              <w:pStyle w:val="Style_8"/>
            </w:pPr>
            <w:r>
              <w:rPr>
                <w:rFonts w:ascii="Times New Roman" w:hAnsi="Times New Roman"/>
                <w:sz w:val="24"/>
              </w:rPr>
              <w:t>погашение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6090000">
            <w:pPr>
              <w:spacing w:after="60" w:before="60"/>
              <w:ind/>
            </w:pPr>
            <w: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7090000">
            <w:pPr>
              <w:spacing w:after="60" w:before="60"/>
              <w:ind/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78090000">
            <w:pPr>
              <w:spacing w:after="60" w:before="60"/>
              <w:ind/>
            </w:pPr>
            <w:r>
              <w:t>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90000">
            <w:pPr>
              <w:spacing w:after="60" w:before="60"/>
              <w:ind/>
            </w:pPr>
          </w:p>
        </w:tc>
      </w:tr>
    </w:tbl>
    <w:p w14:paraId="7A090000">
      <w:pPr>
        <w:sectPr>
          <w:footerReference r:id="rId7" w:type="default"/>
          <w:pgSz w:h="11906" w:orient="landscape" w:w="16838"/>
          <w:pgMar w:bottom="851" w:footer="709" w:gutter="0" w:header="720" w:left="1134" w:right="1134" w:top="709"/>
        </w:sectPr>
      </w:pPr>
    </w:p>
    <w:p w14:paraId="7B090000">
      <w:pPr>
        <w:pStyle w:val="Style_13"/>
        <w:spacing w:after="0"/>
        <w:ind w:firstLine="709" w:left="0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14:paraId="7C090000">
      <w:pPr>
        <w:pStyle w:val="Style_13"/>
        <w:spacing w:after="0"/>
        <w:ind w:firstLine="709" w:left="0"/>
        <w:jc w:val="center"/>
        <w:rPr>
          <w:sz w:val="28"/>
        </w:rPr>
      </w:pPr>
      <w:r>
        <w:rPr>
          <w:sz w:val="28"/>
        </w:rPr>
        <w:t xml:space="preserve">к решению Собрания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00</w:t>
      </w:r>
      <w:r>
        <w:rPr>
          <w:sz w:val="28"/>
        </w:rPr>
        <w:t>.05</w:t>
      </w:r>
      <w:r>
        <w:rPr>
          <w:sz w:val="28"/>
        </w:rPr>
        <w:t>.2023 № 0</w:t>
      </w:r>
      <w:r>
        <w:rPr>
          <w:sz w:val="28"/>
        </w:rPr>
        <w:t xml:space="preserve"> «О внесении изменений в решение Собрание депутатов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от 23.12.2022 № 62 «О бюджете 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 на 2023 год и плановый период 2024 и 2025 годов»</w:t>
      </w:r>
    </w:p>
    <w:p w14:paraId="7D090000">
      <w:pPr>
        <w:ind/>
        <w:jc w:val="both"/>
        <w:rPr>
          <w:sz w:val="28"/>
        </w:rPr>
      </w:pPr>
    </w:p>
    <w:p w14:paraId="7E09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Основные показатели бюджета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на 2023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с учетом внесенных изменений следующие:</w:t>
      </w:r>
    </w:p>
    <w:p w14:paraId="7F090000">
      <w:pPr>
        <w:rPr>
          <w:sz w:val="28"/>
        </w:rPr>
      </w:pPr>
      <w:r>
        <w:rPr>
          <w:sz w:val="28"/>
        </w:rPr>
        <w:t xml:space="preserve"> </w:t>
      </w:r>
    </w:p>
    <w:p w14:paraId="80090000">
      <w:pPr>
        <w:rPr>
          <w:sz w:val="28"/>
        </w:rPr>
      </w:pPr>
      <w:r>
        <w:rPr>
          <w:sz w:val="28"/>
        </w:rPr>
        <w:t>Доходы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28 876,2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</w:p>
    <w:p w14:paraId="81090000">
      <w:pPr>
        <w:rPr>
          <w:sz w:val="28"/>
        </w:rPr>
      </w:pPr>
      <w:r>
        <w:rPr>
          <w:sz w:val="28"/>
        </w:rPr>
        <w:t>Расходы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32 878,5 </w:t>
      </w:r>
      <w:r>
        <w:rPr>
          <w:sz w:val="28"/>
        </w:rPr>
        <w:t>тыс. рублей</w:t>
      </w:r>
      <w:r>
        <w:rPr>
          <w:sz w:val="28"/>
        </w:rPr>
        <w:t xml:space="preserve"> </w:t>
      </w:r>
    </w:p>
    <w:p w14:paraId="82090000">
      <w:pPr>
        <w:rPr>
          <w:sz w:val="28"/>
        </w:rPr>
      </w:pPr>
    </w:p>
    <w:p w14:paraId="83090000">
      <w:pPr>
        <w:rPr>
          <w:sz w:val="28"/>
        </w:rPr>
      </w:pPr>
      <w:r>
        <w:rPr>
          <w:sz w:val="28"/>
        </w:rPr>
        <w:t>Прогнизируемый дефицит 4 002,3</w:t>
      </w:r>
      <w:r>
        <w:rPr>
          <w:sz w:val="28"/>
        </w:rPr>
        <w:t xml:space="preserve"> тыс. рублей</w:t>
      </w:r>
    </w:p>
    <w:p w14:paraId="84090000">
      <w:pPr>
        <w:ind w:firstLine="709" w:left="0"/>
        <w:jc w:val="both"/>
        <w:rPr>
          <w:sz w:val="28"/>
        </w:rPr>
      </w:pPr>
      <w:r>
        <w:rPr>
          <w:sz w:val="28"/>
        </w:rPr>
        <w:t>Изменения в решение Собрания депутатов от 23.12.2022</w:t>
      </w:r>
      <w:r>
        <w:rPr>
          <w:sz w:val="28"/>
        </w:rPr>
        <w:t xml:space="preserve"> № 62</w:t>
      </w:r>
      <w:r>
        <w:rPr>
          <w:sz w:val="28"/>
        </w:rPr>
        <w:t xml:space="preserve"> «О бюджете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Куйбышевского района</w:t>
      </w:r>
      <w:r>
        <w:rPr>
          <w:sz w:val="28"/>
        </w:rPr>
        <w:t xml:space="preserve"> на 202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 вносятся в</w:t>
      </w:r>
      <w:r>
        <w:rPr>
          <w:sz w:val="28"/>
        </w:rPr>
        <w:t>:</w:t>
      </w:r>
    </w:p>
    <w:p w14:paraId="85090000">
      <w:pPr>
        <w:ind w:firstLine="0" w:left="710"/>
        <w:jc w:val="center"/>
        <w:rPr>
          <w:sz w:val="28"/>
        </w:rPr>
      </w:pPr>
    </w:p>
    <w:p w14:paraId="86090000">
      <w:pPr>
        <w:ind w:firstLine="0" w:left="710"/>
        <w:jc w:val="center"/>
        <w:rPr>
          <w:sz w:val="28"/>
        </w:rPr>
      </w:pPr>
      <w:r>
        <w:rPr>
          <w:sz w:val="28"/>
        </w:rPr>
        <w:t>В доходную часть бюджета</w:t>
      </w:r>
    </w:p>
    <w:p w14:paraId="87090000">
      <w:pPr>
        <w:numPr>
          <w:ilvl w:val="0"/>
          <w:numId w:val="7"/>
        </w:numPr>
        <w:ind w:firstLine="710" w:left="0"/>
        <w:jc w:val="both"/>
        <w:rPr>
          <w:sz w:val="28"/>
        </w:rPr>
      </w:pPr>
      <w:r>
        <w:rPr>
          <w:sz w:val="28"/>
        </w:rPr>
        <w:t>Увеличить доходную часть бюджета на сумму 1 861,2</w:t>
      </w:r>
      <w:r>
        <w:rPr>
          <w:sz w:val="28"/>
        </w:rPr>
        <w:t xml:space="preserve"> тыс. рублей</w:t>
      </w:r>
      <w:r>
        <w:rPr>
          <w:sz w:val="28"/>
        </w:rPr>
        <w:t xml:space="preserve"> по следующему источнику доходов:</w:t>
      </w:r>
    </w:p>
    <w:p w14:paraId="88090000">
      <w:pPr>
        <w:ind w:firstLine="851" w:left="0"/>
        <w:jc w:val="both"/>
        <w:rPr>
          <w:sz w:val="28"/>
        </w:rPr>
      </w:pPr>
      <w:r>
        <w:rPr>
          <w:sz w:val="28"/>
        </w:rPr>
        <w:t>1.1. Иные межбюджетные трансферты органам местного самоуправления на сумму 1 796,2 тыс. рублей на основании распоряжения Правительства Ростовской области от 03.04.2023 № 234 «О распределении субсидий местным бюджетам на реализацию инициативных проектов за счет средств, зарегистрированных в областном бюджете на 2023 год» средства областного бюджета</w:t>
      </w:r>
      <w:r>
        <w:rPr>
          <w:sz w:val="28"/>
        </w:rPr>
        <w:t>.</w:t>
      </w:r>
    </w:p>
    <w:p w14:paraId="89090000">
      <w:pPr>
        <w:ind w:firstLine="0" w:left="710"/>
        <w:jc w:val="both"/>
        <w:rPr>
          <w:sz w:val="28"/>
        </w:rPr>
      </w:pPr>
      <w:r>
        <w:rPr>
          <w:sz w:val="28"/>
        </w:rPr>
        <w:t>951 2 02 49999 10 0000 150</w:t>
      </w:r>
    </w:p>
    <w:p w14:paraId="8A090000">
      <w:pPr>
        <w:spacing w:line="240" w:lineRule="auto"/>
        <w:ind w:firstLine="850" w:left="0"/>
        <w:jc w:val="both"/>
        <w:rPr>
          <w:rFonts w:ascii="Times New Roman" w:hAnsi="Times New Roman"/>
          <w:sz w:val="28"/>
        </w:rPr>
      </w:pPr>
    </w:p>
    <w:p w14:paraId="8B090000">
      <w:pPr>
        <w:spacing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Прочие доходы от компенсации затрат бюджетов сельских поселений (возмещение коммунальных услуг) в связи с фактическим поступлением </w:t>
      </w:r>
      <w:r>
        <w:rPr>
          <w:rFonts w:ascii="Times New Roman" w:hAnsi="Times New Roman"/>
          <w:sz w:val="28"/>
        </w:rPr>
        <w:t>на сумму 65,0 тыс. рублей</w:t>
      </w:r>
    </w:p>
    <w:p w14:paraId="8C090000">
      <w:pPr>
        <w:spacing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951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02995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130</w:t>
      </w:r>
    </w:p>
    <w:p w14:paraId="8D090000">
      <w:pPr>
        <w:ind w:firstLine="0" w:left="710"/>
        <w:jc w:val="center"/>
        <w:rPr>
          <w:sz w:val="28"/>
        </w:rPr>
      </w:pPr>
    </w:p>
    <w:p w14:paraId="8E090000">
      <w:pPr>
        <w:ind w:firstLine="0" w:left="710"/>
        <w:jc w:val="center"/>
        <w:rPr>
          <w:sz w:val="28"/>
        </w:rPr>
      </w:pPr>
      <w:r>
        <w:rPr>
          <w:sz w:val="28"/>
        </w:rPr>
        <w:t>В расходную часть бюджета</w:t>
      </w:r>
    </w:p>
    <w:p w14:paraId="8F090000">
      <w:pPr>
        <w:pStyle w:val="Style_13"/>
        <w:spacing w:after="0"/>
        <w:ind w:firstLine="567" w:left="0"/>
        <w:jc w:val="both"/>
        <w:rPr>
          <w:sz w:val="28"/>
        </w:rPr>
      </w:pPr>
      <w:r>
        <w:rPr>
          <w:sz w:val="28"/>
        </w:rPr>
        <w:t>Общий объем расходов бюджета</w:t>
      </w:r>
      <w:r>
        <w:rPr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</w:rPr>
        <w:t xml:space="preserve"> с учетом изменений</w:t>
      </w:r>
      <w:r>
        <w:rPr>
          <w:sz w:val="28"/>
        </w:rPr>
        <w:t xml:space="preserve"> </w:t>
      </w:r>
      <w:r>
        <w:rPr>
          <w:sz w:val="28"/>
        </w:rPr>
        <w:t xml:space="preserve">составил </w:t>
      </w:r>
      <w:r>
        <w:rPr>
          <w:sz w:val="28"/>
        </w:rPr>
        <w:t>32 878,2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тыс. руб</w:t>
      </w:r>
      <w:r>
        <w:rPr>
          <w:sz w:val="28"/>
        </w:rPr>
        <w:t>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0090000">
      <w:pPr>
        <w:pStyle w:val="Style_6"/>
        <w:numPr>
          <w:ilvl w:val="0"/>
          <w:numId w:val="0"/>
        </w:numPr>
        <w:spacing w:before="0"/>
        <w:ind w:firstLine="567" w:left="0"/>
        <w:rPr>
          <w:shd w:fill="FFD821" w:val="clear"/>
        </w:rPr>
      </w:pPr>
      <w:r>
        <w:t xml:space="preserve">Изменения вносятся в </w:t>
      </w:r>
      <w:r>
        <w:t>код расхода по разделу 0801 с целю увеличения ассигнований на сумму 1796,2 тыс. рублей</w:t>
      </w:r>
      <w:r>
        <w:rPr>
          <w:sz w:val="28"/>
        </w:rPr>
        <w:t xml:space="preserve"> на основании распоряжения Правительства Ростовской области от 03.04.2023 № 234 «О распределении субсидий местным бюджетам на реализацию инициативных проектов за счет средств, зарегистрированных в областном бюджете на 2023 год» и уведомления финансового отдела Администрации Куйбышевского района от 14.04.2023 № 2</w:t>
      </w:r>
      <w:r>
        <w:rPr>
          <w:sz w:val="28"/>
        </w:rPr>
        <w:t>.</w:t>
      </w:r>
    </w:p>
    <w:p w14:paraId="91090000">
      <w:pPr>
        <w:ind w:firstLine="567" w:left="0"/>
        <w:jc w:val="both"/>
        <w:rPr>
          <w:sz w:val="28"/>
        </w:rPr>
      </w:pPr>
      <w:r>
        <w:rPr>
          <w:sz w:val="28"/>
        </w:rPr>
        <w:t>1. Увеличить ассигнования на сумму 1 796,2  тыс. рублей средства областного бюджета</w:t>
      </w:r>
    </w:p>
    <w:p w14:paraId="92090000">
      <w:pPr>
        <w:pStyle w:val="Style_13"/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По коду РЗ 08 </w:t>
      </w:r>
      <w:r>
        <w:rPr>
          <w:sz w:val="28"/>
        </w:rPr>
        <w:t>Пр</w:t>
      </w:r>
      <w:r>
        <w:rPr>
          <w:sz w:val="28"/>
        </w:rPr>
        <w:t xml:space="preserve"> 01 ЦСР 11 1 </w:t>
      </w:r>
      <w:r>
        <w:rPr>
          <w:sz w:val="28"/>
        </w:rPr>
        <w:t>00</w:t>
      </w:r>
      <w:r>
        <w:rPr>
          <w:sz w:val="28"/>
        </w:rPr>
        <w:t xml:space="preserve"> S4640 </w:t>
      </w:r>
      <w:r>
        <w:rPr>
          <w:sz w:val="28"/>
        </w:rPr>
        <w:t>Вр</w:t>
      </w:r>
      <w:r>
        <w:rPr>
          <w:sz w:val="28"/>
        </w:rPr>
        <w:t xml:space="preserve"> 243 </w:t>
      </w:r>
      <w:r>
        <w:rPr>
          <w:sz w:val="28"/>
        </w:rPr>
        <w:t>КОСГУ 225</w:t>
      </w:r>
    </w:p>
    <w:p w14:paraId="93090000">
      <w:pPr>
        <w:pStyle w:val="Style_13"/>
        <w:spacing w:after="0"/>
        <w:ind w:firstLine="567" w:left="0"/>
        <w:jc w:val="both"/>
        <w:rPr>
          <w:sz w:val="28"/>
        </w:rPr>
      </w:pPr>
    </w:p>
    <w:p w14:paraId="94090000">
      <w:pPr>
        <w:pStyle w:val="Style_13"/>
        <w:spacing w:after="0"/>
        <w:ind w:firstLine="567" w:left="0"/>
        <w:jc w:val="both"/>
        <w:rPr>
          <w:sz w:val="28"/>
        </w:rPr>
      </w:pPr>
      <w:r>
        <w:rPr>
          <w:sz w:val="28"/>
        </w:rPr>
        <w:t>Субсидия на реализацию инициативных проектов</w:t>
      </w:r>
      <w:r>
        <w:rPr>
          <w:sz w:val="28"/>
        </w:rPr>
        <w:t xml:space="preserve"> </w:t>
      </w:r>
      <w:r>
        <w:rPr>
          <w:sz w:val="28"/>
        </w:rPr>
        <w:t>в рамках подпрограммы «Развитие культуры» муниципальной программы «Развитие культуры и туризма»</w:t>
      </w:r>
      <w:r>
        <w:rPr>
          <w:sz w:val="28"/>
        </w:rPr>
        <w:t xml:space="preserve"> (</w:t>
      </w:r>
      <w:r>
        <w:rPr>
          <w:sz w:val="28"/>
        </w:rPr>
        <w:t xml:space="preserve">для направления расходов на </w:t>
      </w:r>
      <w:r>
        <w:rPr>
          <w:sz w:val="28"/>
        </w:rPr>
        <w:t>капитальный ремонт: памятника-стеллы № 68 общей площадью 5,4 кв. м. по адресу: Ростовская область, Куйбышевский район, с. Каменно-Тузловка, ул. Комсомольская, дом 10-а</w:t>
      </w:r>
      <w:r>
        <w:rPr>
          <w:sz w:val="28"/>
        </w:rPr>
        <w:t>)</w:t>
      </w:r>
    </w:p>
    <w:p w14:paraId="95090000">
      <w:pPr>
        <w:spacing w:after="0"/>
        <w:ind w:firstLine="851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Увеличить ассигнования на сумму 65,0  тыс. рублей средства местного бюджета</w:t>
      </w:r>
    </w:p>
    <w:p w14:paraId="96090000">
      <w:pPr>
        <w:spacing w:after="0"/>
        <w:ind w:firstLine="1418" w:left="0"/>
        <w:jc w:val="both"/>
      </w:pPr>
      <w:r>
        <w:rPr>
          <w:sz w:val="28"/>
        </w:rPr>
        <w:t>По коду РЗ 05</w:t>
      </w:r>
      <w:r>
        <w:rPr>
          <w:sz w:val="28"/>
        </w:rPr>
        <w:t xml:space="preserve"> Пр</w:t>
      </w:r>
      <w:r>
        <w:rPr>
          <w:sz w:val="28"/>
        </w:rPr>
        <w:t xml:space="preserve"> 03</w:t>
      </w:r>
      <w:r>
        <w:rPr>
          <w:sz w:val="28"/>
        </w:rPr>
        <w:t xml:space="preserve"> ЦСР 72 2 00 02050 </w:t>
      </w:r>
      <w:r>
        <w:rPr>
          <w:sz w:val="28"/>
        </w:rPr>
        <w:t>Вр 244</w:t>
      </w:r>
      <w:r>
        <w:rPr>
          <w:sz w:val="28"/>
        </w:rPr>
        <w:t xml:space="preserve"> КОСГУ 225</w:t>
      </w:r>
    </w:p>
    <w:p w14:paraId="97090000">
      <w:pPr>
        <w:spacing w:after="0"/>
        <w:ind w:firstLine="851" w:left="0"/>
        <w:jc w:val="both"/>
        <w:rPr>
          <w:sz w:val="28"/>
        </w:rPr>
      </w:pPr>
    </w:p>
    <w:p w14:paraId="98090000">
      <w:pPr>
        <w:spacing w:after="0"/>
        <w:ind w:firstLine="851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Расходы на реализацию мероприятий по содержанию памятников и кладбищ в рамках подпрограммы «Содержание объектов благоустройства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поселения» муниципальной программы «Обеспечение качественными жилищно-коммунальными услугами населения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поселения» (</w:t>
      </w:r>
      <w:r>
        <w:rPr>
          <w:sz w:val="28"/>
        </w:rPr>
        <w:t>для ликвидации несанкционированного размещения ТКО с территории гражданских мест захоронения</w:t>
      </w:r>
      <w:r>
        <w:rPr>
          <w:rFonts w:ascii="Times New Roman" w:hAnsi="Times New Roman"/>
          <w:sz w:val="28"/>
        </w:rPr>
        <w:t>).</w:t>
      </w:r>
    </w:p>
    <w:p w14:paraId="99090000">
      <w:pPr>
        <w:spacing w:after="0"/>
        <w:ind w:firstLine="851" w:left="0"/>
        <w:jc w:val="both"/>
        <w:rPr>
          <w:sz w:val="28"/>
        </w:rPr>
      </w:pPr>
      <w:r>
        <w:rPr>
          <w:sz w:val="28"/>
        </w:rPr>
        <w:t xml:space="preserve">3. Произвести перераспределение бюджетных средств </w:t>
      </w:r>
      <w:r>
        <w:rPr>
          <w:sz w:val="28"/>
        </w:rPr>
        <w:t xml:space="preserve">по следующим кодам бюджетной классификации: </w:t>
      </w:r>
    </w:p>
    <w:p w14:paraId="9A090000">
      <w:pPr>
        <w:spacing w:after="0"/>
        <w:ind w:firstLine="851" w:left="0"/>
        <w:jc w:val="both"/>
        <w:rPr>
          <w:sz w:val="28"/>
        </w:rPr>
      </w:pPr>
    </w:p>
    <w:p w14:paraId="9B090000">
      <w:pPr>
        <w:spacing w:after="0"/>
        <w:ind w:firstLine="850" w:left="0"/>
        <w:jc w:val="both"/>
        <w:rPr>
          <w:sz w:val="28"/>
        </w:rPr>
      </w:pPr>
      <w:r>
        <w:rPr>
          <w:sz w:val="28"/>
        </w:rPr>
        <w:t xml:space="preserve">3.1. Увеличить ассигнования </w:t>
      </w:r>
      <w:r>
        <w:rPr>
          <w:rFonts w:ascii="Times New Roman" w:hAnsi="Times New Roman"/>
          <w:sz w:val="28"/>
        </w:rPr>
        <w:t xml:space="preserve"> в сумме 211,6 тыс. рублей</w:t>
      </w:r>
    </w:p>
    <w:p w14:paraId="9C090000">
      <w:pPr>
        <w:spacing w:after="0"/>
        <w:ind w:firstLine="567" w:left="0"/>
        <w:jc w:val="both"/>
      </w:pPr>
      <w:r>
        <w:rPr>
          <w:sz w:val="28"/>
        </w:rPr>
        <w:t>По коду РЗ 01</w:t>
      </w:r>
      <w:r>
        <w:rPr>
          <w:sz w:val="28"/>
        </w:rPr>
        <w:t xml:space="preserve"> Пр</w:t>
      </w:r>
      <w:r>
        <w:rPr>
          <w:sz w:val="28"/>
        </w:rPr>
        <w:t xml:space="preserve"> 04</w:t>
      </w:r>
      <w:r>
        <w:rPr>
          <w:sz w:val="28"/>
        </w:rPr>
        <w:t xml:space="preserve"> ЦСР 82 2 00 01050 </w:t>
      </w:r>
      <w:r>
        <w:rPr>
          <w:sz w:val="28"/>
        </w:rPr>
        <w:t>Вр 244</w:t>
      </w:r>
      <w:r>
        <w:rPr>
          <w:sz w:val="28"/>
        </w:rPr>
        <w:t xml:space="preserve"> КОСГУ 226 50,0 т. р.</w:t>
      </w:r>
    </w:p>
    <w:p w14:paraId="9D090000">
      <w:pPr>
        <w:spacing w:after="0"/>
        <w:ind w:firstLine="567" w:left="0"/>
        <w:jc w:val="both"/>
      </w:pPr>
      <w:r>
        <w:rPr>
          <w:sz w:val="28"/>
        </w:rPr>
        <w:t>для внесения изменений в проектную документацию га</w:t>
      </w:r>
      <w:r>
        <w:rPr>
          <w:rFonts w:ascii="Times New Roman" w:hAnsi="Times New Roman"/>
          <w:sz w:val="28"/>
        </w:rPr>
        <w:t>зоснабжения в административные здания в х. Кринично-Лугский и х. Новая Надежда</w:t>
      </w:r>
    </w:p>
    <w:p w14:paraId="9E090000">
      <w:pPr>
        <w:spacing w:after="0"/>
        <w:ind w:firstLine="567" w:left="0"/>
        <w:jc w:val="both"/>
        <w:rPr>
          <w:sz w:val="28"/>
        </w:rPr>
      </w:pPr>
      <w:r>
        <w:rPr>
          <w:sz w:val="28"/>
        </w:rPr>
        <w:t>По коду РЗ 01</w:t>
      </w:r>
      <w:r>
        <w:rPr>
          <w:sz w:val="28"/>
        </w:rPr>
        <w:t xml:space="preserve"> Пр</w:t>
      </w:r>
      <w:r>
        <w:rPr>
          <w:sz w:val="28"/>
        </w:rPr>
        <w:t xml:space="preserve"> 04</w:t>
      </w:r>
      <w:r>
        <w:rPr>
          <w:sz w:val="28"/>
        </w:rPr>
        <w:t xml:space="preserve"> ЦСР 82 2 00 01050 </w:t>
      </w:r>
      <w:r>
        <w:rPr>
          <w:sz w:val="28"/>
        </w:rPr>
        <w:t>Вр 244</w:t>
      </w:r>
      <w:r>
        <w:rPr>
          <w:sz w:val="28"/>
        </w:rPr>
        <w:t xml:space="preserve"> КОСГУ 347 161,6 т.р.</w:t>
      </w:r>
    </w:p>
    <w:p w14:paraId="9F090000">
      <w:pPr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для </w:t>
      </w:r>
      <w:r>
        <w:rPr>
          <w:rFonts w:ascii="Times New Roman" w:hAnsi="Times New Roman"/>
          <w:sz w:val="28"/>
        </w:rPr>
        <w:t>приобретения 3 газовых котлов в административные здания в х. Кринично-Лугский и х. Новая Надежда</w:t>
      </w:r>
    </w:p>
    <w:p w14:paraId="A0090000">
      <w:pPr>
        <w:spacing w:after="0"/>
        <w:ind w:firstLine="567" w:left="0"/>
        <w:jc w:val="both"/>
        <w:rPr>
          <w:sz w:val="28"/>
        </w:rPr>
      </w:pPr>
      <w:r>
        <w:rPr>
          <w:sz w:val="28"/>
        </w:rPr>
        <w:t>Расходы на обеспечение функций Администрации сельского поселения в рамках подпрограммы «Обеспечение реализации муниципальной программы «Муниципальная политика» муниципальной программы «Муниципальная политика».</w:t>
      </w:r>
    </w:p>
    <w:p w14:paraId="A1090000">
      <w:pPr>
        <w:spacing w:after="0"/>
        <w:ind w:firstLine="1418" w:left="0"/>
        <w:jc w:val="both"/>
        <w:rPr>
          <w:sz w:val="28"/>
        </w:rPr>
      </w:pPr>
    </w:p>
    <w:p w14:paraId="A2090000">
      <w:pPr>
        <w:spacing w:after="0"/>
        <w:ind w:firstLine="850" w:left="0"/>
        <w:jc w:val="both"/>
        <w:rPr>
          <w:sz w:val="28"/>
        </w:rPr>
      </w:pPr>
      <w:r>
        <w:rPr>
          <w:sz w:val="28"/>
        </w:rPr>
        <w:t>3.2. Увеличить ассигнования для ликвидации несанкционированных размещения ТКО с территории гражданских мест захоронения в сумме 2,1 тыс. рублей</w:t>
      </w:r>
    </w:p>
    <w:p w14:paraId="A3090000">
      <w:pPr>
        <w:spacing w:after="0"/>
        <w:ind w:firstLine="1418" w:left="0"/>
        <w:jc w:val="both"/>
      </w:pPr>
      <w:r>
        <w:rPr>
          <w:sz w:val="28"/>
        </w:rPr>
        <w:t>По коду РЗ 05</w:t>
      </w:r>
      <w:r>
        <w:rPr>
          <w:sz w:val="28"/>
        </w:rPr>
        <w:t xml:space="preserve"> Пр</w:t>
      </w:r>
      <w:r>
        <w:rPr>
          <w:sz w:val="28"/>
        </w:rPr>
        <w:t xml:space="preserve"> 03</w:t>
      </w:r>
      <w:r>
        <w:rPr>
          <w:sz w:val="28"/>
        </w:rPr>
        <w:t xml:space="preserve"> ЦСР 72 2 00 02050 </w:t>
      </w:r>
      <w:r>
        <w:rPr>
          <w:sz w:val="28"/>
        </w:rPr>
        <w:t>Вр 244</w:t>
      </w:r>
      <w:r>
        <w:rPr>
          <w:sz w:val="28"/>
        </w:rPr>
        <w:t xml:space="preserve"> КОСГУ 225</w:t>
      </w:r>
    </w:p>
    <w:p w14:paraId="A4090000">
      <w:pPr>
        <w:spacing w:after="0"/>
        <w:ind w:firstLine="851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Расходы на реализацию мероприятий по содержанию памятников и кладбищ в рамках подпрограммы «Содержание объектов благоустройства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поселения» муниципальной программы «Обеспечение качественными жилищно-коммунальными услугами населения </w:t>
      </w:r>
      <w:r>
        <w:rPr>
          <w:rFonts w:ascii="Times New Roman" w:hAnsi="Times New Roman"/>
          <w:sz w:val="28"/>
        </w:rPr>
        <w:t>Кринично-Лугского</w:t>
      </w:r>
      <w:r>
        <w:rPr>
          <w:rFonts w:ascii="Times New Roman" w:hAnsi="Times New Roman"/>
          <w:sz w:val="28"/>
        </w:rPr>
        <w:t xml:space="preserve"> сельского поселения».</w:t>
      </w:r>
    </w:p>
    <w:p w14:paraId="A5090000">
      <w:pPr>
        <w:spacing w:after="0"/>
        <w:ind w:firstLine="850" w:left="0"/>
        <w:jc w:val="both"/>
        <w:rPr>
          <w:sz w:val="28"/>
        </w:rPr>
      </w:pPr>
      <w:r>
        <w:rPr>
          <w:sz w:val="28"/>
        </w:rPr>
        <w:t xml:space="preserve">3.3. Уменьшить ассигнования в сумме 213,7 тыс. рублей </w:t>
      </w:r>
    </w:p>
    <w:p w14:paraId="A6090000">
      <w:pPr>
        <w:spacing w:after="0"/>
        <w:ind w:firstLine="1418" w:left="0"/>
        <w:jc w:val="both"/>
      </w:pPr>
      <w:r>
        <w:rPr>
          <w:sz w:val="28"/>
        </w:rPr>
        <w:t>По коду РЗ 05</w:t>
      </w:r>
      <w:r>
        <w:rPr>
          <w:sz w:val="28"/>
        </w:rPr>
        <w:t xml:space="preserve"> Пр</w:t>
      </w:r>
      <w:r>
        <w:rPr>
          <w:sz w:val="28"/>
        </w:rPr>
        <w:t xml:space="preserve"> 03</w:t>
      </w:r>
      <w:r>
        <w:rPr>
          <w:sz w:val="28"/>
        </w:rPr>
        <w:t xml:space="preserve"> ЦСР 72 2 00 02070 </w:t>
      </w:r>
      <w:r>
        <w:rPr>
          <w:sz w:val="28"/>
        </w:rPr>
        <w:t>Вр 244</w:t>
      </w:r>
      <w:r>
        <w:rPr>
          <w:sz w:val="28"/>
        </w:rPr>
        <w:t xml:space="preserve"> КОСГУ 225</w:t>
      </w:r>
    </w:p>
    <w:p w14:paraId="A7090000">
      <w:pPr>
        <w:spacing w:after="0"/>
        <w:ind w:firstLine="850" w:left="0"/>
        <w:jc w:val="both"/>
        <w:rPr>
          <w:sz w:val="28"/>
        </w:rPr>
      </w:pPr>
      <w:r>
        <w:rPr>
          <w:sz w:val="28"/>
        </w:rPr>
        <w:t xml:space="preserve">Расходы на реализацию мероприятий по ремонту, содержанию и оплата за электроэнергию уличного освещения населенных пунктов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 в рамках подпрограммы «Содержание объектов благоустройства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поселения» муниципальной программы «Обеспечение качественными жилищно-коммунальными услугами населения </w:t>
      </w:r>
      <w:r>
        <w:rPr>
          <w:sz w:val="28"/>
        </w:rPr>
        <w:t>Кринично-Лугского</w:t>
      </w:r>
      <w:r>
        <w:rPr>
          <w:sz w:val="28"/>
        </w:rPr>
        <w:t xml:space="preserve"> сельского поселения</w:t>
      </w:r>
    </w:p>
    <w:p w14:paraId="A8090000">
      <w:pPr>
        <w:pStyle w:val="Style_13"/>
        <w:spacing w:after="0"/>
        <w:ind w:firstLine="567" w:left="0"/>
        <w:jc w:val="both"/>
        <w:rPr>
          <w:sz w:val="28"/>
        </w:rPr>
      </w:pPr>
    </w:p>
    <w:p w14:paraId="A9090000">
      <w:pPr>
        <w:ind/>
        <w:jc w:val="center"/>
        <w:rPr>
          <w:sz w:val="26"/>
        </w:rPr>
      </w:pPr>
      <w:r>
        <w:rPr>
          <w:sz w:val="26"/>
        </w:rPr>
        <w:t xml:space="preserve">Структура изменений в бюджете </w:t>
      </w:r>
      <w:r>
        <w:rPr>
          <w:sz w:val="26"/>
        </w:rPr>
        <w:t>Кринично-Лугского</w:t>
      </w:r>
      <w:r>
        <w:rPr>
          <w:sz w:val="26"/>
        </w:rPr>
        <w:t xml:space="preserve"> сельского поселения</w:t>
      </w:r>
      <w:r>
        <w:rPr>
          <w:sz w:val="26"/>
        </w:rPr>
        <w:t xml:space="preserve"> </w:t>
      </w:r>
    </w:p>
    <w:tbl>
      <w:tblPr>
        <w:tblStyle w:val="Style_11"/>
        <w:tblLayout w:type="fixed"/>
      </w:tblPr>
      <w:tblGrid>
        <w:gridCol w:w="2643"/>
        <w:gridCol w:w="1247"/>
        <w:gridCol w:w="1386"/>
        <w:gridCol w:w="1162"/>
        <w:gridCol w:w="2888"/>
      </w:tblGrid>
      <w:tr>
        <w:tc>
          <w:tcPr>
            <w:tcW w:type="dxa" w:w="26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расходов</w:t>
            </w:r>
          </w:p>
        </w:tc>
        <w:tc>
          <w:tcPr>
            <w:tcW w:type="dxa" w:w="668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2023 год</w:t>
            </w:r>
          </w:p>
        </w:tc>
      </w:tr>
      <w:tr>
        <w:tc>
          <w:tcPr>
            <w:tcW w:type="dxa" w:w="26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Утвержденный бюджет, тыс. руб.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 учетом изменений тыс. руб.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Отклонения</w:t>
            </w:r>
          </w:p>
          <w:p w14:paraId="AF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тыс. руб.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Примечания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90000">
            <w:pPr>
              <w:rPr>
                <w:sz w:val="26"/>
              </w:rPr>
            </w:pPr>
            <w:r>
              <w:rPr>
                <w:sz w:val="26"/>
              </w:rPr>
              <w:t>1.Общегосударственные вопросы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10 622,4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10 834,0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211,6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90000">
            <w:pPr>
              <w:rPr>
                <w:sz w:val="26"/>
              </w:rPr>
            </w:pPr>
            <w:r>
              <w:rPr>
                <w:sz w:val="26"/>
              </w:rPr>
              <w:t xml:space="preserve">перераспределение бюджетных средств 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90000">
            <w:pPr>
              <w:rPr>
                <w:sz w:val="26"/>
              </w:rPr>
            </w:pPr>
            <w:r>
              <w:rPr>
                <w:sz w:val="26"/>
              </w:rPr>
              <w:t>2. Национальная оборона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294,0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294,0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90000">
            <w:pPr>
              <w:rPr>
                <w:sz w:val="26"/>
              </w:rPr>
            </w:pPr>
            <w:r>
              <w:rPr>
                <w:sz w:val="26"/>
              </w:rPr>
              <w:t>_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90000">
            <w:pPr>
              <w:rPr>
                <w:sz w:val="26"/>
              </w:rPr>
            </w:pPr>
            <w:r>
              <w:rPr>
                <w:sz w:val="26"/>
              </w:rPr>
              <w:t>3. Национальная безопасность и правоохранительная деятельность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9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90000">
            <w:pPr>
              <w:rPr>
                <w:sz w:val="26"/>
              </w:rPr>
            </w:pPr>
            <w:r>
              <w:rPr>
                <w:sz w:val="26"/>
              </w:rPr>
              <w:t xml:space="preserve">4. </w:t>
            </w:r>
            <w:r>
              <w:rPr>
                <w:sz w:val="26"/>
              </w:rPr>
              <w:t>Национальная</w:t>
            </w:r>
            <w:r>
              <w:rPr>
                <w:sz w:val="26"/>
              </w:rPr>
              <w:t xml:space="preserve"> экономике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9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90000">
            <w:pPr>
              <w:rPr>
                <w:sz w:val="26"/>
              </w:rPr>
            </w:pPr>
            <w:r>
              <w:rPr>
                <w:sz w:val="26"/>
              </w:rPr>
              <w:t xml:space="preserve">5. Жилищно-коммунальное </w:t>
            </w:r>
            <w:r>
              <w:rPr>
                <w:sz w:val="26"/>
              </w:rPr>
              <w:t>хозяйство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6691,6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6 545,0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-146,6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90000">
            <w:pPr>
              <w:rPr>
                <w:sz w:val="26"/>
              </w:rPr>
            </w:pPr>
            <w:r>
              <w:rPr>
                <w:sz w:val="26"/>
              </w:rPr>
              <w:t>перераспределение бюджетных средств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90000">
            <w:pPr>
              <w:rPr>
                <w:sz w:val="26"/>
              </w:rPr>
            </w:pPr>
            <w:r>
              <w:rPr>
                <w:sz w:val="26"/>
              </w:rPr>
              <w:t>6. Охрана окружающей среды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34,2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34,2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9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90000">
            <w:pPr>
              <w:rPr>
                <w:sz w:val="26"/>
              </w:rPr>
            </w:pPr>
            <w:r>
              <w:rPr>
                <w:sz w:val="26"/>
              </w:rPr>
              <w:t>7. Образование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9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90000">
            <w:pPr>
              <w:rPr>
                <w:sz w:val="26"/>
              </w:rPr>
            </w:pPr>
            <w:r>
              <w:rPr>
                <w:sz w:val="26"/>
              </w:rPr>
              <w:t>8. Культура, кинематография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13 156,4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14 952,6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90000">
            <w:pPr>
              <w:rPr>
                <w:sz w:val="26"/>
              </w:rPr>
            </w:pPr>
            <w:r>
              <w:rPr>
                <w:sz w:val="26"/>
              </w:rPr>
              <w:t>1796,2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90000">
            <w:pPr>
              <w:rPr>
                <w:sz w:val="26"/>
              </w:rPr>
            </w:pPr>
            <w:r>
              <w:rPr>
                <w:sz w:val="26"/>
              </w:rPr>
              <w:t xml:space="preserve">Увеличение ассигнований - </w:t>
            </w:r>
            <w:r>
              <w:rPr>
                <w:sz w:val="26"/>
              </w:rPr>
              <w:t xml:space="preserve">уведомление финансового отдела Администрации Куйбышевского района от 14.04.2023 № 2 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90000">
            <w:pPr>
              <w:rPr>
                <w:sz w:val="26"/>
              </w:rPr>
            </w:pPr>
            <w:r>
              <w:rPr>
                <w:sz w:val="26"/>
              </w:rPr>
              <w:t>9. Социальная политика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138,7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138,7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9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90000">
            <w:pPr>
              <w:rPr>
                <w:sz w:val="26"/>
              </w:rPr>
            </w:pPr>
            <w:r>
              <w:rPr>
                <w:sz w:val="26"/>
              </w:rPr>
              <w:t>10. Физическая культура и спорт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10,0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90000">
            <w:pPr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>
        <w:tc>
          <w:tcPr>
            <w:tcW w:type="dxa" w:w="26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90000">
            <w:pPr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type="dxa" w:w="124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31 017,3</w:t>
            </w:r>
          </w:p>
        </w:tc>
        <w:tc>
          <w:tcPr>
            <w:tcW w:type="dxa" w:w="138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32 878,5</w:t>
            </w:r>
          </w:p>
        </w:tc>
        <w:tc>
          <w:tcPr>
            <w:tcW w:type="dxa" w:w="116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9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1861,2</w:t>
            </w:r>
          </w:p>
        </w:tc>
        <w:tc>
          <w:tcPr>
            <w:tcW w:type="dxa" w:w="288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9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 </w:t>
            </w:r>
          </w:p>
        </w:tc>
      </w:tr>
    </w:tbl>
    <w:p w14:paraId="E8090000">
      <w:pPr>
        <w:pStyle w:val="Style_13"/>
        <w:spacing w:after="0" w:line="276" w:lineRule="auto"/>
        <w:ind/>
        <w:rPr>
          <w:sz w:val="28"/>
        </w:rPr>
      </w:pPr>
    </w:p>
    <w:p w14:paraId="E9090000">
      <w:pPr>
        <w:pStyle w:val="Style_13"/>
        <w:spacing w:after="0" w:line="276" w:lineRule="auto"/>
        <w:ind/>
        <w:rPr>
          <w:sz w:val="28"/>
        </w:rPr>
      </w:pPr>
      <w:r>
        <w:rPr>
          <w:sz w:val="28"/>
        </w:rPr>
        <w:t xml:space="preserve">Заведующий сектором экономики и финансов                            М.Н. Билая </w:t>
      </w:r>
    </w:p>
    <w:sectPr>
      <w:footerReference r:id="rId1" w:type="default"/>
      <w:pgSz w:h="16838" w:orient="portrait" w:w="11906"/>
      <w:pgMar w:bottom="1134" w:footer="709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ind/>
      <w:jc w:val="right"/>
    </w:pPr>
  </w:p>
  <w:p w14:paraId="06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right"/>
    </w:pPr>
  </w:p>
  <w:p w14:paraId="08000000">
    <w:pPr>
      <w:pStyle w:val="Style_1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9000000">
    <w:pPr>
      <w:pStyle w:val="Style_1"/>
      <w:ind/>
      <w:jc w:val="right"/>
    </w:pPr>
  </w:p>
  <w:p w14:paraId="0A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B000000">
    <w:pPr>
      <w:pStyle w:val="Style_1"/>
      <w:ind/>
      <w:jc w:val="right"/>
    </w:pPr>
  </w:p>
  <w:p w14:paraId="0C000000">
    <w:pPr>
      <w:pStyle w:val="Style_1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D000000">
    <w:pPr>
      <w:pStyle w:val="Style_1"/>
      <w:ind/>
      <w:jc w:val="right"/>
    </w:pPr>
  </w:p>
  <w:p w14:paraId="0E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440"/>
      </w:p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1080" w:left="252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440" w:left="3600"/>
      </w:pPr>
    </w:lvl>
    <w:lvl w:ilvl="6">
      <w:start w:val="1"/>
      <w:numFmt w:val="decimal"/>
      <w:lvlText w:val="%1.%2.%3.%4.%5.%6.%7."/>
      <w:lvlJc w:val="left"/>
      <w:pPr>
        <w:ind w:hanging="1800" w:left="4320"/>
      </w:pPr>
    </w:lvl>
    <w:lvl w:ilvl="7">
      <w:start w:val="1"/>
      <w:numFmt w:val="decimal"/>
      <w:lvlText w:val="%1.%2.%3.%4.%5.%6.%7.%8."/>
      <w:lvlJc w:val="left"/>
      <w:pPr>
        <w:ind w:hanging="1800" w:left="4680"/>
      </w:pPr>
    </w:lvl>
    <w:lvl w:ilvl="8">
      <w:start w:val="1"/>
      <w:numFmt w:val="decimal"/>
      <w:lvlText w:val="%1.%2.%3.%4.%5.%6.%7.%8.%9."/>
      <w:lvlJc w:val="left"/>
      <w:pPr>
        <w:ind w:hanging="2160" w:left="540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11"/>
      </w:pPr>
      <w:rPr>
        <w:rFonts w:ascii="Times New Roman" w:hAnsi="Times New Roman"/>
        <w:spacing w:val="-1"/>
        <w:sz w:val="28"/>
      </w:rPr>
    </w:lvl>
    <w:lvl w:ilvl="1">
      <w:start w:val="1"/>
      <w:numFmt w:val="decimal"/>
      <w:lvlText w:val="%1.%2."/>
      <w:lvlJc w:val="left"/>
      <w:pPr>
        <w:ind w:hanging="360" w:left="1211"/>
      </w:pPr>
    </w:lvl>
    <w:lvl w:ilvl="2">
      <w:start w:val="1"/>
      <w:numFmt w:val="decimal"/>
      <w:lvlText w:val="%1.%2.%3."/>
      <w:lvlJc w:val="left"/>
      <w:pPr>
        <w:ind w:hanging="720" w:left="1571"/>
      </w:pPr>
    </w:lvl>
    <w:lvl w:ilvl="3">
      <w:start w:val="1"/>
      <w:numFmt w:val="decimal"/>
      <w:lvlText w:val="%1.%2.%3.%4."/>
      <w:lvlJc w:val="left"/>
      <w:pPr>
        <w:ind w:hanging="720" w:left="1571"/>
      </w:pPr>
    </w:lvl>
    <w:lvl w:ilvl="4">
      <w:start w:val="1"/>
      <w:numFmt w:val="decimal"/>
      <w:lvlText w:val="%1.%2.%3.%4.%5."/>
      <w:lvlJc w:val="left"/>
      <w:pPr>
        <w:ind w:hanging="1080" w:left="1931"/>
      </w:pPr>
    </w:lvl>
    <w:lvl w:ilvl="5">
      <w:start w:val="1"/>
      <w:numFmt w:val="decimal"/>
      <w:lvlText w:val="%1.%2.%3.%4.%5.%6."/>
      <w:lvlJc w:val="left"/>
      <w:pPr>
        <w:ind w:hanging="1080" w:left="1931"/>
      </w:pPr>
    </w:lvl>
    <w:lvl w:ilvl="6">
      <w:start w:val="1"/>
      <w:numFmt w:val="decimal"/>
      <w:lvlText w:val="%1.%2.%3.%4.%5.%6.%7."/>
      <w:lvlJc w:val="left"/>
      <w:pPr>
        <w:ind w:hanging="1440" w:left="2291"/>
      </w:pPr>
    </w:lvl>
    <w:lvl w:ilvl="7">
      <w:start w:val="1"/>
      <w:numFmt w:val="decimal"/>
      <w:lvlText w:val="%1.%2.%3.%4.%5.%6.%7.%8."/>
      <w:lvlJc w:val="left"/>
      <w:pPr>
        <w:ind w:hanging="1440" w:left="2291"/>
      </w:pPr>
    </w:lvl>
    <w:lvl w:ilvl="8">
      <w:start w:val="1"/>
      <w:numFmt w:val="decimal"/>
      <w:lvlText w:val="%1.%2.%3.%4.%5.%6.%7.%8.%9."/>
      <w:lvlJc w:val="left"/>
      <w:pPr>
        <w:ind w:hanging="1800" w:left="2651"/>
      </w:pPr>
    </w:lvl>
  </w:abstractNum>
  <w:abstractNum w:abstractNumId="2">
    <w:lvl w:ilvl="0">
      <w:start w:val="1"/>
      <w:numFmt w:val="decimal"/>
      <w:pStyle w:val="Style_6"/>
      <w:lvlText w:val="%1)"/>
      <w:lvlJc w:val="left"/>
      <w:pPr>
        <w:tabs>
          <w:tab w:leader="none" w:pos="1430" w:val="left"/>
        </w:tabs>
        <w:ind w:firstLine="851" w:left="-141"/>
      </w:pPr>
    </w:lvl>
    <w:lvl w:ilvl="1">
      <w:start w:val="1"/>
      <w:numFmt w:val="decimal"/>
      <w:lvlText w:val="%1.%2 "/>
      <w:lvlJc w:val="left"/>
      <w:pPr>
        <w:tabs>
          <w:tab w:leader="none" w:pos="1684" w:val="left"/>
        </w:tabs>
        <w:ind w:firstLine="907" w:left="57"/>
      </w:pPr>
    </w:lvl>
    <w:lvl w:ilvl="2">
      <w:numFmt w:val="bullet"/>
      <w:lvlText w:val=""/>
      <w:lvlJc w:val="left"/>
      <w:pPr>
        <w:tabs>
          <w:tab w:leader="none" w:pos="1531" w:val="left"/>
        </w:tabs>
        <w:ind w:hanging="397" w:left="1531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abstractNum w:abstractNumId="3">
    <w:lvl w:ilvl="0">
      <w:start w:val="3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684"/>
      </w:pPr>
    </w:lvl>
    <w:lvl w:ilvl="2">
      <w:start w:val="1"/>
      <w:numFmt w:val="decimal"/>
      <w:lvlText w:val="%1.%2.%3."/>
      <w:lvlJc w:val="left"/>
      <w:pPr>
        <w:ind w:hanging="720" w:left="2648"/>
      </w:pPr>
    </w:lvl>
    <w:lvl w:ilvl="3">
      <w:start w:val="1"/>
      <w:numFmt w:val="decimal"/>
      <w:lvlText w:val="%1.%2.%3.%4."/>
      <w:lvlJc w:val="left"/>
      <w:pPr>
        <w:ind w:hanging="1080" w:left="3972"/>
      </w:pPr>
    </w:lvl>
    <w:lvl w:ilvl="4">
      <w:start w:val="1"/>
      <w:numFmt w:val="decimal"/>
      <w:lvlText w:val="%1.%2.%3.%4.%5."/>
      <w:lvlJc w:val="left"/>
      <w:pPr>
        <w:ind w:hanging="1080" w:left="4936"/>
      </w:pPr>
    </w:lvl>
    <w:lvl w:ilvl="5">
      <w:start w:val="1"/>
      <w:numFmt w:val="decimal"/>
      <w:lvlText w:val="%1.%2.%3.%4.%5.%6."/>
      <w:lvlJc w:val="left"/>
      <w:pPr>
        <w:ind w:hanging="1440" w:left="6260"/>
      </w:pPr>
    </w:lvl>
    <w:lvl w:ilvl="6">
      <w:start w:val="1"/>
      <w:numFmt w:val="decimal"/>
      <w:lvlText w:val="%1.%2.%3.%4.%5.%6.%7."/>
      <w:lvlJc w:val="left"/>
      <w:pPr>
        <w:ind w:hanging="1800" w:left="7584"/>
      </w:pPr>
    </w:lvl>
    <w:lvl w:ilvl="7">
      <w:start w:val="1"/>
      <w:numFmt w:val="decimal"/>
      <w:lvlText w:val="%1.%2.%3.%4.%5.%6.%7.%8."/>
      <w:lvlJc w:val="left"/>
      <w:pPr>
        <w:ind w:hanging="1800" w:left="8548"/>
      </w:pPr>
    </w:lvl>
    <w:lvl w:ilvl="8">
      <w:start w:val="1"/>
      <w:numFmt w:val="decimal"/>
      <w:lvlText w:val="%1.%2.%3.%4.%5.%6.%7.%8.%9."/>
      <w:lvlJc w:val="left"/>
      <w:pPr>
        <w:ind w:hanging="2160" w:left="9872"/>
      </w:pPr>
    </w:lvl>
  </w:abstractNum>
  <w:abstractNum w:abstractNumId="4">
    <w:lvl w:ilvl="0">
      <w:start w:val="11"/>
      <w:numFmt w:val="decimal"/>
      <w:lvlText w:val="%1."/>
      <w:lvlJc w:val="left"/>
      <w:pPr>
        <w:ind w:hanging="585" w:left="585"/>
      </w:pPr>
    </w:lvl>
    <w:lvl w:ilvl="1">
      <w:start w:val="1"/>
      <w:numFmt w:val="decimal"/>
      <w:lvlText w:val="%1.%2."/>
      <w:lvlJc w:val="left"/>
      <w:pPr>
        <w:ind w:hanging="720" w:left="1571"/>
      </w:pPr>
    </w:lvl>
    <w:lvl w:ilvl="2">
      <w:start w:val="1"/>
      <w:numFmt w:val="decimal"/>
      <w:lvlText w:val="%1.%2.%3."/>
      <w:lvlJc w:val="left"/>
      <w:pPr>
        <w:ind w:hanging="720" w:left="2422"/>
      </w:pPr>
    </w:lvl>
    <w:lvl w:ilvl="3">
      <w:start w:val="1"/>
      <w:numFmt w:val="decimal"/>
      <w:lvlText w:val="%1.%2.%3.%4."/>
      <w:lvlJc w:val="left"/>
      <w:pPr>
        <w:ind w:hanging="1080" w:left="3633"/>
      </w:pPr>
    </w:lvl>
    <w:lvl w:ilvl="4">
      <w:start w:val="1"/>
      <w:numFmt w:val="decimal"/>
      <w:lvlText w:val="%1.%2.%3.%4.%5."/>
      <w:lvlJc w:val="left"/>
      <w:pPr>
        <w:ind w:hanging="1080" w:left="4484"/>
      </w:pPr>
    </w:lvl>
    <w:lvl w:ilvl="5">
      <w:start w:val="1"/>
      <w:numFmt w:val="decimal"/>
      <w:lvlText w:val="%1.%2.%3.%4.%5.%6."/>
      <w:lvlJc w:val="left"/>
      <w:pPr>
        <w:ind w:hanging="1440" w:left="5695"/>
      </w:pPr>
    </w:lvl>
    <w:lvl w:ilvl="6">
      <w:start w:val="1"/>
      <w:numFmt w:val="decimal"/>
      <w:lvlText w:val="%1.%2.%3.%4.%5.%6.%7."/>
      <w:lvlJc w:val="left"/>
      <w:pPr>
        <w:ind w:hanging="1800" w:left="6906"/>
      </w:pPr>
    </w:lvl>
    <w:lvl w:ilvl="7">
      <w:start w:val="1"/>
      <w:numFmt w:val="decimal"/>
      <w:lvlText w:val="%1.%2.%3.%4.%5.%6.%7.%8."/>
      <w:lvlJc w:val="left"/>
      <w:pPr>
        <w:ind w:hanging="1800" w:left="7757"/>
      </w:pPr>
    </w:lvl>
    <w:lvl w:ilvl="8">
      <w:start w:val="1"/>
      <w:numFmt w:val="decimal"/>
      <w:lvlText w:val="%1.%2.%3.%4.%5.%6.%7.%8.%9."/>
      <w:lvlJc w:val="left"/>
      <w:pPr>
        <w:ind w:hanging="2160" w:left="8968"/>
      </w:pPr>
    </w:lvl>
  </w:abstractNum>
  <w:abstractNum w:abstractNumId="5">
    <w:lvl w:ilvl="0">
      <w:start w:val="1"/>
      <w:numFmt w:val="upperRoman"/>
      <w:lvlText w:val="%1."/>
      <w:lvlJc w:val="left"/>
      <w:pPr>
        <w:tabs>
          <w:tab w:leader="none" w:pos="0" w:val="left"/>
        </w:tabs>
        <w:ind w:hanging="720" w:left="495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pStyle w:val="Style_15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2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218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233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pStyle w:val="Style_35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pStyle w:val="Style_14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8" w:type="paragraph">
    <w:name w:val="Normal"/>
    <w:link w:val="Style_18_ch"/>
    <w:uiPriority w:val="0"/>
    <w:qFormat/>
    <w:rPr>
      <w:sz w:val="24"/>
    </w:rPr>
  </w:style>
  <w:style w:default="1" w:styleId="Style_18_ch" w:type="character">
    <w:name w:val="Normal"/>
    <w:link w:val="Style_18"/>
    <w:rPr>
      <w:sz w:val="24"/>
    </w:rPr>
  </w:style>
  <w:style w:styleId="Style_19" w:type="paragraph">
    <w:name w:val="WW8Num12z0"/>
    <w:link w:val="Style_19_ch"/>
  </w:style>
  <w:style w:styleId="Style_19_ch" w:type="character">
    <w:name w:val="WW8Num12z0"/>
    <w:link w:val="Style_19"/>
  </w:style>
  <w:style w:styleId="Style_20" w:type="paragraph">
    <w:name w:val="WW8Num1z2"/>
    <w:link w:val="Style_20_ch"/>
  </w:style>
  <w:style w:styleId="Style_20_ch" w:type="character">
    <w:name w:val="WW8Num1z2"/>
    <w:link w:val="Style_20"/>
  </w:style>
  <w:style w:styleId="Style_21" w:type="paragraph">
    <w:name w:val="Основной текст_"/>
    <w:link w:val="Style_21_ch"/>
    <w:rPr>
      <w:spacing w:val="-1"/>
      <w:sz w:val="26"/>
      <w:highlight w:val="white"/>
    </w:rPr>
  </w:style>
  <w:style w:styleId="Style_21_ch" w:type="character">
    <w:name w:val="Основной текст_"/>
    <w:link w:val="Style_21"/>
    <w:rPr>
      <w:spacing w:val="-1"/>
      <w:sz w:val="26"/>
      <w:highlight w:val="white"/>
    </w:rPr>
  </w:style>
  <w:style w:styleId="Style_22" w:type="paragraph">
    <w:name w:val="WW8Num36z0"/>
    <w:link w:val="Style_22_ch"/>
  </w:style>
  <w:style w:styleId="Style_22_ch" w:type="character">
    <w:name w:val="WW8Num36z0"/>
    <w:link w:val="Style_22"/>
  </w:style>
  <w:style w:styleId="Style_23" w:type="paragraph">
    <w:name w:val="WW8Num18z1"/>
    <w:link w:val="Style_23_ch"/>
  </w:style>
  <w:style w:styleId="Style_23_ch" w:type="character">
    <w:name w:val="WW8Num18z1"/>
    <w:link w:val="Style_23"/>
  </w:style>
  <w:style w:styleId="Style_24" w:type="paragraph">
    <w:name w:val="WW8Num22z1"/>
    <w:link w:val="Style_24_ch"/>
  </w:style>
  <w:style w:styleId="Style_24_ch" w:type="character">
    <w:name w:val="WW8Num22z1"/>
    <w:link w:val="Style_24"/>
  </w:style>
  <w:style w:styleId="Style_25" w:type="paragraph">
    <w:name w:val="toc 2"/>
    <w:next w:val="Style_18"/>
    <w:link w:val="Style_25_ch"/>
    <w:uiPriority w:val="39"/>
    <w:pPr>
      <w:ind w:firstLine="0" w:left="200"/>
    </w:pPr>
    <w:rPr>
      <w:rFonts w:ascii="XO Thames" w:hAnsi="XO Thames"/>
      <w:sz w:val="28"/>
    </w:rPr>
  </w:style>
  <w:style w:styleId="Style_25_ch" w:type="character">
    <w:name w:val="toc 2"/>
    <w:link w:val="Style_25"/>
    <w:rPr>
      <w:rFonts w:ascii="XO Thames" w:hAnsi="XO Thames"/>
      <w:sz w:val="28"/>
    </w:rPr>
  </w:style>
  <w:style w:styleId="Style_10" w:type="paragraph">
    <w:name w:val="Обычный текст"/>
    <w:basedOn w:val="Style_18"/>
    <w:link w:val="Style_10_ch"/>
    <w:pPr>
      <w:ind w:firstLine="567" w:left="0"/>
      <w:jc w:val="both"/>
    </w:pPr>
    <w:rPr>
      <w:sz w:val="28"/>
    </w:rPr>
  </w:style>
  <w:style w:styleId="Style_10_ch" w:type="character">
    <w:name w:val="Обычный текст"/>
    <w:basedOn w:val="Style_18_ch"/>
    <w:link w:val="Style_10"/>
    <w:rPr>
      <w:sz w:val="28"/>
    </w:rPr>
  </w:style>
  <w:style w:styleId="Style_26" w:type="paragraph">
    <w:name w:val="header"/>
    <w:basedOn w:val="Style_18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18_ch"/>
    <w:link w:val="Style_26"/>
  </w:style>
  <w:style w:styleId="Style_27" w:type="paragraph">
    <w:name w:val="WW8Num2z1"/>
    <w:link w:val="Style_27_ch"/>
    <w:rPr>
      <w:rFonts w:ascii="Courier New" w:hAnsi="Courier New"/>
    </w:rPr>
  </w:style>
  <w:style w:styleId="Style_27_ch" w:type="character">
    <w:name w:val="WW8Num2z1"/>
    <w:link w:val="Style_27"/>
    <w:rPr>
      <w:rFonts w:ascii="Courier New" w:hAnsi="Courier New"/>
    </w:rPr>
  </w:style>
  <w:style w:styleId="Style_28" w:type="paragraph">
    <w:name w:val="WW8Num7z0"/>
    <w:link w:val="Style_28_ch"/>
  </w:style>
  <w:style w:styleId="Style_28_ch" w:type="character">
    <w:name w:val="WW8Num7z0"/>
    <w:link w:val="Style_28"/>
  </w:style>
  <w:style w:styleId="Style_29" w:type="paragraph">
    <w:name w:val="WW8Num19z1"/>
    <w:link w:val="Style_29_ch"/>
    <w:rPr>
      <w:b w:val="1"/>
      <w:i w:val="1"/>
    </w:rPr>
  </w:style>
  <w:style w:styleId="Style_29_ch" w:type="character">
    <w:name w:val="WW8Num19z1"/>
    <w:link w:val="Style_29"/>
    <w:rPr>
      <w:b w:val="1"/>
      <w:i w:val="1"/>
    </w:rPr>
  </w:style>
  <w:style w:styleId="Style_30" w:type="paragraph">
    <w:name w:val="WW8Num13z1"/>
    <w:link w:val="Style_30_ch"/>
    <w:rPr>
      <w:rFonts w:ascii="Courier New" w:hAnsi="Courier New"/>
    </w:rPr>
  </w:style>
  <w:style w:styleId="Style_30_ch" w:type="character">
    <w:name w:val="WW8Num13z1"/>
    <w:link w:val="Style_30"/>
    <w:rPr>
      <w:rFonts w:ascii="Courier New" w:hAnsi="Courier New"/>
    </w:rPr>
  </w:style>
  <w:style w:styleId="Style_31" w:type="paragraph">
    <w:name w:val="toc 4"/>
    <w:next w:val="Style_18"/>
    <w:link w:val="Style_31_ch"/>
    <w:uiPriority w:val="39"/>
    <w:pPr>
      <w:ind w:firstLine="0" w:left="600"/>
    </w:pPr>
    <w:rPr>
      <w:rFonts w:ascii="XO Thames" w:hAnsi="XO Thames"/>
      <w:sz w:val="28"/>
    </w:rPr>
  </w:style>
  <w:style w:styleId="Style_31_ch" w:type="character">
    <w:name w:val="toc 4"/>
    <w:link w:val="Style_31"/>
    <w:rPr>
      <w:rFonts w:ascii="XO Thames" w:hAnsi="XO Thames"/>
      <w:sz w:val="28"/>
    </w:rPr>
  </w:style>
  <w:style w:styleId="Style_32" w:type="paragraph">
    <w:name w:val="Style 12"/>
    <w:basedOn w:val="Style_18"/>
    <w:link w:val="Style_32_ch"/>
    <w:pPr>
      <w:widowControl w:val="0"/>
      <w:spacing w:after="180" w:before="1440" w:line="367" w:lineRule="exact"/>
      <w:ind w:hanging="360" w:left="360"/>
      <w:jc w:val="both"/>
    </w:pPr>
    <w:rPr>
      <w:sz w:val="26"/>
    </w:rPr>
  </w:style>
  <w:style w:styleId="Style_32_ch" w:type="character">
    <w:name w:val="Style 12"/>
    <w:basedOn w:val="Style_18_ch"/>
    <w:link w:val="Style_32"/>
    <w:rPr>
      <w:sz w:val="26"/>
    </w:rPr>
  </w:style>
  <w:style w:styleId="Style_33" w:type="paragraph">
    <w:name w:val="WW8Num2z0"/>
    <w:link w:val="Style_33_ch"/>
    <w:rPr>
      <w:rFonts w:ascii="Symbol" w:hAnsi="Symbol"/>
    </w:rPr>
  </w:style>
  <w:style w:styleId="Style_33_ch" w:type="character">
    <w:name w:val="WW8Num2z0"/>
    <w:link w:val="Style_33"/>
    <w:rPr>
      <w:rFonts w:ascii="Symbol" w:hAnsi="Symbol"/>
    </w:rPr>
  </w:style>
  <w:style w:styleId="Style_34" w:type="paragraph">
    <w:name w:val="Con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Normal"/>
    <w:link w:val="Style_34"/>
    <w:rPr>
      <w:rFonts w:ascii="Arial" w:hAnsi="Arial"/>
    </w:rPr>
  </w:style>
  <w:style w:styleId="Style_35" w:type="paragraph">
    <w:name w:val="heading 7"/>
    <w:basedOn w:val="Style_18"/>
    <w:next w:val="Style_18"/>
    <w:link w:val="Style_35_ch"/>
    <w:uiPriority w:val="9"/>
    <w:qFormat/>
    <w:pPr>
      <w:keepNext w:val="1"/>
      <w:numPr>
        <w:ilvl w:val="6"/>
        <w:numId w:val="8"/>
      </w:numPr>
      <w:ind/>
      <w:jc w:val="both"/>
      <w:outlineLvl w:val="6"/>
    </w:pPr>
    <w:rPr>
      <w:rFonts w:ascii="Arial" w:hAnsi="Arial"/>
      <w:b w:val="1"/>
      <w:i w:val="1"/>
      <w:sz w:val="22"/>
    </w:rPr>
  </w:style>
  <w:style w:styleId="Style_35_ch" w:type="character">
    <w:name w:val="heading 7"/>
    <w:basedOn w:val="Style_18_ch"/>
    <w:link w:val="Style_35"/>
    <w:rPr>
      <w:rFonts w:ascii="Arial" w:hAnsi="Arial"/>
      <w:b w:val="1"/>
      <w:i w:val="1"/>
      <w:sz w:val="22"/>
    </w:rPr>
  </w:style>
  <w:style w:styleId="Style_36" w:type="paragraph">
    <w:name w:val="annotation subject"/>
    <w:basedOn w:val="Style_37"/>
    <w:next w:val="Style_37"/>
    <w:link w:val="Style_36_ch"/>
    <w:rPr>
      <w:b w:val="1"/>
    </w:rPr>
  </w:style>
  <w:style w:styleId="Style_36_ch" w:type="character">
    <w:name w:val="annotation subject"/>
    <w:basedOn w:val="Style_37_ch"/>
    <w:link w:val="Style_36"/>
    <w:rPr>
      <w:b w:val="1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WW8Num30z2"/>
    <w:link w:val="Style_39_ch"/>
    <w:rPr>
      <w:rFonts w:ascii="Wingdings" w:hAnsi="Wingdings"/>
    </w:rPr>
  </w:style>
  <w:style w:styleId="Style_39_ch" w:type="character">
    <w:name w:val="WW8Num30z2"/>
    <w:link w:val="Style_39"/>
    <w:rPr>
      <w:rFonts w:ascii="Wingdings" w:hAnsi="Wingdings"/>
    </w:rPr>
  </w:style>
  <w:style w:styleId="Style_40" w:type="paragraph">
    <w:name w:val="caption"/>
    <w:basedOn w:val="Style_18"/>
    <w:next w:val="Style_18"/>
    <w:link w:val="Style_40_ch"/>
    <w:rPr>
      <w:b w:val="1"/>
      <w:sz w:val="20"/>
    </w:rPr>
  </w:style>
  <w:style w:styleId="Style_40_ch" w:type="character">
    <w:name w:val="caption"/>
    <w:basedOn w:val="Style_18_ch"/>
    <w:link w:val="Style_40"/>
    <w:rPr>
      <w:b w:val="1"/>
      <w:sz w:val="20"/>
    </w:rPr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toc 6"/>
    <w:next w:val="Style_18"/>
    <w:link w:val="Style_42_ch"/>
    <w:uiPriority w:val="39"/>
    <w:pPr>
      <w:ind w:firstLine="0" w:left="1000"/>
    </w:pPr>
    <w:rPr>
      <w:rFonts w:ascii="XO Thames" w:hAnsi="XO Thames"/>
      <w:sz w:val="28"/>
    </w:rPr>
  </w:style>
  <w:style w:styleId="Style_42_ch" w:type="character">
    <w:name w:val="toc 6"/>
    <w:link w:val="Style_42"/>
    <w:rPr>
      <w:rFonts w:ascii="XO Thames" w:hAnsi="XO Thames"/>
      <w:sz w:val="28"/>
    </w:rPr>
  </w:style>
  <w:style w:styleId="Style_43" w:type="paragraph">
    <w:name w:val="WW8Num32z2"/>
    <w:link w:val="Style_43_ch"/>
    <w:rPr>
      <w:rFonts w:ascii="Wingdings" w:hAnsi="Wingdings"/>
    </w:rPr>
  </w:style>
  <w:style w:styleId="Style_43_ch" w:type="character">
    <w:name w:val="WW8Num32z2"/>
    <w:link w:val="Style_43"/>
    <w:rPr>
      <w:rFonts w:ascii="Wingdings" w:hAnsi="Wingdings"/>
    </w:rPr>
  </w:style>
  <w:style w:styleId="Style_44" w:type="paragraph">
    <w:name w:val="toc 7"/>
    <w:next w:val="Style_18"/>
    <w:link w:val="Style_44_ch"/>
    <w:uiPriority w:val="39"/>
    <w:pPr>
      <w:ind w:firstLine="0" w:left="1200"/>
    </w:pPr>
    <w:rPr>
      <w:rFonts w:ascii="XO Thames" w:hAnsi="XO Thames"/>
      <w:sz w:val="28"/>
    </w:rPr>
  </w:style>
  <w:style w:styleId="Style_44_ch" w:type="character">
    <w:name w:val="toc 7"/>
    <w:link w:val="Style_44"/>
    <w:rPr>
      <w:rFonts w:ascii="XO Thames" w:hAnsi="XO Thames"/>
      <w:sz w:val="28"/>
    </w:rPr>
  </w:style>
  <w:style w:styleId="Style_45" w:type="paragraph">
    <w:name w:val="Подпись к таблице (2)_"/>
    <w:link w:val="Style_45_ch"/>
    <w:rPr>
      <w:b w:val="1"/>
      <w:spacing w:val="-5"/>
      <w:sz w:val="18"/>
      <w:highlight w:val="white"/>
    </w:rPr>
  </w:style>
  <w:style w:styleId="Style_45_ch" w:type="character">
    <w:name w:val="Подпись к таблице (2)_"/>
    <w:link w:val="Style_45"/>
    <w:rPr>
      <w:b w:val="1"/>
      <w:spacing w:val="-5"/>
      <w:sz w:val="18"/>
      <w:highlight w:val="white"/>
    </w:rPr>
  </w:style>
  <w:style w:styleId="Style_46" w:type="paragraph">
    <w:name w:val="Balloon Text"/>
    <w:basedOn w:val="Style_18"/>
    <w:link w:val="Style_46_ch"/>
    <w:rPr>
      <w:rFonts w:ascii="Tahoma" w:hAnsi="Tahoma"/>
      <w:sz w:val="16"/>
    </w:rPr>
  </w:style>
  <w:style w:styleId="Style_46_ch" w:type="character">
    <w:name w:val="Balloon Text"/>
    <w:basedOn w:val="Style_18_ch"/>
    <w:link w:val="Style_46"/>
    <w:rPr>
      <w:rFonts w:ascii="Tahoma" w:hAnsi="Tahoma"/>
      <w:sz w:val="16"/>
    </w:rPr>
  </w:style>
  <w:style w:styleId="Style_47" w:type="paragraph">
    <w:name w:val="Основной текст Знак1"/>
    <w:link w:val="Style_47_ch"/>
    <w:rPr>
      <w:sz w:val="24"/>
    </w:rPr>
  </w:style>
  <w:style w:styleId="Style_47_ch" w:type="character">
    <w:name w:val="Основной текст Знак1"/>
    <w:link w:val="Style_47"/>
    <w:rPr>
      <w:sz w:val="24"/>
    </w:rPr>
  </w:style>
  <w:style w:styleId="Style_48" w:type="paragraph">
    <w:name w:val="Заголовок 6 Знак"/>
    <w:link w:val="Style_48_ch"/>
    <w:rPr>
      <w:rFonts w:ascii="Calibri" w:hAnsi="Calibri"/>
      <w:b w:val="1"/>
      <w:sz w:val="22"/>
    </w:rPr>
  </w:style>
  <w:style w:styleId="Style_48_ch" w:type="character">
    <w:name w:val="Заголовок 6 Знак"/>
    <w:link w:val="Style_48"/>
    <w:rPr>
      <w:rFonts w:ascii="Calibri" w:hAnsi="Calibri"/>
      <w:b w:val="1"/>
      <w:sz w:val="22"/>
    </w:rPr>
  </w:style>
  <w:style w:styleId="Style_49" w:type="paragraph">
    <w:name w:val="ЭЭГ"/>
    <w:basedOn w:val="Style_18"/>
    <w:link w:val="Style_49_ch"/>
    <w:pPr>
      <w:spacing w:line="360" w:lineRule="auto"/>
      <w:ind w:firstLine="720" w:left="0"/>
      <w:jc w:val="both"/>
    </w:pPr>
  </w:style>
  <w:style w:styleId="Style_49_ch" w:type="character">
    <w:name w:val="ЭЭГ"/>
    <w:basedOn w:val="Style_18_ch"/>
    <w:link w:val="Style_49"/>
  </w:style>
  <w:style w:styleId="Style_50" w:type="paragraph">
    <w:name w:val="Основной текст + Calibri"/>
    <w:link w:val="Style_50_ch"/>
    <w:rPr>
      <w:rFonts w:ascii="Calibri" w:hAnsi="Calibri"/>
      <w:spacing w:val="-7"/>
      <w:sz w:val="16"/>
      <w:highlight w:val="white"/>
    </w:rPr>
  </w:style>
  <w:style w:styleId="Style_50_ch" w:type="character">
    <w:name w:val="Основной текст + Calibri"/>
    <w:link w:val="Style_50"/>
    <w:rPr>
      <w:rFonts w:ascii="Calibri" w:hAnsi="Calibri"/>
      <w:spacing w:val="-7"/>
      <w:sz w:val="16"/>
      <w:highlight w:val="white"/>
    </w:rPr>
  </w:style>
  <w:style w:styleId="Style_51" w:type="paragraph">
    <w:name w:val="WW8Num6z1"/>
    <w:link w:val="Style_51_ch"/>
    <w:rPr>
      <w:rFonts w:ascii="Courier New" w:hAnsi="Courier New"/>
    </w:rPr>
  </w:style>
  <w:style w:styleId="Style_51_ch" w:type="character">
    <w:name w:val="WW8Num6z1"/>
    <w:link w:val="Style_51"/>
    <w:rPr>
      <w:rFonts w:ascii="Courier New" w:hAnsi="Courier New"/>
    </w:rPr>
  </w:style>
  <w:style w:styleId="Style_52" w:type="paragraph">
    <w:name w:val="Заголовок 8 Знак"/>
    <w:link w:val="Style_52_ch"/>
    <w:rPr>
      <w:i w:val="1"/>
      <w:sz w:val="24"/>
    </w:rPr>
  </w:style>
  <w:style w:styleId="Style_52_ch" w:type="character">
    <w:name w:val="Заголовок 8 Знак"/>
    <w:link w:val="Style_52"/>
    <w:rPr>
      <w:i w:val="1"/>
      <w:sz w:val="24"/>
    </w:rPr>
  </w:style>
  <w:style w:styleId="Style_53" w:type="paragraph">
    <w:name w:val="WW8Num5z0"/>
    <w:link w:val="Style_53_ch"/>
  </w:style>
  <w:style w:styleId="Style_53_ch" w:type="character">
    <w:name w:val="WW8Num5z0"/>
    <w:link w:val="Style_53"/>
  </w:style>
  <w:style w:styleId="Style_37" w:type="paragraph">
    <w:name w:val="Текст примечания1"/>
    <w:basedOn w:val="Style_18"/>
    <w:link w:val="Style_37_ch"/>
    <w:rPr>
      <w:sz w:val="20"/>
    </w:rPr>
  </w:style>
  <w:style w:styleId="Style_37_ch" w:type="character">
    <w:name w:val="Текст примечания1"/>
    <w:basedOn w:val="Style_18_ch"/>
    <w:link w:val="Style_37"/>
    <w:rPr>
      <w:sz w:val="20"/>
    </w:rPr>
  </w:style>
  <w:style w:styleId="Style_54" w:type="paragraph">
    <w:name w:val="heading 3"/>
    <w:next w:val="Style_18"/>
    <w:link w:val="Style_5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link w:val="Style_54"/>
    <w:rPr>
      <w:rFonts w:ascii="XO Thames" w:hAnsi="XO Thames"/>
      <w:b w:val="1"/>
      <w:sz w:val="26"/>
    </w:rPr>
  </w:style>
  <w:style w:styleId="Style_55" w:type="paragraph">
    <w:name w:val="WW8Num13z2"/>
    <w:link w:val="Style_55_ch"/>
    <w:rPr>
      <w:rFonts w:ascii="Wingdings" w:hAnsi="Wingdings"/>
    </w:rPr>
  </w:style>
  <w:style w:styleId="Style_55_ch" w:type="character">
    <w:name w:val="WW8Num13z2"/>
    <w:link w:val="Style_55"/>
    <w:rPr>
      <w:rFonts w:ascii="Wingdings" w:hAnsi="Wingdings"/>
    </w:rPr>
  </w:style>
  <w:style w:styleId="Style_56" w:type="paragraph">
    <w:name w:val="Нижний колонтитул Знак"/>
    <w:link w:val="Style_56_ch"/>
    <w:rPr>
      <w:sz w:val="24"/>
    </w:rPr>
  </w:style>
  <w:style w:styleId="Style_56_ch" w:type="character">
    <w:name w:val="Нижний колонтитул Знак"/>
    <w:link w:val="Style_56"/>
    <w:rPr>
      <w:sz w:val="24"/>
    </w:rPr>
  </w:style>
  <w:style w:styleId="Style_57" w:type="paragraph">
    <w:name w:val="Номер строки1"/>
    <w:link w:val="Style_57_ch"/>
  </w:style>
  <w:style w:styleId="Style_57_ch" w:type="character">
    <w:name w:val="Номер строки1"/>
    <w:link w:val="Style_57"/>
  </w:style>
  <w:style w:styleId="Style_58" w:type="paragraph">
    <w:name w:val="Body Text First Indent 2"/>
    <w:basedOn w:val="Style_59"/>
    <w:link w:val="Style_58_ch"/>
    <w:pPr>
      <w:ind w:firstLine="210" w:left="0"/>
    </w:pPr>
  </w:style>
  <w:style w:styleId="Style_58_ch" w:type="character">
    <w:name w:val="Body Text First Indent 2"/>
    <w:basedOn w:val="Style_59_ch"/>
    <w:link w:val="Style_58"/>
  </w:style>
  <w:style w:styleId="Style_60" w:type="paragraph">
    <w:name w:val="Красная строка 21"/>
    <w:basedOn w:val="Style_59"/>
    <w:link w:val="Style_60_ch"/>
    <w:pPr>
      <w:ind w:firstLine="210" w:left="0"/>
    </w:pPr>
  </w:style>
  <w:style w:styleId="Style_60_ch" w:type="character">
    <w:name w:val="Красная строка 21"/>
    <w:basedOn w:val="Style_59_ch"/>
    <w:link w:val="Style_60"/>
  </w:style>
  <w:style w:styleId="Style_61" w:type="paragraph">
    <w:name w:val="ConsPlusTitle"/>
    <w:link w:val="Style_61_ch"/>
    <w:pPr>
      <w:widowControl w:val="0"/>
      <w:ind/>
    </w:pPr>
    <w:rPr>
      <w:b w:val="1"/>
      <w:sz w:val="24"/>
    </w:rPr>
  </w:style>
  <w:style w:styleId="Style_61_ch" w:type="character">
    <w:name w:val="ConsPlusTitle"/>
    <w:link w:val="Style_61"/>
    <w:rPr>
      <w:b w:val="1"/>
      <w:sz w:val="24"/>
    </w:rPr>
  </w:style>
  <w:style w:styleId="Style_62" w:type="paragraph">
    <w:name w:val="WW8Num20z0"/>
    <w:link w:val="Style_62_ch"/>
    <w:rPr>
      <w:b w:val="1"/>
      <w:i w:val="1"/>
    </w:rPr>
  </w:style>
  <w:style w:styleId="Style_62_ch" w:type="character">
    <w:name w:val="WW8Num20z0"/>
    <w:link w:val="Style_62"/>
    <w:rPr>
      <w:b w:val="1"/>
      <w:i w:val="1"/>
    </w:rPr>
  </w:style>
  <w:style w:styleId="Style_63" w:type="paragraph">
    <w:name w:val="Основной шрифт абзаца1"/>
    <w:link w:val="Style_63_ch"/>
  </w:style>
  <w:style w:styleId="Style_63_ch" w:type="character">
    <w:name w:val="Основной шрифт абзаца1"/>
    <w:link w:val="Style_63"/>
  </w:style>
  <w:style w:styleId="Style_64" w:type="paragraph">
    <w:name w:val="Основной текст с отступом.Нумерованный список !!.Надин стиль"/>
    <w:basedOn w:val="Style_18"/>
    <w:link w:val="Style_64_ch"/>
    <w:pPr>
      <w:tabs>
        <w:tab w:leader="none" w:pos="8647" w:val="left"/>
      </w:tabs>
      <w:ind w:firstLine="567" w:left="0" w:right="139"/>
      <w:jc w:val="both"/>
    </w:pPr>
    <w:rPr>
      <w:sz w:val="28"/>
    </w:rPr>
  </w:style>
  <w:style w:styleId="Style_64_ch" w:type="character">
    <w:name w:val="Основной текст с отступом.Нумерованный список !!.Надин стиль"/>
    <w:basedOn w:val="Style_18_ch"/>
    <w:link w:val="Style_64"/>
    <w:rPr>
      <w:sz w:val="28"/>
    </w:rPr>
  </w:style>
  <w:style w:styleId="Style_65" w:type="paragraph">
    <w:name w:val="fn2r"/>
    <w:basedOn w:val="Style_18"/>
    <w:link w:val="Style_65_ch"/>
    <w:pPr>
      <w:spacing w:after="280" w:before="280"/>
      <w:ind/>
    </w:pPr>
  </w:style>
  <w:style w:styleId="Style_65_ch" w:type="character">
    <w:name w:val="fn2r"/>
    <w:basedOn w:val="Style_18_ch"/>
    <w:link w:val="Style_65"/>
  </w:style>
  <w:style w:styleId="Style_66" w:type="paragraph">
    <w:name w:val="WW8Num22z0"/>
    <w:link w:val="Style_66_ch"/>
  </w:style>
  <w:style w:styleId="Style_66_ch" w:type="character">
    <w:name w:val="WW8Num22z0"/>
    <w:link w:val="Style_66"/>
  </w:style>
  <w:style w:styleId="Style_67" w:type="paragraph">
    <w:name w:val="Знак Знак Знак1 Знак Знак Знак Знак"/>
    <w:basedOn w:val="Style_18"/>
    <w:link w:val="Style_67_ch"/>
    <w:pPr>
      <w:spacing w:after="280" w:before="280"/>
      <w:ind/>
      <w:jc w:val="both"/>
    </w:pPr>
    <w:rPr>
      <w:rFonts w:ascii="Tahoma" w:hAnsi="Tahoma"/>
      <w:sz w:val="20"/>
    </w:rPr>
  </w:style>
  <w:style w:styleId="Style_67_ch" w:type="character">
    <w:name w:val="Знак Знак Знак1 Знак Знак Знак Знак"/>
    <w:basedOn w:val="Style_18_ch"/>
    <w:link w:val="Style_67"/>
    <w:rPr>
      <w:rFonts w:ascii="Tahoma" w:hAnsi="Tahoma"/>
      <w:sz w:val="20"/>
    </w:rPr>
  </w:style>
  <w:style w:styleId="Style_68" w:type="paragraph">
    <w:name w:val="Courier14"/>
    <w:basedOn w:val="Style_18"/>
    <w:link w:val="Style_68_ch"/>
    <w:pPr>
      <w:ind w:firstLine="851" w:left="0"/>
      <w:jc w:val="both"/>
    </w:pPr>
    <w:rPr>
      <w:rFonts w:ascii="Courier New" w:hAnsi="Courier New"/>
      <w:sz w:val="28"/>
    </w:rPr>
  </w:style>
  <w:style w:styleId="Style_68_ch" w:type="character">
    <w:name w:val="Courier14"/>
    <w:basedOn w:val="Style_18_ch"/>
    <w:link w:val="Style_68"/>
    <w:rPr>
      <w:rFonts w:ascii="Courier New" w:hAnsi="Courier New"/>
      <w:sz w:val="28"/>
    </w:rPr>
  </w:style>
  <w:style w:styleId="Style_69" w:type="paragraph">
    <w:name w:val="Указатель1"/>
    <w:basedOn w:val="Style_18"/>
    <w:link w:val="Style_69_ch"/>
    <w:rPr>
      <w:rFonts w:ascii="Arial" w:hAnsi="Arial"/>
    </w:rPr>
  </w:style>
  <w:style w:styleId="Style_69_ch" w:type="character">
    <w:name w:val="Указатель1"/>
    <w:basedOn w:val="Style_18_ch"/>
    <w:link w:val="Style_69"/>
    <w:rPr>
      <w:rFonts w:ascii="Arial" w:hAnsi="Arial"/>
    </w:rPr>
  </w:style>
  <w:style w:styleId="Style_70" w:type="paragraph">
    <w:name w:val="WW8Num20z1"/>
    <w:link w:val="Style_70_ch"/>
  </w:style>
  <w:style w:styleId="Style_70_ch" w:type="character">
    <w:name w:val="WW8Num20z1"/>
    <w:link w:val="Style_70"/>
  </w:style>
  <w:style w:styleId="Style_71" w:type="paragraph">
    <w:name w:val="WW-Absatz-Standardschriftart1"/>
    <w:link w:val="Style_71_ch"/>
  </w:style>
  <w:style w:styleId="Style_71_ch" w:type="character">
    <w:name w:val="WW-Absatz-Standardschriftart1"/>
    <w:link w:val="Style_71"/>
  </w:style>
  <w:style w:styleId="Style_72" w:type="paragraph">
    <w:name w:val="Название1"/>
    <w:basedOn w:val="Style_18"/>
    <w:link w:val="Style_72_ch"/>
    <w:pPr>
      <w:spacing w:after="120" w:before="120"/>
      <w:ind/>
    </w:pPr>
    <w:rPr>
      <w:rFonts w:ascii="Arial" w:hAnsi="Arial"/>
      <w:i w:val="1"/>
      <w:sz w:val="20"/>
    </w:rPr>
  </w:style>
  <w:style w:styleId="Style_72_ch" w:type="character">
    <w:name w:val="Название1"/>
    <w:basedOn w:val="Style_18_ch"/>
    <w:link w:val="Style_72"/>
    <w:rPr>
      <w:rFonts w:ascii="Arial" w:hAnsi="Arial"/>
      <w:i w:val="1"/>
      <w:sz w:val="20"/>
    </w:rPr>
  </w:style>
  <w:style w:styleId="Style_73" w:type="paragraph">
    <w:name w:val="Название Знак"/>
    <w:link w:val="Style_73_ch"/>
    <w:rPr>
      <w:sz w:val="28"/>
    </w:rPr>
  </w:style>
  <w:style w:styleId="Style_73_ch" w:type="character">
    <w:name w:val="Название Знак"/>
    <w:link w:val="Style_73"/>
    <w:rPr>
      <w:sz w:val="28"/>
    </w:rPr>
  </w:style>
  <w:style w:styleId="Style_74" w:type="paragraph">
    <w:name w:val="Без интервала1"/>
    <w:link w:val="Style_74_ch"/>
    <w:rPr>
      <w:rFonts w:ascii="Calibri" w:hAnsi="Calibri"/>
      <w:sz w:val="22"/>
    </w:rPr>
  </w:style>
  <w:style w:styleId="Style_74_ch" w:type="character">
    <w:name w:val="Без интервала1"/>
    <w:link w:val="Style_74"/>
    <w:rPr>
      <w:rFonts w:ascii="Calibri" w:hAnsi="Calibri"/>
      <w:sz w:val="22"/>
    </w:rPr>
  </w:style>
  <w:style w:styleId="Style_75" w:type="paragraph">
    <w:name w:val="WW8Num1z8"/>
    <w:link w:val="Style_75_ch"/>
  </w:style>
  <w:style w:styleId="Style_75_ch" w:type="character">
    <w:name w:val="WW8Num1z8"/>
    <w:link w:val="Style_75"/>
  </w:style>
  <w:style w:styleId="Style_76" w:type="paragraph">
    <w:name w:val="WW8Num8z0"/>
    <w:link w:val="Style_76_ch"/>
  </w:style>
  <w:style w:styleId="Style_76_ch" w:type="character">
    <w:name w:val="WW8Num8z0"/>
    <w:link w:val="Style_76"/>
  </w:style>
  <w:style w:styleId="Style_77" w:type="paragraph">
    <w:name w:val="Знак Знак11"/>
    <w:link w:val="Style_77_ch"/>
    <w:rPr>
      <w:sz w:val="24"/>
    </w:rPr>
  </w:style>
  <w:style w:styleId="Style_77_ch" w:type="character">
    <w:name w:val="Знак Знак11"/>
    <w:link w:val="Style_77"/>
    <w:rPr>
      <w:sz w:val="24"/>
    </w:rPr>
  </w:style>
  <w:style w:styleId="Style_78" w:type="paragraph">
    <w:name w:val="WW8Num2z2"/>
    <w:link w:val="Style_78_ch"/>
    <w:rPr>
      <w:rFonts w:ascii="Wingdings" w:hAnsi="Wingdings"/>
    </w:rPr>
  </w:style>
  <w:style w:styleId="Style_78_ch" w:type="character">
    <w:name w:val="WW8Num2z2"/>
    <w:link w:val="Style_78"/>
    <w:rPr>
      <w:rFonts w:ascii="Wingdings" w:hAnsi="Wingdings"/>
    </w:rPr>
  </w:style>
  <w:style w:styleId="Style_79" w:type="paragraph">
    <w:name w:val="WW8Num38z0"/>
    <w:link w:val="Style_79_ch"/>
  </w:style>
  <w:style w:styleId="Style_79_ch" w:type="character">
    <w:name w:val="WW8Num38z0"/>
    <w:link w:val="Style_79"/>
  </w:style>
  <w:style w:styleId="Style_80" w:type="paragraph">
    <w:name w:val="Знак Знак4"/>
    <w:link w:val="Style_80_ch"/>
    <w:rPr>
      <w:sz w:val="24"/>
    </w:rPr>
  </w:style>
  <w:style w:styleId="Style_80_ch" w:type="character">
    <w:name w:val="Знак Знак4"/>
    <w:link w:val="Style_80"/>
    <w:rPr>
      <w:sz w:val="24"/>
    </w:rPr>
  </w:style>
  <w:style w:styleId="Style_81" w:type="paragraph">
    <w:name w:val="WW8Num34z1"/>
    <w:link w:val="Style_81_ch"/>
    <w:rPr>
      <w:rFonts w:ascii="Courier New" w:hAnsi="Courier New"/>
    </w:rPr>
  </w:style>
  <w:style w:styleId="Style_81_ch" w:type="character">
    <w:name w:val="WW8Num34z1"/>
    <w:link w:val="Style_81"/>
    <w:rPr>
      <w:rFonts w:ascii="Courier New" w:hAnsi="Courier New"/>
    </w:rPr>
  </w:style>
  <w:style w:styleId="Style_16" w:type="paragraph">
    <w:name w:val="No Spacing"/>
    <w:link w:val="Style_16_ch"/>
    <w:rPr>
      <w:rFonts w:ascii="Calibri" w:hAnsi="Calibri"/>
      <w:sz w:val="22"/>
    </w:rPr>
  </w:style>
  <w:style w:styleId="Style_16_ch" w:type="character">
    <w:name w:val="No Spacing"/>
    <w:link w:val="Style_16"/>
    <w:rPr>
      <w:rFonts w:ascii="Calibri" w:hAnsi="Calibri"/>
      <w:sz w:val="22"/>
    </w:rPr>
  </w:style>
  <w:style w:styleId="Style_82" w:type="paragraph">
    <w:name w:val="WW8Num32z3"/>
    <w:link w:val="Style_82_ch"/>
    <w:rPr>
      <w:rFonts w:ascii="Symbol" w:hAnsi="Symbol"/>
    </w:rPr>
  </w:style>
  <w:style w:styleId="Style_82_ch" w:type="character">
    <w:name w:val="WW8Num32z3"/>
    <w:link w:val="Style_82"/>
    <w:rPr>
      <w:rFonts w:ascii="Symbol" w:hAnsi="Symbol"/>
    </w:rPr>
  </w:style>
  <w:style w:styleId="Style_83" w:type="paragraph">
    <w:name w:val="apple-converted-space"/>
    <w:link w:val="Style_83_ch"/>
  </w:style>
  <w:style w:styleId="Style_83_ch" w:type="character">
    <w:name w:val="apple-converted-space"/>
    <w:link w:val="Style_83"/>
  </w:style>
  <w:style w:styleId="Style_84" w:type="paragraph">
    <w:name w:val="Название2"/>
    <w:basedOn w:val="Style_18"/>
    <w:link w:val="Style_84_ch"/>
    <w:pPr>
      <w:spacing w:after="120" w:before="120"/>
      <w:ind/>
    </w:pPr>
    <w:rPr>
      <w:i w:val="1"/>
    </w:rPr>
  </w:style>
  <w:style w:styleId="Style_84_ch" w:type="character">
    <w:name w:val="Название2"/>
    <w:basedOn w:val="Style_18_ch"/>
    <w:link w:val="Style_84"/>
    <w:rPr>
      <w:i w:val="1"/>
    </w:rPr>
  </w:style>
  <w:style w:styleId="Style_85" w:type="paragraph">
    <w:name w:val="NormalANX"/>
    <w:basedOn w:val="Style_18"/>
    <w:link w:val="Style_85_ch"/>
    <w:pPr>
      <w:spacing w:after="240" w:before="240" w:line="360" w:lineRule="auto"/>
      <w:ind w:firstLine="720" w:left="0"/>
      <w:jc w:val="both"/>
    </w:pPr>
    <w:rPr>
      <w:sz w:val="28"/>
    </w:rPr>
  </w:style>
  <w:style w:styleId="Style_85_ch" w:type="character">
    <w:name w:val="NormalANX"/>
    <w:basedOn w:val="Style_18_ch"/>
    <w:link w:val="Style_85"/>
    <w:rPr>
      <w:sz w:val="28"/>
    </w:rPr>
  </w:style>
  <w:style w:styleId="Style_86" w:type="paragraph">
    <w:name w:val="Знак1"/>
    <w:basedOn w:val="Style_18"/>
    <w:link w:val="Style_86_ch"/>
    <w:pPr>
      <w:spacing w:after="160" w:line="240" w:lineRule="exact"/>
      <w:ind/>
    </w:pPr>
    <w:rPr>
      <w:rFonts w:ascii="Verdana" w:hAnsi="Verdana"/>
      <w:sz w:val="20"/>
    </w:rPr>
  </w:style>
  <w:style w:styleId="Style_86_ch" w:type="character">
    <w:name w:val="Знак1"/>
    <w:basedOn w:val="Style_18_ch"/>
    <w:link w:val="Style_86"/>
    <w:rPr>
      <w:rFonts w:ascii="Verdana" w:hAnsi="Verdana"/>
      <w:sz w:val="20"/>
    </w:rPr>
  </w:style>
  <w:style w:styleId="Style_87" w:type="paragraph">
    <w:name w:val="WW8Num1z6"/>
    <w:link w:val="Style_87_ch"/>
  </w:style>
  <w:style w:styleId="Style_87_ch" w:type="character">
    <w:name w:val="WW8Num1z6"/>
    <w:link w:val="Style_87"/>
  </w:style>
  <w:style w:styleId="Style_88" w:type="paragraph">
    <w:name w:val="Тема примечания Знак"/>
    <w:link w:val="Style_88_ch"/>
    <w:rPr>
      <w:b w:val="1"/>
    </w:rPr>
  </w:style>
  <w:style w:styleId="Style_88_ch" w:type="character">
    <w:name w:val="Тема примечания Знак"/>
    <w:link w:val="Style_88"/>
    <w:rPr>
      <w:b w:val="1"/>
    </w:rPr>
  </w:style>
  <w:style w:styleId="Style_89" w:type="paragraph">
    <w:name w:val="WW8Num10z0"/>
    <w:link w:val="Style_89_ch"/>
  </w:style>
  <w:style w:styleId="Style_89_ch" w:type="character">
    <w:name w:val="WW8Num10z0"/>
    <w:link w:val="Style_89"/>
  </w:style>
  <w:style w:styleId="Style_6" w:type="paragraph">
    <w:name w:val="Нумерованный абзац"/>
    <w:link w:val="Style_6_ch"/>
    <w:pPr>
      <w:numPr>
        <w:numId w:val="3"/>
      </w:numPr>
      <w:tabs>
        <w:tab w:leader="none" w:pos="1134" w:val="left"/>
      </w:tabs>
      <w:spacing w:before="240"/>
      <w:ind/>
      <w:jc w:val="both"/>
    </w:pPr>
    <w:rPr>
      <w:sz w:val="28"/>
    </w:rPr>
  </w:style>
  <w:style w:styleId="Style_6_ch" w:type="character">
    <w:name w:val="Нумерованный абзац"/>
    <w:link w:val="Style_6"/>
    <w:rPr>
      <w:sz w:val="28"/>
    </w:rPr>
  </w:style>
  <w:style w:styleId="Style_90" w:type="paragraph">
    <w:name w:val="WW8Num33z1"/>
    <w:link w:val="Style_90_ch"/>
    <w:rPr>
      <w:rFonts w:ascii="Courier New" w:hAnsi="Courier New"/>
    </w:rPr>
  </w:style>
  <w:style w:styleId="Style_90_ch" w:type="character">
    <w:name w:val="WW8Num33z1"/>
    <w:link w:val="Style_90"/>
    <w:rPr>
      <w:rFonts w:ascii="Courier New" w:hAnsi="Courier New"/>
    </w:rPr>
  </w:style>
  <w:style w:styleId="Style_91" w:type="paragraph">
    <w:name w:val="Основной шрифт абзаца2"/>
    <w:link w:val="Style_91_ch"/>
  </w:style>
  <w:style w:styleId="Style_91_ch" w:type="character">
    <w:name w:val="Основной шрифт абзаца2"/>
    <w:link w:val="Style_91"/>
  </w:style>
  <w:style w:styleId="Style_92" w:type="paragraph">
    <w:name w:val="paragraph"/>
    <w:basedOn w:val="Style_18"/>
    <w:link w:val="Style_92_ch"/>
    <w:pPr>
      <w:spacing w:after="280" w:before="280"/>
      <w:ind/>
    </w:pPr>
  </w:style>
  <w:style w:styleId="Style_92_ch" w:type="character">
    <w:name w:val="paragraph"/>
    <w:basedOn w:val="Style_18_ch"/>
    <w:link w:val="Style_92"/>
  </w:style>
  <w:style w:styleId="Style_93" w:type="paragraph">
    <w:name w:val="Знак примечания1"/>
    <w:link w:val="Style_93_ch"/>
    <w:rPr>
      <w:sz w:val="16"/>
    </w:rPr>
  </w:style>
  <w:style w:styleId="Style_93_ch" w:type="character">
    <w:name w:val="Знак примечания1"/>
    <w:link w:val="Style_93"/>
    <w:rPr>
      <w:sz w:val="16"/>
    </w:rPr>
  </w:style>
  <w:style w:styleId="Style_94" w:type="paragraph">
    <w:name w:val="WW8Num18z0"/>
    <w:link w:val="Style_94_ch"/>
    <w:rPr>
      <w:rFonts w:ascii="Symbol" w:hAnsi="Symbol"/>
    </w:rPr>
  </w:style>
  <w:style w:styleId="Style_94_ch" w:type="character">
    <w:name w:val="WW8Num18z0"/>
    <w:link w:val="Style_94"/>
    <w:rPr>
      <w:rFonts w:ascii="Symbol" w:hAnsi="Symbol"/>
    </w:rPr>
  </w:style>
  <w:style w:styleId="Style_95" w:type="paragraph">
    <w:name w:val="Знак Знак1"/>
    <w:link w:val="Style_95_ch"/>
    <w:rPr>
      <w:sz w:val="24"/>
    </w:rPr>
  </w:style>
  <w:style w:styleId="Style_95_ch" w:type="character">
    <w:name w:val="Знак Знак1"/>
    <w:link w:val="Style_95"/>
    <w:rPr>
      <w:sz w:val="24"/>
    </w:rPr>
  </w:style>
  <w:style w:styleId="Style_96" w:type="paragraph">
    <w:name w:val="WW8Num15z0"/>
    <w:link w:val="Style_96_ch"/>
    <w:rPr>
      <w:rFonts w:ascii="Symbol" w:hAnsi="Symbol"/>
    </w:rPr>
  </w:style>
  <w:style w:styleId="Style_96_ch" w:type="character">
    <w:name w:val="WW8Num15z0"/>
    <w:link w:val="Style_96"/>
    <w:rPr>
      <w:rFonts w:ascii="Symbol" w:hAnsi="Symbol"/>
    </w:rPr>
  </w:style>
  <w:style w:styleId="Style_97" w:type="paragraph">
    <w:name w:val="WW8Num33z2"/>
    <w:link w:val="Style_97_ch"/>
    <w:rPr>
      <w:rFonts w:ascii="Wingdings" w:hAnsi="Wingdings"/>
    </w:rPr>
  </w:style>
  <w:style w:styleId="Style_97_ch" w:type="character">
    <w:name w:val="WW8Num33z2"/>
    <w:link w:val="Style_97"/>
    <w:rPr>
      <w:rFonts w:ascii="Wingdings" w:hAnsi="Wingdings"/>
    </w:rPr>
  </w:style>
  <w:style w:styleId="Style_59" w:type="paragraph">
    <w:name w:val="Body Text Indent"/>
    <w:basedOn w:val="Style_18"/>
    <w:link w:val="Style_59_ch"/>
    <w:pPr>
      <w:spacing w:after="120"/>
      <w:ind w:firstLine="0" w:left="283"/>
    </w:pPr>
  </w:style>
  <w:style w:styleId="Style_59_ch" w:type="character">
    <w:name w:val="Body Text Indent"/>
    <w:basedOn w:val="Style_18_ch"/>
    <w:link w:val="Style_59"/>
  </w:style>
  <w:style w:styleId="Style_98" w:type="paragraph">
    <w:name w:val="Заголовок 4 Знак"/>
    <w:link w:val="Style_98_ch"/>
    <w:rPr>
      <w:b w:val="1"/>
      <w:sz w:val="28"/>
    </w:rPr>
  </w:style>
  <w:style w:styleId="Style_98_ch" w:type="character">
    <w:name w:val="Заголовок 4 Знак"/>
    <w:link w:val="Style_98"/>
    <w:rPr>
      <w:b w:val="1"/>
      <w:sz w:val="28"/>
    </w:rPr>
  </w:style>
  <w:style w:styleId="Style_99" w:type="paragraph">
    <w:name w:val="Основной текст 21"/>
    <w:basedOn w:val="Style_18"/>
    <w:link w:val="Style_99_ch"/>
    <w:pPr>
      <w:spacing w:after="120" w:line="480" w:lineRule="auto"/>
      <w:ind/>
    </w:pPr>
  </w:style>
  <w:style w:styleId="Style_99_ch" w:type="character">
    <w:name w:val="Основной текст 21"/>
    <w:basedOn w:val="Style_18_ch"/>
    <w:link w:val="Style_99"/>
  </w:style>
  <w:style w:styleId="Style_100" w:type="paragraph">
    <w:name w:val="toc 3"/>
    <w:next w:val="Style_18"/>
    <w:link w:val="Style_100_ch"/>
    <w:uiPriority w:val="39"/>
    <w:pPr>
      <w:ind w:firstLine="0" w:left="400"/>
    </w:pPr>
    <w:rPr>
      <w:rFonts w:ascii="XO Thames" w:hAnsi="XO Thames"/>
      <w:sz w:val="28"/>
    </w:rPr>
  </w:style>
  <w:style w:styleId="Style_100_ch" w:type="character">
    <w:name w:val="toc 3"/>
    <w:link w:val="Style_100"/>
    <w:rPr>
      <w:rFonts w:ascii="XO Thames" w:hAnsi="XO Thames"/>
      <w:sz w:val="28"/>
    </w:rPr>
  </w:style>
  <w:style w:styleId="Style_101" w:type="paragraph">
    <w:name w:val="WW8Num28z3"/>
    <w:link w:val="Style_101_ch"/>
    <w:rPr>
      <w:rFonts w:ascii="Symbol" w:hAnsi="Symbol"/>
    </w:rPr>
  </w:style>
  <w:style w:styleId="Style_101_ch" w:type="character">
    <w:name w:val="WW8Num28z3"/>
    <w:link w:val="Style_101"/>
    <w:rPr>
      <w:rFonts w:ascii="Symbol" w:hAnsi="Symbol"/>
    </w:rPr>
  </w:style>
  <w:style w:styleId="Style_102" w:type="paragraph">
    <w:name w:val="WW8Num28z1"/>
    <w:link w:val="Style_102_ch"/>
    <w:rPr>
      <w:rFonts w:ascii="Courier New" w:hAnsi="Courier New"/>
    </w:rPr>
  </w:style>
  <w:style w:styleId="Style_102_ch" w:type="character">
    <w:name w:val="WW8Num28z1"/>
    <w:link w:val="Style_102"/>
    <w:rPr>
      <w:rFonts w:ascii="Courier New" w:hAnsi="Courier New"/>
    </w:rPr>
  </w:style>
  <w:style w:styleId="Style_103" w:type="paragraph">
    <w:name w:val="WW8Num28z0"/>
    <w:link w:val="Style_103_ch"/>
  </w:style>
  <w:style w:styleId="Style_103_ch" w:type="character">
    <w:name w:val="WW8Num28z0"/>
    <w:link w:val="Style_103"/>
  </w:style>
  <w:style w:styleId="Style_104" w:type="paragraph">
    <w:name w:val="Font Style13"/>
    <w:link w:val="Style_104_ch"/>
    <w:rPr>
      <w:b w:val="1"/>
      <w:sz w:val="24"/>
    </w:rPr>
  </w:style>
  <w:style w:styleId="Style_104_ch" w:type="character">
    <w:name w:val="Font Style13"/>
    <w:link w:val="Style_104"/>
    <w:rPr>
      <w:b w:val="1"/>
      <w:sz w:val="24"/>
    </w:rPr>
  </w:style>
  <w:style w:styleId="Style_105" w:type="paragraph">
    <w:name w:val="WW8Num20z2"/>
    <w:link w:val="Style_105_ch"/>
    <w:rPr>
      <w:b w:val="1"/>
    </w:rPr>
  </w:style>
  <w:style w:styleId="Style_105_ch" w:type="character">
    <w:name w:val="WW8Num20z2"/>
    <w:link w:val="Style_105"/>
    <w:rPr>
      <w:b w:val="1"/>
    </w:rPr>
  </w:style>
  <w:style w:styleId="Style_106" w:type="paragraph">
    <w:name w:val="Знак Знак41"/>
    <w:link w:val="Style_106_ch"/>
    <w:rPr>
      <w:sz w:val="24"/>
    </w:rPr>
  </w:style>
  <w:style w:styleId="Style_106_ch" w:type="character">
    <w:name w:val="Знак Знак41"/>
    <w:link w:val="Style_106"/>
    <w:rPr>
      <w:sz w:val="24"/>
    </w:rPr>
  </w:style>
  <w:style w:styleId="Style_107" w:type="paragraph">
    <w:name w:val="Основной текст с отступом 3 Знак1"/>
    <w:link w:val="Style_107_ch"/>
    <w:rPr>
      <w:sz w:val="16"/>
    </w:rPr>
  </w:style>
  <w:style w:styleId="Style_107_ch" w:type="character">
    <w:name w:val="Основной текст с отступом 3 Знак1"/>
    <w:link w:val="Style_107"/>
    <w:rPr>
      <w:sz w:val="16"/>
    </w:rPr>
  </w:style>
  <w:style w:styleId="Style_108" w:type="paragraph">
    <w:name w:val="Номер страницы1"/>
    <w:basedOn w:val="Style_63"/>
    <w:link w:val="Style_108_ch"/>
  </w:style>
  <w:style w:styleId="Style_108_ch" w:type="character">
    <w:name w:val="Номер страницы1"/>
    <w:basedOn w:val="Style_63_ch"/>
    <w:link w:val="Style_108"/>
  </w:style>
  <w:style w:styleId="Style_109" w:type="paragraph">
    <w:name w:val="WW8Num1z7"/>
    <w:link w:val="Style_109_ch"/>
  </w:style>
  <w:style w:styleId="Style_109_ch" w:type="character">
    <w:name w:val="WW8Num1z7"/>
    <w:link w:val="Style_109"/>
  </w:style>
  <w:style w:styleId="Style_110" w:type="paragraph">
    <w:name w:val="WW8Num26z0"/>
    <w:link w:val="Style_110_ch"/>
  </w:style>
  <w:style w:styleId="Style_110_ch" w:type="character">
    <w:name w:val="WW8Num26z0"/>
    <w:link w:val="Style_110"/>
  </w:style>
  <w:style w:styleId="Style_111" w:type="paragraph">
    <w:name w:val="pre"/>
    <w:link w:val="Style_111_ch"/>
  </w:style>
  <w:style w:styleId="Style_111_ch" w:type="character">
    <w:name w:val="pre"/>
    <w:link w:val="Style_111"/>
  </w:style>
  <w:style w:styleId="Style_5" w:type="paragraph">
    <w:name w:val="Основной текст 31"/>
    <w:basedOn w:val="Style_18"/>
    <w:link w:val="Style_5_ch"/>
    <w:pPr>
      <w:spacing w:after="120"/>
      <w:ind/>
    </w:pPr>
    <w:rPr>
      <w:sz w:val="16"/>
    </w:rPr>
  </w:style>
  <w:style w:styleId="Style_5_ch" w:type="character">
    <w:name w:val="Основной текст 31"/>
    <w:basedOn w:val="Style_18_ch"/>
    <w:link w:val="Style_5"/>
    <w:rPr>
      <w:sz w:val="16"/>
    </w:rPr>
  </w:style>
  <w:style w:styleId="Style_112" w:type="paragraph">
    <w:name w:val="Подпись к таблице (2)"/>
    <w:basedOn w:val="Style_18"/>
    <w:link w:val="Style_112_ch"/>
    <w:pPr>
      <w:widowControl w:val="0"/>
      <w:spacing w:line="240" w:lineRule="atLeast"/>
      <w:ind/>
      <w:jc w:val="right"/>
    </w:pPr>
    <w:rPr>
      <w:b w:val="1"/>
      <w:spacing w:val="-5"/>
      <w:sz w:val="18"/>
    </w:rPr>
  </w:style>
  <w:style w:styleId="Style_112_ch" w:type="character">
    <w:name w:val="Подпись к таблице (2)"/>
    <w:basedOn w:val="Style_18_ch"/>
    <w:link w:val="Style_112"/>
    <w:rPr>
      <w:b w:val="1"/>
      <w:spacing w:val="-5"/>
      <w:sz w:val="18"/>
    </w:rPr>
  </w:style>
  <w:style w:styleId="Style_113" w:type="paragraph">
    <w:name w:val="WW8Num22z4"/>
    <w:link w:val="Style_113_ch"/>
    <w:rPr>
      <w:rFonts w:ascii="Courier New" w:hAnsi="Courier New"/>
    </w:rPr>
  </w:style>
  <w:style w:styleId="Style_113_ch" w:type="character">
    <w:name w:val="WW8Num22z4"/>
    <w:link w:val="Style_113"/>
    <w:rPr>
      <w:rFonts w:ascii="Courier New" w:hAnsi="Courier New"/>
    </w:rPr>
  </w:style>
  <w:style w:styleId="Style_114" w:type="paragraph">
    <w:name w:val="WW8Num32z1"/>
    <w:link w:val="Style_114_ch"/>
    <w:rPr>
      <w:rFonts w:ascii="Courier New" w:hAnsi="Courier New"/>
    </w:rPr>
  </w:style>
  <w:style w:styleId="Style_114_ch" w:type="character">
    <w:name w:val="WW8Num32z1"/>
    <w:link w:val="Style_114"/>
    <w:rPr>
      <w:rFonts w:ascii="Courier New" w:hAnsi="Courier New"/>
    </w:rPr>
  </w:style>
  <w:style w:styleId="Style_115" w:type="paragraph">
    <w:name w:val="ConsPlusNonformat"/>
    <w:link w:val="Style_115_ch"/>
    <w:pPr>
      <w:widowControl w:val="0"/>
      <w:ind/>
    </w:pPr>
    <w:rPr>
      <w:rFonts w:ascii="Courier New" w:hAnsi="Courier New"/>
    </w:rPr>
  </w:style>
  <w:style w:styleId="Style_115_ch" w:type="character">
    <w:name w:val="ConsPlusNonformat"/>
    <w:link w:val="Style_115"/>
    <w:rPr>
      <w:rFonts w:ascii="Courier New" w:hAnsi="Courier New"/>
    </w:rPr>
  </w:style>
  <w:style w:styleId="Style_116" w:type="paragraph">
    <w:name w:val="Default"/>
    <w:link w:val="Style_116_ch"/>
    <w:rPr>
      <w:sz w:val="24"/>
    </w:rPr>
  </w:style>
  <w:style w:styleId="Style_116_ch" w:type="character">
    <w:name w:val="Default"/>
    <w:link w:val="Style_116"/>
    <w:rPr>
      <w:sz w:val="24"/>
    </w:rPr>
  </w:style>
  <w:style w:styleId="Style_117" w:type="paragraph">
    <w:name w:val="Текст примечания Знак1"/>
    <w:link w:val="Style_117_ch"/>
  </w:style>
  <w:style w:styleId="Style_117_ch" w:type="character">
    <w:name w:val="Текст примечания Знак1"/>
    <w:link w:val="Style_117"/>
  </w:style>
  <w:style w:styleId="Style_118" w:type="paragraph">
    <w:name w:val="Название объекта1"/>
    <w:basedOn w:val="Style_18"/>
    <w:next w:val="Style_18"/>
    <w:link w:val="Style_118_ch"/>
    <w:rPr>
      <w:b w:val="1"/>
      <w:sz w:val="20"/>
    </w:rPr>
  </w:style>
  <w:style w:styleId="Style_118_ch" w:type="character">
    <w:name w:val="Название объекта1"/>
    <w:basedOn w:val="Style_18_ch"/>
    <w:link w:val="Style_118"/>
    <w:rPr>
      <w:b w:val="1"/>
      <w:sz w:val="20"/>
    </w:rPr>
  </w:style>
  <w:style w:styleId="Style_119" w:type="paragraph">
    <w:name w:val="WW8Num3z2"/>
    <w:link w:val="Style_119_ch"/>
    <w:rPr>
      <w:rFonts w:ascii="Wingdings" w:hAnsi="Wingdings"/>
    </w:rPr>
  </w:style>
  <w:style w:styleId="Style_119_ch" w:type="character">
    <w:name w:val="WW8Num3z2"/>
    <w:link w:val="Style_119"/>
    <w:rPr>
      <w:rFonts w:ascii="Wingdings" w:hAnsi="Wingdings"/>
    </w:rPr>
  </w:style>
  <w:style w:styleId="Style_120" w:type="paragraph">
    <w:name w:val="normaltextrun"/>
    <w:link w:val="Style_120_ch"/>
  </w:style>
  <w:style w:styleId="Style_120_ch" w:type="character">
    <w:name w:val="normaltextrun"/>
    <w:link w:val="Style_120"/>
  </w:style>
  <w:style w:styleId="Style_121" w:type="paragraph">
    <w:name w:val="WW8Num1z0"/>
    <w:link w:val="Style_121_ch"/>
  </w:style>
  <w:style w:styleId="Style_121_ch" w:type="character">
    <w:name w:val="WW8Num1z0"/>
    <w:link w:val="Style_121"/>
  </w:style>
  <w:style w:styleId="Style_1" w:type="paragraph">
    <w:name w:val="footer"/>
    <w:basedOn w:val="Style_1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18_ch"/>
    <w:link w:val="Style_1"/>
  </w:style>
  <w:style w:styleId="Style_122" w:type="paragraph">
    <w:name w:val="Заголовок таблицы"/>
    <w:basedOn w:val="Style_123"/>
    <w:link w:val="Style_122_ch"/>
    <w:pPr>
      <w:ind/>
      <w:jc w:val="center"/>
    </w:pPr>
    <w:rPr>
      <w:b w:val="1"/>
    </w:rPr>
  </w:style>
  <w:style w:styleId="Style_122_ch" w:type="character">
    <w:name w:val="Заголовок таблицы"/>
    <w:basedOn w:val="Style_123_ch"/>
    <w:link w:val="Style_122"/>
    <w:rPr>
      <w:b w:val="1"/>
    </w:rPr>
  </w:style>
  <w:style w:styleId="Style_124" w:type="paragraph">
    <w:name w:val="WW8Num33z0"/>
    <w:link w:val="Style_124_ch"/>
    <w:rPr>
      <w:rFonts w:ascii="Symbol" w:hAnsi="Symbol"/>
    </w:rPr>
  </w:style>
  <w:style w:styleId="Style_124_ch" w:type="character">
    <w:name w:val="WW8Num33z0"/>
    <w:link w:val="Style_124"/>
    <w:rPr>
      <w:rFonts w:ascii="Symbol" w:hAnsi="Symbol"/>
    </w:rPr>
  </w:style>
  <w:style w:styleId="Style_125" w:type="paragraph">
    <w:name w:val="heading 5"/>
    <w:next w:val="Style_18"/>
    <w:link w:val="Style_1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5_ch" w:type="character">
    <w:name w:val="heading 5"/>
    <w:link w:val="Style_125"/>
    <w:rPr>
      <w:rFonts w:ascii="XO Thames" w:hAnsi="XO Thames"/>
      <w:b w:val="1"/>
      <w:sz w:val="22"/>
    </w:rPr>
  </w:style>
  <w:style w:styleId="Style_126" w:type="paragraph">
    <w:name w:val="WW8Num1z4"/>
    <w:link w:val="Style_126_ch"/>
  </w:style>
  <w:style w:styleId="Style_126_ch" w:type="character">
    <w:name w:val="WW8Num1z4"/>
    <w:link w:val="Style_126"/>
  </w:style>
  <w:style w:styleId="Style_9" w:type="paragraph">
    <w:name w:val="Основной текст1"/>
    <w:basedOn w:val="Style_18"/>
    <w:link w:val="Style_9_ch"/>
    <w:pPr>
      <w:widowControl w:val="0"/>
      <w:spacing w:line="317" w:lineRule="exact"/>
      <w:ind w:firstLine="540" w:left="0"/>
      <w:jc w:val="both"/>
    </w:pPr>
    <w:rPr>
      <w:spacing w:val="-1"/>
      <w:sz w:val="26"/>
      <w:highlight w:val="white"/>
    </w:rPr>
  </w:style>
  <w:style w:styleId="Style_9_ch" w:type="character">
    <w:name w:val="Основной текст1"/>
    <w:basedOn w:val="Style_18_ch"/>
    <w:link w:val="Style_9"/>
    <w:rPr>
      <w:spacing w:val="-1"/>
      <w:sz w:val="26"/>
      <w:highlight w:val="white"/>
    </w:rPr>
  </w:style>
  <w:style w:styleId="Style_127" w:type="paragraph">
    <w:name w:val="Normal (Web)"/>
    <w:basedOn w:val="Style_18"/>
    <w:link w:val="Style_127_ch"/>
    <w:pPr>
      <w:spacing w:after="280" w:before="280"/>
      <w:ind/>
    </w:pPr>
  </w:style>
  <w:style w:styleId="Style_127_ch" w:type="character">
    <w:name w:val="Normal (Web)"/>
    <w:basedOn w:val="Style_18_ch"/>
    <w:link w:val="Style_127"/>
  </w:style>
  <w:style w:styleId="Style_128" w:type="paragraph">
    <w:name w:val="WW-Absatz-Standardschriftart"/>
    <w:link w:val="Style_128_ch"/>
  </w:style>
  <w:style w:styleId="Style_128_ch" w:type="character">
    <w:name w:val="WW-Absatz-Standardschriftart"/>
    <w:link w:val="Style_128"/>
  </w:style>
  <w:style w:styleId="Style_129" w:type="paragraph">
    <w:name w:val="WW8Num15z2"/>
    <w:link w:val="Style_129_ch"/>
    <w:rPr>
      <w:rFonts w:ascii="Wingdings" w:hAnsi="Wingdings"/>
    </w:rPr>
  </w:style>
  <w:style w:styleId="Style_129_ch" w:type="character">
    <w:name w:val="WW8Num15z2"/>
    <w:link w:val="Style_129"/>
    <w:rPr>
      <w:rFonts w:ascii="Wingdings" w:hAnsi="Wingdings"/>
    </w:rPr>
  </w:style>
  <w:style w:styleId="Style_130" w:type="paragraph">
    <w:name w:val="Body Text 2"/>
    <w:basedOn w:val="Style_18"/>
    <w:link w:val="Style_130_ch"/>
    <w:pPr>
      <w:spacing w:after="120" w:line="480" w:lineRule="auto"/>
      <w:ind/>
    </w:pPr>
  </w:style>
  <w:style w:styleId="Style_130_ch" w:type="character">
    <w:name w:val="Body Text 2"/>
    <w:basedOn w:val="Style_18_ch"/>
    <w:link w:val="Style_130"/>
  </w:style>
  <w:style w:styleId="Style_131" w:type="paragraph">
    <w:name w:val="Знак Знак3 Знак Знак Знак Знак"/>
    <w:basedOn w:val="Style_18"/>
    <w:link w:val="Style_131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31_ch" w:type="character">
    <w:name w:val="Знак Знак3 Знак Знак Знак Знак"/>
    <w:basedOn w:val="Style_18_ch"/>
    <w:link w:val="Style_131"/>
    <w:rPr>
      <w:rFonts w:ascii="Verdana" w:hAnsi="Verdana"/>
      <w:sz w:val="20"/>
    </w:rPr>
  </w:style>
  <w:style w:styleId="Style_132" w:type="paragraph">
    <w:name w:val="WW8Num30z1"/>
    <w:link w:val="Style_132_ch"/>
    <w:rPr>
      <w:rFonts w:ascii="Courier New" w:hAnsi="Courier New"/>
    </w:rPr>
  </w:style>
  <w:style w:styleId="Style_132_ch" w:type="character">
    <w:name w:val="WW8Num30z1"/>
    <w:link w:val="Style_132"/>
    <w:rPr>
      <w:rFonts w:ascii="Courier New" w:hAnsi="Courier New"/>
    </w:rPr>
  </w:style>
  <w:style w:styleId="Style_133" w:type="paragraph">
    <w:name w:val="WW8Num19z0"/>
    <w:link w:val="Style_133_ch"/>
  </w:style>
  <w:style w:styleId="Style_133_ch" w:type="character">
    <w:name w:val="WW8Num19z0"/>
    <w:link w:val="Style_133"/>
  </w:style>
  <w:style w:styleId="Style_134" w:type="paragraph">
    <w:name w:val="WW8Num32z0"/>
    <w:link w:val="Style_134_ch"/>
  </w:style>
  <w:style w:styleId="Style_134_ch" w:type="character">
    <w:name w:val="WW8Num32z0"/>
    <w:link w:val="Style_134"/>
  </w:style>
  <w:style w:styleId="Style_135" w:type="paragraph">
    <w:name w:val="WW8Num16z0"/>
    <w:link w:val="Style_135_ch"/>
  </w:style>
  <w:style w:styleId="Style_135_ch" w:type="character">
    <w:name w:val="WW8Num16z0"/>
    <w:link w:val="Style_135"/>
  </w:style>
  <w:style w:styleId="Style_136" w:type="paragraph">
    <w:name w:val="Нормальный (таблица)"/>
    <w:basedOn w:val="Style_18"/>
    <w:next w:val="Style_18"/>
    <w:link w:val="Style_136_ch"/>
    <w:pPr>
      <w:ind/>
      <w:jc w:val="both"/>
    </w:pPr>
    <w:rPr>
      <w:rFonts w:ascii="Arial" w:hAnsi="Arial"/>
    </w:rPr>
  </w:style>
  <w:style w:styleId="Style_136_ch" w:type="character">
    <w:name w:val="Нормальный (таблица)"/>
    <w:basedOn w:val="Style_18_ch"/>
    <w:link w:val="Style_136"/>
    <w:rPr>
      <w:rFonts w:ascii="Arial" w:hAnsi="Arial"/>
    </w:rPr>
  </w:style>
  <w:style w:styleId="Style_137" w:type="paragraph">
    <w:name w:val="Основной текст с отступом 31"/>
    <w:basedOn w:val="Style_18"/>
    <w:link w:val="Style_137_ch"/>
    <w:pPr>
      <w:spacing w:after="120"/>
      <w:ind w:firstLine="0" w:left="283"/>
    </w:pPr>
    <w:rPr>
      <w:sz w:val="16"/>
    </w:rPr>
  </w:style>
  <w:style w:styleId="Style_137_ch" w:type="character">
    <w:name w:val="Основной текст с отступом 31"/>
    <w:basedOn w:val="Style_18_ch"/>
    <w:link w:val="Style_137"/>
    <w:rPr>
      <w:sz w:val="16"/>
    </w:rPr>
  </w:style>
  <w:style w:styleId="Style_138" w:type="paragraph">
    <w:name w:val="Текст сноски Знак"/>
    <w:basedOn w:val="Style_63"/>
    <w:link w:val="Style_138_ch"/>
  </w:style>
  <w:style w:styleId="Style_138_ch" w:type="character">
    <w:name w:val="Текст сноски Знак"/>
    <w:basedOn w:val="Style_63_ch"/>
    <w:link w:val="Style_138"/>
  </w:style>
  <w:style w:styleId="Style_139" w:type="paragraph">
    <w:name w:val="Основной текст + 8 pt"/>
    <w:link w:val="Style_139_ch"/>
    <w:rPr>
      <w:spacing w:val="1"/>
      <w:sz w:val="16"/>
      <w:highlight w:val="white"/>
    </w:rPr>
  </w:style>
  <w:style w:styleId="Style_139_ch" w:type="character">
    <w:name w:val="Основной текст + 8 pt"/>
    <w:link w:val="Style_139"/>
    <w:rPr>
      <w:spacing w:val="1"/>
      <w:sz w:val="16"/>
      <w:highlight w:val="white"/>
    </w:rPr>
  </w:style>
  <w:style w:styleId="Style_140" w:type="paragraph">
    <w:name w:val="Гиперссылка1"/>
    <w:link w:val="Style_140_ch"/>
    <w:rPr>
      <w:color w:val="0000FF"/>
      <w:u w:val="single"/>
    </w:rPr>
  </w:style>
  <w:style w:styleId="Style_140_ch" w:type="character">
    <w:name w:val="Гиперссылка1"/>
    <w:link w:val="Style_140"/>
    <w:rPr>
      <w:color w:val="0000FF"/>
      <w:u w:val="single"/>
    </w:rPr>
  </w:style>
  <w:style w:styleId="Style_15" w:type="paragraph">
    <w:name w:val="heading 1"/>
    <w:basedOn w:val="Style_18"/>
    <w:next w:val="Style_18"/>
    <w:link w:val="Style_15_ch"/>
    <w:uiPriority w:val="9"/>
    <w:qFormat/>
    <w:pPr>
      <w:keepNext w:val="1"/>
      <w:numPr>
        <w:numId w:val="8"/>
      </w:numPr>
      <w:spacing w:after="60" w:before="240"/>
      <w:ind/>
      <w:outlineLvl w:val="0"/>
    </w:pPr>
    <w:rPr>
      <w:rFonts w:ascii="Arial" w:hAnsi="Arial"/>
      <w:b w:val="1"/>
      <w:sz w:val="32"/>
    </w:rPr>
  </w:style>
  <w:style w:styleId="Style_15_ch" w:type="character">
    <w:name w:val="heading 1"/>
    <w:basedOn w:val="Style_18_ch"/>
    <w:link w:val="Style_15"/>
    <w:rPr>
      <w:rFonts w:ascii="Arial" w:hAnsi="Arial"/>
      <w:b w:val="1"/>
      <w:sz w:val="32"/>
    </w:rPr>
  </w:style>
  <w:style w:styleId="Style_141" w:type="paragraph">
    <w:name w:val="ConsNormal Знак"/>
    <w:link w:val="Style_141_ch"/>
    <w:rPr>
      <w:rFonts w:ascii="Arial" w:hAnsi="Arial"/>
    </w:rPr>
  </w:style>
  <w:style w:styleId="Style_141_ch" w:type="character">
    <w:name w:val="ConsNormal Знак"/>
    <w:link w:val="Style_141"/>
    <w:rPr>
      <w:rFonts w:ascii="Arial" w:hAnsi="Arial"/>
    </w:rPr>
  </w:style>
  <w:style w:styleId="Style_142" w:type="paragraph">
    <w:name w:val="Замещающий текст1"/>
    <w:link w:val="Style_142_ch"/>
    <w:rPr>
      <w:color w:val="808080"/>
    </w:rPr>
  </w:style>
  <w:style w:styleId="Style_142_ch" w:type="character">
    <w:name w:val="Замещающий текст1"/>
    <w:link w:val="Style_142"/>
    <w:rPr>
      <w:color w:val="808080"/>
    </w:rPr>
  </w:style>
  <w:style w:styleId="Style_143" w:type="paragraph">
    <w:name w:val="Основной текст1 Знак1"/>
    <w:link w:val="Style_143_ch"/>
    <w:rPr>
      <w:b w:val="1"/>
      <w:sz w:val="24"/>
    </w:rPr>
  </w:style>
  <w:style w:styleId="Style_143_ch" w:type="character">
    <w:name w:val="Основной текст1 Знак1"/>
    <w:link w:val="Style_143"/>
    <w:rPr>
      <w:b w:val="1"/>
      <w:sz w:val="24"/>
    </w:rPr>
  </w:style>
  <w:style w:styleId="Style_144" w:type="paragraph">
    <w:name w:val="Hyperlink"/>
    <w:link w:val="Style_144_ch"/>
    <w:rPr>
      <w:color w:val="0000FF"/>
      <w:u w:val="single"/>
    </w:rPr>
  </w:style>
  <w:style w:styleId="Style_144_ch" w:type="character">
    <w:name w:val="Hyperlink"/>
    <w:link w:val="Style_144"/>
    <w:rPr>
      <w:color w:val="0000FF"/>
      <w:u w:val="single"/>
    </w:rPr>
  </w:style>
  <w:style w:styleId="Style_145" w:type="paragraph">
    <w:name w:val="Footnote"/>
    <w:basedOn w:val="Style_18"/>
    <w:link w:val="Style_145_ch"/>
    <w:rPr>
      <w:sz w:val="20"/>
    </w:rPr>
  </w:style>
  <w:style w:styleId="Style_145_ch" w:type="character">
    <w:name w:val="Footnote"/>
    <w:basedOn w:val="Style_18_ch"/>
    <w:link w:val="Style_145"/>
    <w:rPr>
      <w:sz w:val="20"/>
    </w:rPr>
  </w:style>
  <w:style w:styleId="Style_146" w:type="paragraph">
    <w:name w:val="Заголовок 7 Знак"/>
    <w:link w:val="Style_146_ch"/>
    <w:rPr>
      <w:rFonts w:ascii="Arial" w:hAnsi="Arial"/>
      <w:b w:val="1"/>
      <w:i w:val="1"/>
      <w:sz w:val="22"/>
    </w:rPr>
  </w:style>
  <w:style w:styleId="Style_146_ch" w:type="character">
    <w:name w:val="Заголовок 7 Знак"/>
    <w:link w:val="Style_146"/>
    <w:rPr>
      <w:rFonts w:ascii="Arial" w:hAnsi="Arial"/>
      <w:b w:val="1"/>
      <w:i w:val="1"/>
      <w:sz w:val="22"/>
    </w:rPr>
  </w:style>
  <w:style w:styleId="Style_14" w:type="paragraph">
    <w:name w:val="heading 8"/>
    <w:basedOn w:val="Style_18"/>
    <w:next w:val="Style_18"/>
    <w:link w:val="Style_14_ch"/>
    <w:uiPriority w:val="9"/>
    <w:qFormat/>
    <w:pPr>
      <w:numPr>
        <w:ilvl w:val="7"/>
        <w:numId w:val="8"/>
      </w:numPr>
      <w:spacing w:after="60" w:before="240"/>
      <w:ind/>
      <w:outlineLvl w:val="7"/>
    </w:pPr>
    <w:rPr>
      <w:i w:val="1"/>
    </w:rPr>
  </w:style>
  <w:style w:styleId="Style_14_ch" w:type="character">
    <w:name w:val="heading 8"/>
    <w:basedOn w:val="Style_18_ch"/>
    <w:link w:val="Style_14"/>
    <w:rPr>
      <w:i w:val="1"/>
    </w:rPr>
  </w:style>
  <w:style w:styleId="Style_147" w:type="paragraph">
    <w:name w:val="Обычный1"/>
    <w:link w:val="Style_147_ch"/>
    <w:rPr>
      <w:sz w:val="24"/>
    </w:rPr>
  </w:style>
  <w:style w:styleId="Style_147_ch" w:type="character">
    <w:name w:val="Обычный1"/>
    <w:link w:val="Style_147"/>
    <w:rPr>
      <w:sz w:val="24"/>
    </w:rPr>
  </w:style>
  <w:style w:styleId="Style_148" w:type="paragraph">
    <w:name w:val="toc 1"/>
    <w:next w:val="Style_18"/>
    <w:link w:val="Style_148_ch"/>
    <w:uiPriority w:val="39"/>
    <w:rPr>
      <w:rFonts w:ascii="XO Thames" w:hAnsi="XO Thames"/>
      <w:b w:val="1"/>
      <w:sz w:val="28"/>
    </w:rPr>
  </w:style>
  <w:style w:styleId="Style_148_ch" w:type="character">
    <w:name w:val="toc 1"/>
    <w:link w:val="Style_148"/>
    <w:rPr>
      <w:rFonts w:ascii="XO Thames" w:hAnsi="XO Thames"/>
      <w:b w:val="1"/>
      <w:sz w:val="28"/>
    </w:rPr>
  </w:style>
  <w:style w:styleId="Style_149" w:type="paragraph">
    <w:name w:val="Содержимое врезки"/>
    <w:basedOn w:val="Style_13"/>
    <w:link w:val="Style_149_ch"/>
  </w:style>
  <w:style w:styleId="Style_149_ch" w:type="character">
    <w:name w:val="Содержимое врезки"/>
    <w:basedOn w:val="Style_13_ch"/>
    <w:link w:val="Style_149"/>
  </w:style>
  <w:style w:styleId="Style_150" w:type="paragraph">
    <w:name w:val="WW8Num27z0"/>
    <w:link w:val="Style_150_ch"/>
  </w:style>
  <w:style w:styleId="Style_150_ch" w:type="character">
    <w:name w:val="WW8Num27z0"/>
    <w:link w:val="Style_150"/>
  </w:style>
  <w:style w:styleId="Style_151" w:type="paragraph">
    <w:name w:val="Header and Footer"/>
    <w:link w:val="Style_151_ch"/>
    <w:pPr>
      <w:ind/>
      <w:jc w:val="both"/>
    </w:pPr>
    <w:rPr>
      <w:rFonts w:ascii="XO Thames" w:hAnsi="XO Thames"/>
    </w:rPr>
  </w:style>
  <w:style w:styleId="Style_151_ch" w:type="character">
    <w:name w:val="Header and Footer"/>
    <w:link w:val="Style_151"/>
    <w:rPr>
      <w:rFonts w:ascii="XO Thames" w:hAnsi="XO Thames"/>
    </w:rPr>
  </w:style>
  <w:style w:styleId="Style_152" w:type="paragraph">
    <w:name w:val="Прижатый влево"/>
    <w:basedOn w:val="Style_18"/>
    <w:next w:val="Style_18"/>
    <w:link w:val="Style_152_ch"/>
    <w:rPr>
      <w:rFonts w:ascii="Arial" w:hAnsi="Arial"/>
    </w:rPr>
  </w:style>
  <w:style w:styleId="Style_152_ch" w:type="character">
    <w:name w:val="Прижатый влево"/>
    <w:basedOn w:val="Style_18_ch"/>
    <w:link w:val="Style_152"/>
    <w:rPr>
      <w:rFonts w:ascii="Arial" w:hAnsi="Arial"/>
    </w:rPr>
  </w:style>
  <w:style w:styleId="Style_153" w:type="paragraph">
    <w:name w:val="Body Text Indent 2"/>
    <w:basedOn w:val="Style_18"/>
    <w:link w:val="Style_153_ch"/>
    <w:pPr>
      <w:keepNext w:val="1"/>
      <w:keepLines w:val="1"/>
      <w:ind w:firstLine="720" w:left="0"/>
      <w:jc w:val="both"/>
      <w:outlineLvl w:val="0"/>
    </w:pPr>
    <w:rPr>
      <w:b w:val="1"/>
      <w:sz w:val="28"/>
    </w:rPr>
  </w:style>
  <w:style w:styleId="Style_153_ch" w:type="character">
    <w:name w:val="Body Text Indent 2"/>
    <w:basedOn w:val="Style_18_ch"/>
    <w:link w:val="Style_153"/>
    <w:rPr>
      <w:b w:val="1"/>
      <w:sz w:val="28"/>
    </w:rPr>
  </w:style>
  <w:style w:styleId="Style_154" w:type="paragraph">
    <w:name w:val="Заголовок"/>
    <w:basedOn w:val="Style_18"/>
    <w:next w:val="Style_13"/>
    <w:link w:val="Style_154_ch"/>
    <w:pPr>
      <w:keepNext w:val="1"/>
      <w:spacing w:after="120" w:before="240"/>
      <w:ind/>
    </w:pPr>
    <w:rPr>
      <w:rFonts w:ascii="Arial" w:hAnsi="Arial"/>
      <w:sz w:val="28"/>
    </w:rPr>
  </w:style>
  <w:style w:styleId="Style_154_ch" w:type="character">
    <w:name w:val="Заголовок"/>
    <w:basedOn w:val="Style_18_ch"/>
    <w:link w:val="Style_154"/>
    <w:rPr>
      <w:rFonts w:ascii="Arial" w:hAnsi="Arial"/>
      <w:sz w:val="28"/>
    </w:rPr>
  </w:style>
  <w:style w:styleId="Style_155" w:type="paragraph">
    <w:name w:val="WW8Num16z2"/>
    <w:link w:val="Style_155_ch"/>
    <w:rPr>
      <w:rFonts w:ascii="Symbol" w:hAnsi="Symbol"/>
    </w:rPr>
  </w:style>
  <w:style w:styleId="Style_155_ch" w:type="character">
    <w:name w:val="WW8Num16z2"/>
    <w:link w:val="Style_155"/>
    <w:rPr>
      <w:rFonts w:ascii="Symbol" w:hAnsi="Symbol"/>
    </w:rPr>
  </w:style>
  <w:style w:styleId="Style_156" w:type="paragraph">
    <w:name w:val="WW8Num5z2"/>
    <w:link w:val="Style_156_ch"/>
    <w:rPr>
      <w:rFonts w:ascii="Symbol" w:hAnsi="Symbol"/>
    </w:rPr>
  </w:style>
  <w:style w:styleId="Style_156_ch" w:type="character">
    <w:name w:val="WW8Num5z2"/>
    <w:link w:val="Style_156"/>
    <w:rPr>
      <w:rFonts w:ascii="Symbol" w:hAnsi="Symbol"/>
    </w:rPr>
  </w:style>
  <w:style w:styleId="Style_157" w:type="paragraph">
    <w:name w:val="Указатель2"/>
    <w:basedOn w:val="Style_18"/>
    <w:link w:val="Style_157_ch"/>
  </w:style>
  <w:style w:styleId="Style_157_ch" w:type="character">
    <w:name w:val="Указатель2"/>
    <w:basedOn w:val="Style_18_ch"/>
    <w:link w:val="Style_157"/>
  </w:style>
  <w:style w:styleId="Style_158" w:type="paragraph">
    <w:name w:val="Верхний колонтитул Знак"/>
    <w:link w:val="Style_158_ch"/>
    <w:rPr>
      <w:sz w:val="24"/>
    </w:rPr>
  </w:style>
  <w:style w:styleId="Style_158_ch" w:type="character">
    <w:name w:val="Верхний колонтитул Знак"/>
    <w:link w:val="Style_158"/>
    <w:rPr>
      <w:sz w:val="24"/>
    </w:rPr>
  </w:style>
  <w:style w:styleId="Style_159" w:type="paragraph">
    <w:name w:val="WW8Num6z2"/>
    <w:link w:val="Style_159_ch"/>
    <w:rPr>
      <w:rFonts w:ascii="Wingdings" w:hAnsi="Wingdings"/>
    </w:rPr>
  </w:style>
  <w:style w:styleId="Style_159_ch" w:type="character">
    <w:name w:val="WW8Num6z2"/>
    <w:link w:val="Style_159"/>
    <w:rPr>
      <w:rFonts w:ascii="Wingdings" w:hAnsi="Wingdings"/>
    </w:rPr>
  </w:style>
  <w:style w:styleId="Style_160" w:type="paragraph">
    <w:name w:val="toc 9"/>
    <w:next w:val="Style_18"/>
    <w:link w:val="Style_160_ch"/>
    <w:uiPriority w:val="39"/>
    <w:pPr>
      <w:ind w:firstLine="0" w:left="1600"/>
    </w:pPr>
    <w:rPr>
      <w:rFonts w:ascii="XO Thames" w:hAnsi="XO Thames"/>
      <w:sz w:val="28"/>
    </w:rPr>
  </w:style>
  <w:style w:styleId="Style_160_ch" w:type="character">
    <w:name w:val="toc 9"/>
    <w:link w:val="Style_160"/>
    <w:rPr>
      <w:rFonts w:ascii="XO Thames" w:hAnsi="XO Thames"/>
      <w:sz w:val="28"/>
    </w:rPr>
  </w:style>
  <w:style w:styleId="Style_161" w:type="paragraph">
    <w:name w:val="WW8Num1z5"/>
    <w:link w:val="Style_161_ch"/>
  </w:style>
  <w:style w:styleId="Style_161_ch" w:type="character">
    <w:name w:val="WW8Num1z5"/>
    <w:link w:val="Style_161"/>
  </w:style>
  <w:style w:styleId="Style_162" w:type="paragraph">
    <w:name w:val="WW8Num22z2"/>
    <w:link w:val="Style_162_ch"/>
    <w:rPr>
      <w:rFonts w:ascii="Wingdings" w:hAnsi="Wingdings"/>
    </w:rPr>
  </w:style>
  <w:style w:styleId="Style_162_ch" w:type="character">
    <w:name w:val="WW8Num22z2"/>
    <w:link w:val="Style_162"/>
    <w:rPr>
      <w:rFonts w:ascii="Wingdings" w:hAnsi="Wingdings"/>
    </w:rPr>
  </w:style>
  <w:style w:styleId="Style_163" w:type="paragraph">
    <w:name w:val="WW8Num21z1"/>
    <w:link w:val="Style_163_ch"/>
  </w:style>
  <w:style w:styleId="Style_163_ch" w:type="character">
    <w:name w:val="WW8Num21z1"/>
    <w:link w:val="Style_163"/>
  </w:style>
  <w:style w:styleId="Style_164" w:type="paragraph">
    <w:name w:val="ConsPlusCell"/>
    <w:link w:val="Style_164_ch"/>
    <w:pPr>
      <w:widowControl w:val="0"/>
      <w:ind/>
    </w:pPr>
    <w:rPr>
      <w:sz w:val="28"/>
    </w:rPr>
  </w:style>
  <w:style w:styleId="Style_164_ch" w:type="character">
    <w:name w:val="ConsPlusCell"/>
    <w:link w:val="Style_164"/>
    <w:rPr>
      <w:sz w:val="28"/>
    </w:rPr>
  </w:style>
  <w:style w:styleId="Style_165" w:type="paragraph">
    <w:name w:val="Обычный1"/>
    <w:link w:val="Style_165_ch"/>
    <w:rPr>
      <w:sz w:val="24"/>
    </w:rPr>
  </w:style>
  <w:style w:styleId="Style_165_ch" w:type="character">
    <w:name w:val="Обычный1"/>
    <w:link w:val="Style_165"/>
    <w:rPr>
      <w:sz w:val="24"/>
    </w:rPr>
  </w:style>
  <w:style w:styleId="Style_166" w:type="paragraph">
    <w:name w:val="Основной текст с отступом 21"/>
    <w:basedOn w:val="Style_18"/>
    <w:link w:val="Style_166_ch"/>
    <w:pPr>
      <w:keepNext w:val="1"/>
      <w:keepLines w:val="1"/>
      <w:ind w:firstLine="720" w:left="0"/>
      <w:jc w:val="both"/>
    </w:pPr>
    <w:rPr>
      <w:b w:val="1"/>
      <w:sz w:val="28"/>
    </w:rPr>
  </w:style>
  <w:style w:styleId="Style_166_ch" w:type="character">
    <w:name w:val="Основной текст с отступом 21"/>
    <w:basedOn w:val="Style_18_ch"/>
    <w:link w:val="Style_166"/>
    <w:rPr>
      <w:b w:val="1"/>
      <w:sz w:val="28"/>
    </w:rPr>
  </w:style>
  <w:style w:styleId="Style_167" w:type="paragraph">
    <w:name w:val="Основной текст 2 Знак1"/>
    <w:link w:val="Style_167_ch"/>
    <w:rPr>
      <w:sz w:val="24"/>
    </w:rPr>
  </w:style>
  <w:style w:styleId="Style_167_ch" w:type="character">
    <w:name w:val="Основной текст 2 Знак1"/>
    <w:link w:val="Style_167"/>
    <w:rPr>
      <w:sz w:val="24"/>
    </w:rPr>
  </w:style>
  <w:style w:styleId="Style_168" w:type="paragraph">
    <w:name w:val="WW8Num3z1"/>
    <w:link w:val="Style_168_ch"/>
    <w:rPr>
      <w:rFonts w:ascii="Courier New" w:hAnsi="Courier New"/>
    </w:rPr>
  </w:style>
  <w:style w:styleId="Style_168_ch" w:type="character">
    <w:name w:val="WW8Num3z1"/>
    <w:link w:val="Style_168"/>
    <w:rPr>
      <w:rFonts w:ascii="Courier New" w:hAnsi="Courier New"/>
    </w:rPr>
  </w:style>
  <w:style w:styleId="Style_169" w:type="paragraph">
    <w:name w:val="Основной текст с отступом 2 Знак1"/>
    <w:link w:val="Style_169_ch"/>
    <w:rPr>
      <w:sz w:val="24"/>
    </w:rPr>
  </w:style>
  <w:style w:styleId="Style_169_ch" w:type="character">
    <w:name w:val="Основной текст с отступом 2 Знак1"/>
    <w:link w:val="Style_169"/>
    <w:rPr>
      <w:sz w:val="24"/>
    </w:rPr>
  </w:style>
  <w:style w:styleId="Style_170" w:type="paragraph">
    <w:name w:val="Подпись к таблице_"/>
    <w:link w:val="Style_170_ch"/>
    <w:rPr>
      <w:b w:val="1"/>
      <w:spacing w:val="-5"/>
      <w:sz w:val="23"/>
      <w:highlight w:val="white"/>
    </w:rPr>
  </w:style>
  <w:style w:styleId="Style_170_ch" w:type="character">
    <w:name w:val="Подпись к таблице_"/>
    <w:link w:val="Style_170"/>
    <w:rPr>
      <w:b w:val="1"/>
      <w:spacing w:val="-5"/>
      <w:sz w:val="23"/>
      <w:highlight w:val="white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171" w:type="paragraph">
    <w:name w:val="Красная строка 2 Знак1"/>
    <w:basedOn w:val="Style_59"/>
    <w:link w:val="Style_171_ch"/>
  </w:style>
  <w:style w:styleId="Style_171_ch" w:type="character">
    <w:name w:val="Красная строка 2 Знак1"/>
    <w:basedOn w:val="Style_59_ch"/>
    <w:link w:val="Style_171"/>
  </w:style>
  <w:style w:styleId="Style_172" w:type="paragraph">
    <w:name w:val="Символ сноски"/>
    <w:link w:val="Style_172_ch"/>
    <w:rPr>
      <w:vertAlign w:val="superscript"/>
    </w:rPr>
  </w:style>
  <w:style w:styleId="Style_172_ch" w:type="character">
    <w:name w:val="Символ сноски"/>
    <w:link w:val="Style_172"/>
    <w:rPr>
      <w:vertAlign w:val="superscript"/>
    </w:rPr>
  </w:style>
  <w:style w:styleId="Style_173" w:type="paragraph">
    <w:name w:val="WW8Num34z2"/>
    <w:link w:val="Style_173_ch"/>
    <w:rPr>
      <w:rFonts w:ascii="Wingdings" w:hAnsi="Wingdings"/>
    </w:rPr>
  </w:style>
  <w:style w:styleId="Style_173_ch" w:type="character">
    <w:name w:val="WW8Num34z2"/>
    <w:link w:val="Style_173"/>
    <w:rPr>
      <w:rFonts w:ascii="Wingdings" w:hAnsi="Wingdings"/>
    </w:rPr>
  </w:style>
  <w:style w:styleId="Style_174" w:type="paragraph">
    <w:name w:val="toc 8"/>
    <w:next w:val="Style_18"/>
    <w:link w:val="Style_174_ch"/>
    <w:uiPriority w:val="39"/>
    <w:pPr>
      <w:ind w:firstLine="0" w:left="1400"/>
    </w:pPr>
    <w:rPr>
      <w:rFonts w:ascii="XO Thames" w:hAnsi="XO Thames"/>
      <w:sz w:val="28"/>
    </w:rPr>
  </w:style>
  <w:style w:styleId="Style_174_ch" w:type="character">
    <w:name w:val="toc 8"/>
    <w:link w:val="Style_174"/>
    <w:rPr>
      <w:rFonts w:ascii="XO Thames" w:hAnsi="XO Thames"/>
      <w:sz w:val="28"/>
    </w:rPr>
  </w:style>
  <w:style w:styleId="Style_175" w:type="paragraph">
    <w:name w:val="WW8Num14z0"/>
    <w:link w:val="Style_175_ch"/>
  </w:style>
  <w:style w:styleId="Style_175_ch" w:type="character">
    <w:name w:val="WW8Num14z0"/>
    <w:link w:val="Style_175"/>
  </w:style>
  <w:style w:styleId="Style_176" w:type="paragraph">
    <w:name w:val="WW8Num24z0"/>
    <w:link w:val="Style_176_ch"/>
  </w:style>
  <w:style w:styleId="Style_176_ch" w:type="character">
    <w:name w:val="WW8Num24z0"/>
    <w:link w:val="Style_176"/>
  </w:style>
  <w:style w:styleId="Style_177" w:type="paragraph">
    <w:name w:val="WW8Num25z0"/>
    <w:link w:val="Style_177_ch"/>
  </w:style>
  <w:style w:styleId="Style_177_ch" w:type="character">
    <w:name w:val="WW8Num25z0"/>
    <w:link w:val="Style_177"/>
  </w:style>
  <w:style w:styleId="Style_178" w:type="paragraph">
    <w:name w:val="Знак Знак2"/>
    <w:link w:val="Style_178_ch"/>
    <w:rPr>
      <w:sz w:val="24"/>
    </w:rPr>
  </w:style>
  <w:style w:styleId="Style_178_ch" w:type="character">
    <w:name w:val="Знак Знак2"/>
    <w:link w:val="Style_178"/>
    <w:rPr>
      <w:sz w:val="24"/>
    </w:rPr>
  </w:style>
  <w:style w:styleId="Style_179" w:type="paragraph">
    <w:name w:val="Основной шрифт абзаца3"/>
    <w:link w:val="Style_179_ch"/>
  </w:style>
  <w:style w:styleId="Style_179_ch" w:type="character">
    <w:name w:val="Основной шрифт абзаца3"/>
    <w:link w:val="Style_179"/>
  </w:style>
  <w:style w:styleId="Style_180" w:type="paragraph">
    <w:name w:val="Footer Char"/>
    <w:link w:val="Style_180_ch"/>
    <w:rPr>
      <w:sz w:val="24"/>
    </w:rPr>
  </w:style>
  <w:style w:styleId="Style_180_ch" w:type="character">
    <w:name w:val="Footer Char"/>
    <w:link w:val="Style_180"/>
    <w:rPr>
      <w:sz w:val="24"/>
    </w:rPr>
  </w:style>
  <w:style w:styleId="Style_181" w:type="paragraph">
    <w:name w:val="Текст выноски Знак"/>
    <w:link w:val="Style_181_ch"/>
    <w:rPr>
      <w:rFonts w:ascii="Tahoma" w:hAnsi="Tahoma"/>
      <w:sz w:val="16"/>
    </w:rPr>
  </w:style>
  <w:style w:styleId="Style_181_ch" w:type="character">
    <w:name w:val="Текст выноски Знак"/>
    <w:link w:val="Style_181"/>
    <w:rPr>
      <w:rFonts w:ascii="Tahoma" w:hAnsi="Tahoma"/>
      <w:sz w:val="16"/>
    </w:rPr>
  </w:style>
  <w:style w:styleId="Style_182" w:type="paragraph">
    <w:name w:val="subheader"/>
    <w:basedOn w:val="Style_18"/>
    <w:link w:val="Style_182_ch"/>
    <w:pPr>
      <w:spacing w:after="75" w:before="150"/>
      <w:ind/>
    </w:pPr>
    <w:rPr>
      <w:rFonts w:ascii="Arial" w:hAnsi="Arial"/>
      <w:b w:val="1"/>
      <w:sz w:val="18"/>
    </w:rPr>
  </w:style>
  <w:style w:styleId="Style_182_ch" w:type="character">
    <w:name w:val="subheader"/>
    <w:basedOn w:val="Style_18_ch"/>
    <w:link w:val="Style_182"/>
    <w:rPr>
      <w:rFonts w:ascii="Arial" w:hAnsi="Arial"/>
      <w:b w:val="1"/>
      <w:sz w:val="18"/>
    </w:rPr>
  </w:style>
  <w:style w:styleId="Style_183" w:type="paragraph">
    <w:name w:val="Знак Знак"/>
    <w:basedOn w:val="Style_18"/>
    <w:link w:val="Style_18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183_ch" w:type="character">
    <w:name w:val="Знак Знак"/>
    <w:basedOn w:val="Style_18_ch"/>
    <w:link w:val="Style_183"/>
    <w:rPr>
      <w:rFonts w:ascii="Verdana" w:hAnsi="Verdana"/>
      <w:sz w:val="20"/>
    </w:rPr>
  </w:style>
  <w:style w:styleId="Style_8" w:type="paragraph">
    <w:name w:val="ConsPlusNormal"/>
    <w:link w:val="Style_8_ch"/>
    <w:pPr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184" w:type="paragraph">
    <w:name w:val="Zag_11"/>
    <w:link w:val="Style_184_ch"/>
  </w:style>
  <w:style w:styleId="Style_184_ch" w:type="character">
    <w:name w:val="Zag_11"/>
    <w:link w:val="Style_184"/>
  </w:style>
  <w:style w:styleId="Style_185" w:type="paragraph">
    <w:name w:val="WW8Num28z2"/>
    <w:link w:val="Style_185_ch"/>
    <w:rPr>
      <w:rFonts w:ascii="Wingdings" w:hAnsi="Wingdings"/>
    </w:rPr>
  </w:style>
  <w:style w:styleId="Style_185_ch" w:type="character">
    <w:name w:val="WW8Num28z2"/>
    <w:link w:val="Style_185"/>
    <w:rPr>
      <w:rFonts w:ascii="Wingdings" w:hAnsi="Wingdings"/>
    </w:rPr>
  </w:style>
  <w:style w:styleId="Style_186" w:type="paragraph">
    <w:name w:val="WW8Num3z0"/>
    <w:link w:val="Style_186_ch"/>
    <w:rPr>
      <w:rFonts w:ascii="Symbol" w:hAnsi="Symbol"/>
    </w:rPr>
  </w:style>
  <w:style w:styleId="Style_186_ch" w:type="character">
    <w:name w:val="WW8Num3z0"/>
    <w:link w:val="Style_186"/>
    <w:rPr>
      <w:rFonts w:ascii="Symbol" w:hAnsi="Symbol"/>
    </w:rPr>
  </w:style>
  <w:style w:styleId="Style_187" w:type="paragraph">
    <w:name w:val="annotation text"/>
    <w:basedOn w:val="Style_18"/>
    <w:link w:val="Style_187_ch"/>
    <w:rPr>
      <w:sz w:val="20"/>
    </w:rPr>
  </w:style>
  <w:style w:styleId="Style_187_ch" w:type="character">
    <w:name w:val="annotation text"/>
    <w:basedOn w:val="Style_18_ch"/>
    <w:link w:val="Style_187"/>
    <w:rPr>
      <w:sz w:val="20"/>
    </w:rPr>
  </w:style>
  <w:style w:styleId="Style_188" w:type="paragraph">
    <w:name w:val="Знак Знак10 Знак Знак Знак Знак Знак Знак Знак Знак"/>
    <w:basedOn w:val="Style_18"/>
    <w:link w:val="Style_188_ch"/>
    <w:pPr>
      <w:spacing w:after="160" w:line="240" w:lineRule="exact"/>
      <w:ind/>
    </w:pPr>
    <w:rPr>
      <w:rFonts w:ascii="Verdana" w:hAnsi="Verdana"/>
      <w:sz w:val="20"/>
    </w:rPr>
  </w:style>
  <w:style w:styleId="Style_188_ch" w:type="character">
    <w:name w:val="Знак Знак10 Знак Знак Знак Знак Знак Знак Знак Знак"/>
    <w:basedOn w:val="Style_18_ch"/>
    <w:link w:val="Style_188"/>
    <w:rPr>
      <w:rFonts w:ascii="Verdana" w:hAnsi="Verdana"/>
      <w:sz w:val="20"/>
    </w:rPr>
  </w:style>
  <w:style w:styleId="Style_189" w:type="paragraph">
    <w:name w:val="WW8Num22z3"/>
    <w:link w:val="Style_189_ch"/>
    <w:rPr>
      <w:rFonts w:ascii="Symbol" w:hAnsi="Symbol"/>
    </w:rPr>
  </w:style>
  <w:style w:styleId="Style_189_ch" w:type="character">
    <w:name w:val="WW8Num22z3"/>
    <w:link w:val="Style_189"/>
    <w:rPr>
      <w:rFonts w:ascii="Symbol" w:hAnsi="Symbol"/>
    </w:rPr>
  </w:style>
  <w:style w:styleId="Style_190" w:type="paragraph">
    <w:name w:val="Основной текст 3 Знак1"/>
    <w:link w:val="Style_190_ch"/>
    <w:rPr>
      <w:sz w:val="16"/>
    </w:rPr>
  </w:style>
  <w:style w:styleId="Style_190_ch" w:type="character">
    <w:name w:val="Основной текст 3 Знак1"/>
    <w:link w:val="Style_190"/>
    <w:rPr>
      <w:sz w:val="16"/>
    </w:rPr>
  </w:style>
  <w:style w:styleId="Style_191" w:type="paragraph">
    <w:name w:val="toc 5"/>
    <w:next w:val="Style_18"/>
    <w:link w:val="Style_191_ch"/>
    <w:uiPriority w:val="39"/>
    <w:pPr>
      <w:ind w:firstLine="0" w:left="800"/>
    </w:pPr>
    <w:rPr>
      <w:rFonts w:ascii="XO Thames" w:hAnsi="XO Thames"/>
      <w:sz w:val="28"/>
    </w:rPr>
  </w:style>
  <w:style w:styleId="Style_191_ch" w:type="character">
    <w:name w:val="toc 5"/>
    <w:link w:val="Style_191"/>
    <w:rPr>
      <w:rFonts w:ascii="XO Thames" w:hAnsi="XO Thames"/>
      <w:sz w:val="28"/>
    </w:rPr>
  </w:style>
  <w:style w:styleId="Style_192" w:type="paragraph">
    <w:name w:val="WW8Num11z0"/>
    <w:link w:val="Style_192_ch"/>
  </w:style>
  <w:style w:styleId="Style_192_ch" w:type="character">
    <w:name w:val="WW8Num11z0"/>
    <w:link w:val="Style_192"/>
  </w:style>
  <w:style w:styleId="Style_193" w:type="paragraph">
    <w:name w:val="WW8Num37z0"/>
    <w:link w:val="Style_193_ch"/>
  </w:style>
  <w:style w:styleId="Style_193_ch" w:type="character">
    <w:name w:val="WW8Num37z0"/>
    <w:link w:val="Style_193"/>
  </w:style>
  <w:style w:styleId="Style_194" w:type="paragraph">
    <w:name w:val="Знак примечания2"/>
    <w:link w:val="Style_194_ch"/>
    <w:rPr>
      <w:sz w:val="16"/>
    </w:rPr>
  </w:style>
  <w:style w:styleId="Style_194_ch" w:type="character">
    <w:name w:val="Знак примечания2"/>
    <w:link w:val="Style_194"/>
    <w:rPr>
      <w:sz w:val="16"/>
    </w:rPr>
  </w:style>
  <w:style w:styleId="Style_195" w:type="paragraph">
    <w:name w:val="Строгий1"/>
    <w:link w:val="Style_195_ch"/>
    <w:rPr>
      <w:b w:val="1"/>
    </w:rPr>
  </w:style>
  <w:style w:styleId="Style_195_ch" w:type="character">
    <w:name w:val="Строгий1"/>
    <w:link w:val="Style_195"/>
    <w:rPr>
      <w:b w:val="1"/>
    </w:rPr>
  </w:style>
  <w:style w:styleId="Style_196" w:type="paragraph">
    <w:name w:val="Absatz-Standardschriftart"/>
    <w:link w:val="Style_196_ch"/>
  </w:style>
  <w:style w:styleId="Style_196_ch" w:type="character">
    <w:name w:val="Absatz-Standardschriftart"/>
    <w:link w:val="Style_196"/>
  </w:style>
  <w:style w:styleId="Style_197" w:type="paragraph">
    <w:name w:val="WW8Num21z0"/>
    <w:link w:val="Style_197_ch"/>
    <w:rPr>
      <w:b w:val="1"/>
      <w:i w:val="1"/>
    </w:rPr>
  </w:style>
  <w:style w:styleId="Style_197_ch" w:type="character">
    <w:name w:val="WW8Num21z0"/>
    <w:link w:val="Style_197"/>
    <w:rPr>
      <w:b w:val="1"/>
      <w:i w:val="1"/>
    </w:rPr>
  </w:style>
  <w:style w:styleId="Style_198" w:type="paragraph">
    <w:name w:val="WW8Num1z1"/>
    <w:link w:val="Style_198_ch"/>
  </w:style>
  <w:style w:styleId="Style_198_ch" w:type="character">
    <w:name w:val="WW8Num1z1"/>
    <w:link w:val="Style_198"/>
  </w:style>
  <w:style w:styleId="Style_199" w:type="paragraph">
    <w:name w:val="WW8Num15z1"/>
    <w:link w:val="Style_199_ch"/>
    <w:rPr>
      <w:rFonts w:ascii="Courier New" w:hAnsi="Courier New"/>
    </w:rPr>
  </w:style>
  <w:style w:styleId="Style_199_ch" w:type="character">
    <w:name w:val="WW8Num15z1"/>
    <w:link w:val="Style_199"/>
    <w:rPr>
      <w:rFonts w:ascii="Courier New" w:hAnsi="Courier New"/>
    </w:rPr>
  </w:style>
  <w:style w:styleId="Style_17" w:type="paragraph">
    <w:name w:val="List Paragraph"/>
    <w:basedOn w:val="Style_18"/>
    <w:link w:val="Style_1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17_ch" w:type="character">
    <w:name w:val="List Paragraph"/>
    <w:basedOn w:val="Style_18_ch"/>
    <w:link w:val="Style_17"/>
    <w:rPr>
      <w:rFonts w:ascii="Calibri" w:hAnsi="Calibri"/>
      <w:sz w:val="22"/>
    </w:rPr>
  </w:style>
  <w:style w:styleId="Style_200" w:type="paragraph">
    <w:name w:val="WW8Num17z0"/>
    <w:link w:val="Style_200_ch"/>
  </w:style>
  <w:style w:styleId="Style_200_ch" w:type="character">
    <w:name w:val="WW8Num17z0"/>
    <w:link w:val="Style_200"/>
  </w:style>
  <w:style w:styleId="Style_201" w:type="paragraph">
    <w:name w:val="WW8Num23z1"/>
    <w:link w:val="Style_201_ch"/>
    <w:rPr>
      <w:b w:val="1"/>
      <w:i w:val="1"/>
    </w:rPr>
  </w:style>
  <w:style w:styleId="Style_201_ch" w:type="character">
    <w:name w:val="WW8Num23z1"/>
    <w:link w:val="Style_201"/>
    <w:rPr>
      <w:b w:val="1"/>
      <w:i w:val="1"/>
    </w:rPr>
  </w:style>
  <w:style w:styleId="Style_7" w:type="paragraph">
    <w:name w:val="Гипертекстовая ссылка"/>
    <w:link w:val="Style_7_ch"/>
    <w:rPr>
      <w:b w:val="1"/>
      <w:color w:val="106BBE"/>
    </w:rPr>
  </w:style>
  <w:style w:styleId="Style_7_ch" w:type="character">
    <w:name w:val="Гипертекстовая ссылка"/>
    <w:link w:val="Style_7"/>
    <w:rPr>
      <w:b w:val="1"/>
      <w:color w:val="106BBE"/>
    </w:rPr>
  </w:style>
  <w:style w:styleId="Style_123" w:type="paragraph">
    <w:name w:val="Содержимое таблицы"/>
    <w:basedOn w:val="Style_18"/>
    <w:link w:val="Style_123_ch"/>
  </w:style>
  <w:style w:styleId="Style_123_ch" w:type="character">
    <w:name w:val="Содержимое таблицы"/>
    <w:basedOn w:val="Style_18_ch"/>
    <w:link w:val="Style_123"/>
  </w:style>
  <w:style w:styleId="Style_202" w:type="paragraph">
    <w:name w:val="Body Text Indent 3"/>
    <w:basedOn w:val="Style_18"/>
    <w:link w:val="Style_202_ch"/>
    <w:pPr>
      <w:spacing w:after="120"/>
      <w:ind w:firstLine="0" w:left="283"/>
    </w:pPr>
    <w:rPr>
      <w:sz w:val="16"/>
    </w:rPr>
  </w:style>
  <w:style w:styleId="Style_202_ch" w:type="character">
    <w:name w:val="Body Text Indent 3"/>
    <w:basedOn w:val="Style_18_ch"/>
    <w:link w:val="Style_202"/>
    <w:rPr>
      <w:sz w:val="16"/>
    </w:rPr>
  </w:style>
  <w:style w:styleId="Style_203" w:type="paragraph">
    <w:name w:val="List"/>
    <w:basedOn w:val="Style_13"/>
    <w:link w:val="Style_203_ch"/>
    <w:rPr>
      <w:rFonts w:ascii="Arial" w:hAnsi="Arial"/>
    </w:rPr>
  </w:style>
  <w:style w:styleId="Style_203_ch" w:type="character">
    <w:name w:val="List"/>
    <w:basedOn w:val="Style_13_ch"/>
    <w:link w:val="Style_203"/>
    <w:rPr>
      <w:rFonts w:ascii="Arial" w:hAnsi="Arial"/>
    </w:rPr>
  </w:style>
  <w:style w:styleId="Style_204" w:type="paragraph">
    <w:name w:val="Знак Знак3 Знак Знак"/>
    <w:basedOn w:val="Style_18"/>
    <w:link w:val="Style_20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04_ch" w:type="character">
    <w:name w:val="Знак Знак3 Знак Знак"/>
    <w:basedOn w:val="Style_18_ch"/>
    <w:link w:val="Style_204"/>
    <w:rPr>
      <w:rFonts w:ascii="Verdana" w:hAnsi="Verdana"/>
      <w:sz w:val="20"/>
    </w:rPr>
  </w:style>
  <w:style w:styleId="Style_205" w:type="paragraph">
    <w:name w:val="Знак1"/>
    <w:basedOn w:val="Style_18"/>
    <w:link w:val="Style_205_ch"/>
    <w:pPr>
      <w:spacing w:after="280" w:before="280"/>
      <w:ind/>
    </w:pPr>
    <w:rPr>
      <w:rFonts w:ascii="Tahoma" w:hAnsi="Tahoma"/>
      <w:sz w:val="20"/>
    </w:rPr>
  </w:style>
  <w:style w:styleId="Style_205_ch" w:type="character">
    <w:name w:val="Знак1"/>
    <w:basedOn w:val="Style_18_ch"/>
    <w:link w:val="Style_205"/>
    <w:rPr>
      <w:rFonts w:ascii="Tahoma" w:hAnsi="Tahoma"/>
      <w:sz w:val="20"/>
    </w:rPr>
  </w:style>
  <w:style w:styleId="Style_206" w:type="paragraph">
    <w:name w:val="Основной текст + 9 pt"/>
    <w:link w:val="Style_206_ch"/>
    <w:rPr>
      <w:b w:val="1"/>
      <w:spacing w:val="-5"/>
      <w:sz w:val="18"/>
      <w:highlight w:val="white"/>
    </w:rPr>
  </w:style>
  <w:style w:styleId="Style_206_ch" w:type="character">
    <w:name w:val="Основной текст + 9 pt"/>
    <w:link w:val="Style_206"/>
    <w:rPr>
      <w:b w:val="1"/>
      <w:spacing w:val="-5"/>
      <w:sz w:val="18"/>
      <w:highlight w:val="white"/>
    </w:rPr>
  </w:style>
  <w:style w:styleId="Style_207" w:type="paragraph">
    <w:name w:val="WW8Num23z0"/>
    <w:link w:val="Style_207_ch"/>
  </w:style>
  <w:style w:styleId="Style_207_ch" w:type="character">
    <w:name w:val="WW8Num23z0"/>
    <w:link w:val="Style_207"/>
  </w:style>
  <w:style w:styleId="Style_208" w:type="paragraph">
    <w:name w:val="WW8Num11z1"/>
    <w:link w:val="Style_208_ch"/>
  </w:style>
  <w:style w:styleId="Style_208_ch" w:type="character">
    <w:name w:val="WW8Num11z1"/>
    <w:link w:val="Style_208"/>
  </w:style>
  <w:style w:styleId="Style_209" w:type="paragraph">
    <w:name w:val="Subtitle"/>
    <w:basedOn w:val="Style_154"/>
    <w:next w:val="Style_13"/>
    <w:link w:val="Style_209_ch"/>
    <w:uiPriority w:val="11"/>
    <w:qFormat/>
    <w:pPr>
      <w:ind/>
      <w:jc w:val="center"/>
    </w:pPr>
    <w:rPr>
      <w:i w:val="1"/>
    </w:rPr>
  </w:style>
  <w:style w:styleId="Style_209_ch" w:type="character">
    <w:name w:val="Subtitle"/>
    <w:basedOn w:val="Style_154_ch"/>
    <w:link w:val="Style_209"/>
    <w:rPr>
      <w:i w:val="1"/>
    </w:rPr>
  </w:style>
  <w:style w:styleId="Style_210" w:type="paragraph">
    <w:name w:val="Выделение1"/>
    <w:link w:val="Style_210_ch"/>
    <w:rPr>
      <w:i w:val="1"/>
    </w:rPr>
  </w:style>
  <w:style w:styleId="Style_210_ch" w:type="character">
    <w:name w:val="Выделение1"/>
    <w:link w:val="Style_210"/>
    <w:rPr>
      <w:i w:val="1"/>
    </w:rPr>
  </w:style>
  <w:style w:styleId="Style_211" w:type="paragraph">
    <w:name w:val="WW8Num30z3"/>
    <w:link w:val="Style_211_ch"/>
    <w:rPr>
      <w:rFonts w:ascii="Symbol" w:hAnsi="Symbol"/>
    </w:rPr>
  </w:style>
  <w:style w:styleId="Style_211_ch" w:type="character">
    <w:name w:val="WW8Num30z3"/>
    <w:link w:val="Style_211"/>
    <w:rPr>
      <w:rFonts w:ascii="Symbol" w:hAnsi="Symbol"/>
    </w:rPr>
  </w:style>
  <w:style w:styleId="Style_212" w:type="paragraph">
    <w:name w:val="WW8Num4z0"/>
    <w:link w:val="Style_212_ch"/>
    <w:rPr>
      <w:spacing w:val="-1"/>
      <w:sz w:val="28"/>
    </w:rPr>
  </w:style>
  <w:style w:styleId="Style_212_ch" w:type="character">
    <w:name w:val="WW8Num4z0"/>
    <w:link w:val="Style_212"/>
    <w:rPr>
      <w:spacing w:val="-1"/>
      <w:sz w:val="28"/>
    </w:rPr>
  </w:style>
  <w:style w:styleId="Style_213" w:type="paragraph">
    <w:name w:val="Основной текст2"/>
    <w:basedOn w:val="Style_18"/>
    <w:link w:val="Style_213_ch"/>
    <w:pPr>
      <w:widowControl w:val="0"/>
      <w:spacing w:before="420" w:line="317" w:lineRule="exact"/>
      <w:ind/>
      <w:jc w:val="both"/>
    </w:pPr>
    <w:rPr>
      <w:rFonts w:ascii="Calibri" w:hAnsi="Calibri"/>
      <w:sz w:val="27"/>
    </w:rPr>
  </w:style>
  <w:style w:styleId="Style_213_ch" w:type="character">
    <w:name w:val="Основной текст2"/>
    <w:basedOn w:val="Style_18_ch"/>
    <w:link w:val="Style_213"/>
    <w:rPr>
      <w:rFonts w:ascii="Calibri" w:hAnsi="Calibri"/>
      <w:sz w:val="27"/>
    </w:rPr>
  </w:style>
  <w:style w:styleId="Style_214" w:type="paragraph">
    <w:name w:val="Знак"/>
    <w:basedOn w:val="Style_18"/>
    <w:link w:val="Style_214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14_ch" w:type="character">
    <w:name w:val="Знак"/>
    <w:basedOn w:val="Style_18_ch"/>
    <w:link w:val="Style_214"/>
    <w:rPr>
      <w:rFonts w:ascii="Verdana" w:hAnsi="Verdana"/>
      <w:sz w:val="20"/>
    </w:rPr>
  </w:style>
  <w:style w:styleId="Style_215" w:type="paragraph">
    <w:name w:val="Знак сноски1"/>
    <w:link w:val="Style_215_ch"/>
    <w:rPr>
      <w:vertAlign w:val="superscript"/>
    </w:rPr>
  </w:style>
  <w:style w:styleId="Style_215_ch" w:type="character">
    <w:name w:val="Знак сноски1"/>
    <w:link w:val="Style_215"/>
    <w:rPr>
      <w:vertAlign w:val="superscript"/>
    </w:rPr>
  </w:style>
  <w:style w:styleId="Style_216" w:type="paragraph">
    <w:name w:val="WW8Num39z0"/>
    <w:link w:val="Style_216_ch"/>
  </w:style>
  <w:style w:styleId="Style_216_ch" w:type="character">
    <w:name w:val="WW8Num39z0"/>
    <w:link w:val="Style_216"/>
  </w:style>
  <w:style w:styleId="Style_217" w:type="paragraph">
    <w:name w:val="Основной шрифт абзаца4"/>
    <w:link w:val="Style_217_ch"/>
  </w:style>
  <w:style w:styleId="Style_217_ch" w:type="character">
    <w:name w:val="Основной шрифт абзаца4"/>
    <w:link w:val="Style_217"/>
  </w:style>
  <w:style w:styleId="Style_2" w:type="paragraph">
    <w:name w:val="Title"/>
    <w:basedOn w:val="Style_18"/>
    <w:next w:val="Style_209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18_ch"/>
    <w:link w:val="Style_2"/>
    <w:rPr>
      <w:sz w:val="28"/>
    </w:rPr>
  </w:style>
  <w:style w:styleId="Style_218" w:type="paragraph">
    <w:name w:val="heading 4"/>
    <w:basedOn w:val="Style_18"/>
    <w:next w:val="Style_18"/>
    <w:link w:val="Style_218_ch"/>
    <w:uiPriority w:val="9"/>
    <w:qFormat/>
    <w:pPr>
      <w:keepNext w:val="1"/>
      <w:numPr>
        <w:ilvl w:val="3"/>
        <w:numId w:val="8"/>
      </w:numPr>
      <w:spacing w:after="60" w:before="240"/>
      <w:ind/>
      <w:outlineLvl w:val="3"/>
    </w:pPr>
    <w:rPr>
      <w:b w:val="1"/>
      <w:sz w:val="28"/>
    </w:rPr>
  </w:style>
  <w:style w:styleId="Style_218_ch" w:type="character">
    <w:name w:val="heading 4"/>
    <w:basedOn w:val="Style_18_ch"/>
    <w:link w:val="Style_218"/>
    <w:rPr>
      <w:b w:val="1"/>
      <w:sz w:val="28"/>
    </w:rPr>
  </w:style>
  <w:style w:styleId="Style_219" w:type="paragraph">
    <w:name w:val="WW8Num13z0"/>
    <w:link w:val="Style_219_ch"/>
    <w:rPr>
      <w:rFonts w:ascii="Symbol" w:hAnsi="Symbol"/>
    </w:rPr>
  </w:style>
  <w:style w:styleId="Style_219_ch" w:type="character">
    <w:name w:val="WW8Num13z0"/>
    <w:link w:val="Style_219"/>
    <w:rPr>
      <w:rFonts w:ascii="Symbol" w:hAnsi="Symbol"/>
    </w:rPr>
  </w:style>
  <w:style w:styleId="Style_13" w:type="paragraph">
    <w:name w:val="Body Text"/>
    <w:basedOn w:val="Style_18"/>
    <w:link w:val="Style_13_ch"/>
    <w:pPr>
      <w:spacing w:after="120"/>
      <w:ind/>
    </w:pPr>
  </w:style>
  <w:style w:styleId="Style_13_ch" w:type="character">
    <w:name w:val="Body Text"/>
    <w:basedOn w:val="Style_18_ch"/>
    <w:link w:val="Style_13"/>
  </w:style>
  <w:style w:styleId="Style_220" w:type="paragraph">
    <w:name w:val="Body Text 3"/>
    <w:basedOn w:val="Style_18"/>
    <w:link w:val="Style_220_ch"/>
    <w:pPr>
      <w:spacing w:after="120"/>
      <w:ind/>
    </w:pPr>
    <w:rPr>
      <w:sz w:val="16"/>
    </w:rPr>
  </w:style>
  <w:style w:styleId="Style_220_ch" w:type="character">
    <w:name w:val="Body Text 3"/>
    <w:basedOn w:val="Style_18_ch"/>
    <w:link w:val="Style_220"/>
    <w:rPr>
      <w:sz w:val="16"/>
    </w:rPr>
  </w:style>
  <w:style w:styleId="Style_221" w:type="paragraph">
    <w:name w:val="Знак Знак13"/>
    <w:link w:val="Style_221_ch"/>
    <w:rPr>
      <w:b w:val="1"/>
      <w:sz w:val="28"/>
    </w:rPr>
  </w:style>
  <w:style w:styleId="Style_221_ch" w:type="character">
    <w:name w:val="Знак Знак13"/>
    <w:link w:val="Style_221"/>
    <w:rPr>
      <w:b w:val="1"/>
      <w:sz w:val="28"/>
    </w:rPr>
  </w:style>
  <w:style w:styleId="Style_222" w:type="paragraph">
    <w:name w:val="WW8Num30z0"/>
    <w:link w:val="Style_222_ch"/>
  </w:style>
  <w:style w:styleId="Style_222_ch" w:type="character">
    <w:name w:val="WW8Num30z0"/>
    <w:link w:val="Style_222"/>
  </w:style>
  <w:style w:styleId="Style_223" w:type="paragraph">
    <w:name w:val="Абзац списка1"/>
    <w:basedOn w:val="Style_147"/>
    <w:link w:val="Style_223_ch"/>
    <w:rPr>
      <w:rFonts w:ascii="Calibri" w:hAnsi="Calibri"/>
      <w:sz w:val="22"/>
    </w:rPr>
  </w:style>
  <w:style w:styleId="Style_223_ch" w:type="character">
    <w:name w:val="Абзац списка1"/>
    <w:basedOn w:val="Style_147_ch"/>
    <w:link w:val="Style_223"/>
    <w:rPr>
      <w:rFonts w:ascii="Calibri" w:hAnsi="Calibri"/>
      <w:sz w:val="22"/>
    </w:rPr>
  </w:style>
  <w:style w:styleId="Style_224" w:type="paragraph">
    <w:name w:val="Заголовок 1 Знак"/>
    <w:link w:val="Style_224_ch"/>
    <w:rPr>
      <w:rFonts w:ascii="Arial" w:hAnsi="Arial"/>
      <w:b w:val="1"/>
      <w:sz w:val="32"/>
    </w:rPr>
  </w:style>
  <w:style w:styleId="Style_224_ch" w:type="character">
    <w:name w:val="Заголовок 1 Знак"/>
    <w:link w:val="Style_224"/>
    <w:rPr>
      <w:rFonts w:ascii="Arial" w:hAnsi="Arial"/>
      <w:b w:val="1"/>
      <w:sz w:val="32"/>
    </w:rPr>
  </w:style>
  <w:style w:styleId="Style_225" w:type="paragraph">
    <w:name w:val="Основной текст с отступом Знак"/>
    <w:link w:val="Style_225_ch"/>
    <w:rPr>
      <w:sz w:val="24"/>
    </w:rPr>
  </w:style>
  <w:style w:styleId="Style_225_ch" w:type="character">
    <w:name w:val="Основной текст с отступом Знак"/>
    <w:link w:val="Style_225"/>
    <w:rPr>
      <w:sz w:val="24"/>
    </w:rPr>
  </w:style>
  <w:style w:styleId="Style_226" w:type="paragraph">
    <w:name w:val="WW8Num35z0"/>
    <w:link w:val="Style_226_ch"/>
  </w:style>
  <w:style w:styleId="Style_226_ch" w:type="character">
    <w:name w:val="WW8Num35z0"/>
    <w:link w:val="Style_226"/>
  </w:style>
  <w:style w:styleId="Style_227" w:type="paragraph">
    <w:name w:val="WW8Num1z3"/>
    <w:link w:val="Style_227_ch"/>
  </w:style>
  <w:style w:styleId="Style_227_ch" w:type="character">
    <w:name w:val="WW8Num1z3"/>
    <w:link w:val="Style_227"/>
  </w:style>
  <w:style w:styleId="Style_12" w:type="paragraph">
    <w:name w:val="heading 2"/>
    <w:basedOn w:val="Style_18"/>
    <w:next w:val="Style_18"/>
    <w:link w:val="Style_12_ch"/>
    <w:uiPriority w:val="9"/>
    <w:qFormat/>
    <w:pPr>
      <w:keepNext w:val="1"/>
      <w:numPr>
        <w:ilvl w:val="1"/>
        <w:numId w:val="8"/>
      </w:numPr>
      <w:ind w:firstLine="485" w:left="0"/>
      <w:jc w:val="both"/>
      <w:outlineLvl w:val="1"/>
    </w:pPr>
    <w:rPr>
      <w:rFonts w:ascii="Arial" w:hAnsi="Arial"/>
      <w:b w:val="1"/>
      <w:sz w:val="22"/>
    </w:rPr>
  </w:style>
  <w:style w:styleId="Style_12_ch" w:type="character">
    <w:name w:val="heading 2"/>
    <w:basedOn w:val="Style_18_ch"/>
    <w:link w:val="Style_12"/>
    <w:rPr>
      <w:rFonts w:ascii="Arial" w:hAnsi="Arial"/>
      <w:b w:val="1"/>
      <w:sz w:val="22"/>
    </w:rPr>
  </w:style>
  <w:style w:styleId="Style_228" w:type="paragraph">
    <w:name w:val="Знак Знак"/>
    <w:link w:val="Style_228_ch"/>
    <w:rPr>
      <w:sz w:val="24"/>
    </w:rPr>
  </w:style>
  <w:style w:styleId="Style_228_ch" w:type="character">
    <w:name w:val="Знак Знак"/>
    <w:link w:val="Style_228"/>
    <w:rPr>
      <w:sz w:val="24"/>
    </w:rPr>
  </w:style>
  <w:style w:styleId="Style_229" w:type="paragraph">
    <w:name w:val="WW8Num6z0"/>
    <w:link w:val="Style_229_ch"/>
    <w:rPr>
      <w:rFonts w:ascii="Symbol" w:hAnsi="Symbol"/>
    </w:rPr>
  </w:style>
  <w:style w:styleId="Style_229_ch" w:type="character">
    <w:name w:val="WW8Num6z0"/>
    <w:link w:val="Style_229"/>
    <w:rPr>
      <w:rFonts w:ascii="Symbol" w:hAnsi="Symbol"/>
    </w:rPr>
  </w:style>
  <w:style w:styleId="Style_230" w:type="paragraph">
    <w:name w:val="Char Style 13"/>
    <w:link w:val="Style_230_ch"/>
    <w:rPr>
      <w:sz w:val="26"/>
      <w:highlight w:val="white"/>
    </w:rPr>
  </w:style>
  <w:style w:styleId="Style_230_ch" w:type="character">
    <w:name w:val="Char Style 13"/>
    <w:link w:val="Style_230"/>
    <w:rPr>
      <w:sz w:val="26"/>
      <w:highlight w:val="white"/>
    </w:rPr>
  </w:style>
  <w:style w:styleId="Style_231" w:type="paragraph">
    <w:name w:val="WW8Num9z0"/>
    <w:link w:val="Style_231_ch"/>
  </w:style>
  <w:style w:styleId="Style_231_ch" w:type="character">
    <w:name w:val="WW8Num9z0"/>
    <w:link w:val="Style_231"/>
  </w:style>
  <w:style w:styleId="Style_232" w:type="paragraph">
    <w:name w:val="Заголовок 2 Знак"/>
    <w:link w:val="Style_232_ch"/>
    <w:rPr>
      <w:rFonts w:ascii="Arial" w:hAnsi="Arial"/>
      <w:b w:val="1"/>
      <w:sz w:val="22"/>
    </w:rPr>
  </w:style>
  <w:style w:styleId="Style_232_ch" w:type="character">
    <w:name w:val="Заголовок 2 Знак"/>
    <w:link w:val="Style_232"/>
    <w:rPr>
      <w:rFonts w:ascii="Arial" w:hAnsi="Arial"/>
      <w:b w:val="1"/>
      <w:sz w:val="22"/>
    </w:rPr>
  </w:style>
  <w:style w:styleId="Style_4" w:type="paragraph">
    <w:name w:val="Основной текст с отступом 22"/>
    <w:basedOn w:val="Style_18"/>
    <w:link w:val="Style_4_ch"/>
    <w:pPr>
      <w:widowControl w:val="0"/>
      <w:spacing w:after="120" w:line="480" w:lineRule="auto"/>
      <w:ind w:firstLine="0" w:left="283"/>
      <w:jc w:val="center"/>
    </w:pPr>
  </w:style>
  <w:style w:styleId="Style_4_ch" w:type="character">
    <w:name w:val="Основной текст с отступом 22"/>
    <w:basedOn w:val="Style_18_ch"/>
    <w:link w:val="Style_4"/>
  </w:style>
  <w:style w:styleId="Style_233" w:type="paragraph">
    <w:name w:val="heading 6"/>
    <w:basedOn w:val="Style_18"/>
    <w:next w:val="Style_18"/>
    <w:link w:val="Style_233_ch"/>
    <w:uiPriority w:val="9"/>
    <w:qFormat/>
    <w:pPr>
      <w:numPr>
        <w:ilvl w:val="5"/>
        <w:numId w:val="8"/>
      </w:numPr>
      <w:spacing w:after="60" w:before="240"/>
      <w:ind/>
      <w:outlineLvl w:val="5"/>
    </w:pPr>
    <w:rPr>
      <w:rFonts w:ascii="Calibri" w:hAnsi="Calibri"/>
      <w:b w:val="1"/>
      <w:sz w:val="22"/>
    </w:rPr>
  </w:style>
  <w:style w:styleId="Style_233_ch" w:type="character">
    <w:name w:val="heading 6"/>
    <w:basedOn w:val="Style_18_ch"/>
    <w:link w:val="Style_233"/>
    <w:rPr>
      <w:rFonts w:ascii="Calibri" w:hAnsi="Calibri"/>
      <w:b w:val="1"/>
      <w:sz w:val="22"/>
    </w:rPr>
  </w:style>
  <w:style w:styleId="Style_234" w:type="paragraph">
    <w:name w:val="WW8Num34z0"/>
    <w:link w:val="Style_234_ch"/>
    <w:rPr>
      <w:rFonts w:ascii="Symbol" w:hAnsi="Symbol"/>
    </w:rPr>
  </w:style>
  <w:style w:styleId="Style_234_ch" w:type="character">
    <w:name w:val="WW8Num34z0"/>
    <w:link w:val="Style_234"/>
    <w:rPr>
      <w:rFonts w:ascii="Symbol" w:hAnsi="Symbol"/>
    </w:rPr>
  </w:style>
  <w:style w:styleId="Style_235" w:type="paragraph">
    <w:name w:val="Подпись к таблице"/>
    <w:basedOn w:val="Style_18"/>
    <w:link w:val="Style_235_ch"/>
    <w:pPr>
      <w:widowControl w:val="0"/>
      <w:spacing w:line="211" w:lineRule="exact"/>
      <w:ind/>
      <w:jc w:val="center"/>
    </w:pPr>
    <w:rPr>
      <w:b w:val="1"/>
      <w:spacing w:val="-5"/>
      <w:sz w:val="23"/>
    </w:rPr>
  </w:style>
  <w:style w:styleId="Style_235_ch" w:type="character">
    <w:name w:val="Подпись к таблице"/>
    <w:basedOn w:val="Style_18_ch"/>
    <w:link w:val="Style_235"/>
    <w:rPr>
      <w:b w:val="1"/>
      <w:spacing w:val="-5"/>
      <w:sz w:val="23"/>
    </w:rPr>
  </w:style>
  <w:style w:styleId="Style_236" w:type="table">
    <w:name w:val="Сетка таблицы2"/>
    <w:basedOn w:val="Style_1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7" w:type="table">
    <w:name w:val="Сетка таблицы1"/>
    <w:basedOn w:val="Style_1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8" w:type="table">
    <w:name w:val="Сетка таблицы3"/>
    <w:basedOn w:val="Style_1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39" w:type="table">
    <w:name w:val="Table Grid"/>
    <w:basedOn w:val="Style_1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footer7.xml" Type="http://schemas.openxmlformats.org/officeDocument/2006/relationships/footer"/>
  <Relationship Id="rId14" Target="numbering.xml" Type="http://schemas.openxmlformats.org/officeDocument/2006/relationships/numbering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2023-05-15T06:52:11Z</dcterms:modified>
</cp:coreProperties>
</file>