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38" w:rsidRDefault="00A61138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РОССИЙСКАЯ ФЕДЕРАЦИЯ                                      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</w:p>
    <w:p w:rsidR="00A61138" w:rsidRDefault="00A61138" w:rsidP="00121EFE">
      <w:pPr>
        <w:jc w:val="center"/>
        <w:rPr>
          <w:sz w:val="28"/>
          <w:szCs w:val="28"/>
        </w:rPr>
      </w:pPr>
    </w:p>
    <w:p w:rsidR="00A61138" w:rsidRDefault="00A61138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A61138" w:rsidRPr="00F3104E" w:rsidRDefault="00A61138" w:rsidP="00121EFE">
      <w:pPr>
        <w:jc w:val="center"/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  <w:r>
        <w:rPr>
          <w:sz w:val="28"/>
          <w:szCs w:val="28"/>
        </w:rPr>
        <w:t xml:space="preserve">26.03.2018                                  </w:t>
      </w:r>
      <w:proofErr w:type="spellStart"/>
      <w:r w:rsidRPr="00121EFE">
        <w:rPr>
          <w:sz w:val="28"/>
          <w:szCs w:val="28"/>
        </w:rPr>
        <w:t>х</w:t>
      </w:r>
      <w:proofErr w:type="gramStart"/>
      <w:r w:rsidRPr="00121EF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ринично-Лугский</w:t>
      </w:r>
      <w:proofErr w:type="spellEnd"/>
      <w:r>
        <w:rPr>
          <w:sz w:val="28"/>
          <w:szCs w:val="28"/>
        </w:rPr>
        <w:t xml:space="preserve">                                      № 78</w:t>
      </w: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A61138" w:rsidP="00D54554">
      <w:pPr>
        <w:jc w:val="center"/>
        <w:rPr>
          <w:sz w:val="28"/>
          <w:szCs w:val="28"/>
        </w:rPr>
      </w:pP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мероприятий по увеличению доходов бюджета Кринично-Лугского сельского поселения и повышению эффективности налогового администрирования на 2018-2020 годы</w:t>
      </w: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528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организации работы, направленной на пополнение доходной части бюджета Кринично-Лугского сельского поселения в 2018-2020 годах и в соответствии с приказом Министерства финансов Ростовской области от 12.03.2018 года № 45/07-09/37</w:t>
      </w:r>
      <w:r w:rsidRPr="00121EFE">
        <w:rPr>
          <w:bCs/>
          <w:sz w:val="28"/>
          <w:szCs w:val="28"/>
        </w:rPr>
        <w:t>:</w:t>
      </w:r>
    </w:p>
    <w:p w:rsidR="00A61138" w:rsidRDefault="00A61138" w:rsidP="00F3104E">
      <w:pPr>
        <w:jc w:val="both"/>
        <w:rPr>
          <w:sz w:val="28"/>
          <w:szCs w:val="28"/>
        </w:rPr>
      </w:pPr>
    </w:p>
    <w:p w:rsidR="00A61138" w:rsidRDefault="00A61138" w:rsidP="00DB2E18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увеличению доходов бюджета Кринично-Лугского сельского поселения и повышению эффективности налогового администрирования на 2018-2020 годы согласно приложению к данному распоряжению.</w:t>
      </w:r>
    </w:p>
    <w:p w:rsidR="00A61138" w:rsidRPr="00DB2E18" w:rsidRDefault="00A61138" w:rsidP="00DB2E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E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2E18">
        <w:rPr>
          <w:sz w:val="28"/>
          <w:szCs w:val="28"/>
        </w:rPr>
        <w:t xml:space="preserve">Настоящее распоряжение вступает в силу со дня обнародования                                     и применяется к </w:t>
      </w:r>
      <w:proofErr w:type="gramStart"/>
      <w:r w:rsidRPr="00DB2E18">
        <w:rPr>
          <w:sz w:val="28"/>
          <w:szCs w:val="28"/>
        </w:rPr>
        <w:t>правоотношениям</w:t>
      </w:r>
      <w:proofErr w:type="gramEnd"/>
      <w:r w:rsidRPr="00DB2E18">
        <w:rPr>
          <w:sz w:val="28"/>
          <w:szCs w:val="28"/>
        </w:rPr>
        <w:t xml:space="preserve"> возникшим с 1 января  201</w:t>
      </w:r>
      <w:r>
        <w:rPr>
          <w:sz w:val="28"/>
          <w:szCs w:val="28"/>
        </w:rPr>
        <w:t>8</w:t>
      </w:r>
      <w:r w:rsidRPr="00DB2E18">
        <w:rPr>
          <w:sz w:val="28"/>
          <w:szCs w:val="28"/>
        </w:rPr>
        <w:t xml:space="preserve"> года.</w:t>
      </w:r>
    </w:p>
    <w:p w:rsidR="00A61138" w:rsidRPr="00121EFE" w:rsidRDefault="00A61138" w:rsidP="00F3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121EFE">
        <w:rPr>
          <w:sz w:val="28"/>
          <w:szCs w:val="28"/>
        </w:rPr>
        <w:t xml:space="preserve">. </w:t>
      </w:r>
      <w:proofErr w:type="gramStart"/>
      <w:r w:rsidRPr="00121EFE">
        <w:rPr>
          <w:sz w:val="28"/>
          <w:szCs w:val="28"/>
        </w:rPr>
        <w:t>Контроль за</w:t>
      </w:r>
      <w:proofErr w:type="gramEnd"/>
      <w:r w:rsidRPr="00121EFE">
        <w:rPr>
          <w:sz w:val="28"/>
          <w:szCs w:val="28"/>
        </w:rPr>
        <w:t xml:space="preserve"> выполнением распоряжения оставляю за собой. </w:t>
      </w:r>
    </w:p>
    <w:p w:rsidR="00A61138" w:rsidRPr="00121EFE" w:rsidRDefault="00A61138" w:rsidP="00F3104E">
      <w:pPr>
        <w:jc w:val="both"/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A61138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61138" w:rsidRPr="00121EFE" w:rsidRDefault="00A61138" w:rsidP="00121EFE">
      <w:pPr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  <w:r w:rsidRPr="0012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     </w:t>
      </w:r>
      <w:proofErr w:type="spellStart"/>
      <w:r>
        <w:rPr>
          <w:sz w:val="28"/>
          <w:szCs w:val="28"/>
        </w:rPr>
        <w:t>Г.В.Траутченко</w:t>
      </w:r>
      <w:proofErr w:type="spellEnd"/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DB2E18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A61138" w:rsidRDefault="00A61138" w:rsidP="00DB2E18">
      <w:pPr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Default="00A61138" w:rsidP="00121EFE">
      <w:pPr>
        <w:jc w:val="right"/>
        <w:rPr>
          <w:sz w:val="28"/>
          <w:szCs w:val="28"/>
        </w:rPr>
      </w:pPr>
    </w:p>
    <w:p w:rsidR="00A61138" w:rsidRPr="00121EFE" w:rsidRDefault="00A61138" w:rsidP="00121EFE">
      <w:pPr>
        <w:rPr>
          <w:sz w:val="28"/>
          <w:szCs w:val="28"/>
        </w:rPr>
      </w:pPr>
    </w:p>
    <w:p w:rsidR="00A61138" w:rsidRPr="00121EFE" w:rsidRDefault="00A61138" w:rsidP="00121EFE">
      <w:pPr>
        <w:jc w:val="both"/>
        <w:rPr>
          <w:sz w:val="28"/>
          <w:szCs w:val="28"/>
        </w:rPr>
      </w:pPr>
    </w:p>
    <w:p w:rsidR="00A61138" w:rsidRPr="00121EFE" w:rsidRDefault="00A61138" w:rsidP="00121EFE">
      <w:pPr>
        <w:jc w:val="both"/>
        <w:rPr>
          <w:sz w:val="28"/>
          <w:szCs w:val="28"/>
        </w:rPr>
        <w:sectPr w:rsidR="00A61138" w:rsidRPr="00121EFE" w:rsidSect="00A73BAB">
          <w:pgSz w:w="11906" w:h="16838"/>
          <w:pgMar w:top="284" w:right="851" w:bottom="851" w:left="1304" w:header="709" w:footer="709" w:gutter="0"/>
          <w:cols w:space="720"/>
        </w:sectPr>
      </w:pPr>
    </w:p>
    <w:p w:rsidR="00A61138" w:rsidRDefault="00A61138" w:rsidP="00121EFE">
      <w:pPr>
        <w:jc w:val="center"/>
      </w:pP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                                                                                                                              Приложение </w:t>
      </w: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к распоряжению Администрации Кринично-Лугского</w:t>
      </w:r>
    </w:p>
    <w:p w:rsidR="00A61138" w:rsidRPr="00111FE3" w:rsidRDefault="00A61138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111FE3"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 w:rsidRPr="00111FE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11FE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11FE3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</w:p>
    <w:p w:rsidR="00A61138" w:rsidRPr="00111FE3" w:rsidRDefault="00A61138" w:rsidP="00121EFE">
      <w:pPr>
        <w:jc w:val="center"/>
        <w:rPr>
          <w:sz w:val="24"/>
          <w:szCs w:val="24"/>
        </w:rPr>
      </w:pPr>
    </w:p>
    <w:p w:rsidR="00A61138" w:rsidRPr="00EA4C9E" w:rsidRDefault="00A61138" w:rsidP="00DB2E1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A4C9E">
        <w:rPr>
          <w:rFonts w:ascii="Times New Roman" w:hAnsi="Times New Roman" w:cs="Times New Roman"/>
          <w:b w:val="0"/>
          <w:sz w:val="24"/>
          <w:szCs w:val="24"/>
        </w:rPr>
        <w:t xml:space="preserve">План мероприятий по увеличению доходов </w:t>
      </w:r>
      <w:r w:rsidRPr="00DB2E18">
        <w:rPr>
          <w:rFonts w:ascii="Times New Roman" w:hAnsi="Times New Roman" w:cs="Times New Roman"/>
          <w:b w:val="0"/>
          <w:sz w:val="24"/>
          <w:szCs w:val="24"/>
        </w:rPr>
        <w:t>бюджета Кринично-Лугского сельского поселения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br/>
        <w:t>и повышению эффективности налогового администрирования на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EA4C9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A61138" w:rsidRPr="00DF0B01" w:rsidRDefault="00A61138" w:rsidP="00DB2E18">
      <w:pPr>
        <w:pStyle w:val="ConsPlusTitle"/>
        <w:tabs>
          <w:tab w:val="decimal" w:pos="15876"/>
        </w:tabs>
        <w:ind w:firstLine="42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60"/>
        <w:gridCol w:w="6380"/>
        <w:gridCol w:w="3260"/>
        <w:gridCol w:w="1843"/>
      </w:tblGrid>
      <w:tr w:rsidR="00A61138" w:rsidRPr="00DF0B01" w:rsidTr="00B22838">
        <w:trPr>
          <w:cantSplit/>
          <w:trHeight w:val="613"/>
          <w:tblHeader/>
        </w:trPr>
        <w:tc>
          <w:tcPr>
            <w:tcW w:w="850" w:type="dxa"/>
            <w:vMerge w:val="restart"/>
          </w:tcPr>
          <w:p w:rsidR="00A61138" w:rsidRPr="00DF0B01" w:rsidRDefault="00A61138" w:rsidP="00B228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38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3260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61138" w:rsidRPr="00DF0B01" w:rsidTr="00B22838">
        <w:trPr>
          <w:cantSplit/>
          <w:trHeight w:val="276"/>
          <w:tblHeader/>
        </w:trPr>
        <w:tc>
          <w:tcPr>
            <w:tcW w:w="850" w:type="dxa"/>
            <w:vMerge/>
          </w:tcPr>
          <w:p w:rsidR="00A61138" w:rsidRPr="00DF0B01" w:rsidRDefault="00A61138" w:rsidP="00B22838">
            <w:pPr>
              <w:pStyle w:val="ConsPlusNormal"/>
              <w:tabs>
                <w:tab w:val="bar" w:pos="83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38" w:rsidRDefault="00A61138" w:rsidP="00DB2E18">
      <w:pPr>
        <w:spacing w:line="72" w:lineRule="auto"/>
      </w:pPr>
    </w:p>
    <w:tbl>
      <w:tblPr>
        <w:tblW w:w="15593" w:type="dxa"/>
        <w:tblInd w:w="-7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274"/>
        <w:gridCol w:w="6367"/>
        <w:gridCol w:w="3260"/>
        <w:gridCol w:w="1843"/>
      </w:tblGrid>
      <w:tr w:rsidR="00A61138" w:rsidRPr="00DF0B01" w:rsidTr="00B22838">
        <w:trPr>
          <w:cantSplit/>
          <w:trHeight w:val="113"/>
          <w:tblHeader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138" w:rsidRPr="00DF0B01" w:rsidTr="00B22838">
        <w:trPr>
          <w:cantSplit/>
          <w:trHeight w:val="333"/>
        </w:trPr>
        <w:tc>
          <w:tcPr>
            <w:tcW w:w="15593" w:type="dxa"/>
            <w:gridSpan w:val="5"/>
          </w:tcPr>
          <w:p w:rsidR="00A61138" w:rsidRPr="00DF0B01" w:rsidRDefault="00A61138" w:rsidP="00DB2E18">
            <w:pPr>
              <w:pStyle w:val="ConsPlusNorma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о налогах и сборах</w:t>
            </w:r>
          </w:p>
        </w:tc>
      </w:tr>
      <w:tr w:rsidR="00A61138" w:rsidRPr="00DF0B01" w:rsidTr="00B22838">
        <w:trPr>
          <w:cantSplit/>
          <w:trHeight w:val="1649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4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367" w:type="dxa"/>
          </w:tcPr>
          <w:p w:rsidR="00A61138" w:rsidRPr="00D47E54" w:rsidRDefault="00A61138" w:rsidP="00B22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7E54">
              <w:rPr>
                <w:sz w:val="24"/>
                <w:szCs w:val="24"/>
              </w:rPr>
              <w:t>1.1.1. 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3260" w:type="dxa"/>
          </w:tcPr>
          <w:p w:rsidR="00A6113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1138" w:rsidRPr="00DF0B01" w:rsidTr="00B22838">
        <w:trPr>
          <w:cantSplit/>
          <w:trHeight w:val="394"/>
        </w:trPr>
        <w:tc>
          <w:tcPr>
            <w:tcW w:w="15593" w:type="dxa"/>
            <w:gridSpan w:val="5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 Мероприятия в области экономической политики</w:t>
            </w:r>
          </w:p>
        </w:tc>
      </w:tr>
      <w:tr w:rsidR="00A61138" w:rsidRPr="00DF0B01" w:rsidTr="00B22838">
        <w:trPr>
          <w:cantSplit/>
          <w:trHeight w:val="2886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74" w:type="dxa"/>
          </w:tcPr>
          <w:p w:rsidR="00A61138" w:rsidRPr="001C0389" w:rsidRDefault="00A61138" w:rsidP="00B22838">
            <w:pPr>
              <w:jc w:val="both"/>
              <w:rPr>
                <w:sz w:val="24"/>
                <w:szCs w:val="24"/>
              </w:rPr>
            </w:pPr>
            <w:r w:rsidRPr="001C0389">
              <w:rPr>
                <w:sz w:val="24"/>
                <w:szCs w:val="24"/>
              </w:rPr>
              <w:t>Проведение работы по актуализации соглашений о взаимодействии между органами исполнительной власти Ростовской области, органами местного самоуправления в Ростовской области и Управлением Федеральной налоговой службы по Ростовской области с целью обмена информацией и регламентации порядка ее передачи</w:t>
            </w:r>
          </w:p>
        </w:tc>
        <w:tc>
          <w:tcPr>
            <w:tcW w:w="6367" w:type="dxa"/>
          </w:tcPr>
          <w:p w:rsidR="00A61138" w:rsidRPr="001C0389" w:rsidRDefault="00A61138" w:rsidP="00B228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389">
              <w:rPr>
                <w:sz w:val="24"/>
                <w:szCs w:val="24"/>
              </w:rPr>
              <w:t xml:space="preserve">2.1.1. Внесение изменений в действующие соглашения, признание </w:t>
            </w:r>
            <w:proofErr w:type="gramStart"/>
            <w:r w:rsidRPr="001C0389">
              <w:rPr>
                <w:sz w:val="24"/>
                <w:szCs w:val="24"/>
              </w:rPr>
              <w:t>утратившими</w:t>
            </w:r>
            <w:proofErr w:type="gramEnd"/>
            <w:r w:rsidRPr="001C0389">
              <w:rPr>
                <w:sz w:val="24"/>
                <w:szCs w:val="24"/>
              </w:rPr>
              <w:t xml:space="preserve"> силу недействующих соглашений</w:t>
            </w:r>
          </w:p>
        </w:tc>
        <w:tc>
          <w:tcPr>
            <w:tcW w:w="3260" w:type="dxa"/>
          </w:tcPr>
          <w:p w:rsidR="000F254D" w:rsidRPr="000F254D" w:rsidRDefault="000F254D" w:rsidP="000F254D">
            <w:pPr>
              <w:jc w:val="center"/>
              <w:rPr>
                <w:sz w:val="24"/>
                <w:szCs w:val="24"/>
              </w:rPr>
            </w:pPr>
            <w:r w:rsidRPr="000F254D">
              <w:rPr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1C0389" w:rsidRDefault="000F254D" w:rsidP="000F254D">
            <w:pPr>
              <w:jc w:val="center"/>
              <w:rPr>
                <w:sz w:val="24"/>
                <w:szCs w:val="24"/>
              </w:rPr>
            </w:pPr>
            <w:r w:rsidRPr="000F254D">
              <w:rPr>
                <w:sz w:val="24"/>
                <w:szCs w:val="24"/>
              </w:rPr>
              <w:t xml:space="preserve"> (по согласованию)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br/>
              <w:t>до 20 мая</w:t>
            </w:r>
          </w:p>
        </w:tc>
      </w:tr>
      <w:tr w:rsidR="00A61138" w:rsidRPr="00DF0B01" w:rsidTr="00B22838">
        <w:trPr>
          <w:cantSplit/>
          <w:trHeight w:val="2337"/>
        </w:trPr>
        <w:tc>
          <w:tcPr>
            <w:tcW w:w="849" w:type="dxa"/>
          </w:tcPr>
          <w:p w:rsidR="00A61138" w:rsidRPr="00323B1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74" w:type="dxa"/>
          </w:tcPr>
          <w:p w:rsidR="00A61138" w:rsidRPr="00252FFA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анализа объемов налоговых поступлений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FA">
              <w:rPr>
                <w:rFonts w:ascii="Times New Roman" w:hAnsi="Times New Roman" w:cs="Times New Roman"/>
                <w:sz w:val="24"/>
                <w:szCs w:val="24"/>
              </w:rPr>
              <w:t xml:space="preserve">по крупнейшим налогоплательщикам  </w:t>
            </w:r>
          </w:p>
        </w:tc>
        <w:tc>
          <w:tcPr>
            <w:tcW w:w="6367" w:type="dxa"/>
          </w:tcPr>
          <w:p w:rsidR="00A61138" w:rsidRPr="00323B1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 xml:space="preserve">2.2.1.Проведение мониторинга уплаты налогов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DB2E18"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крупнейшими налогоплательщиками</w:t>
            </w:r>
          </w:p>
        </w:tc>
        <w:tc>
          <w:tcPr>
            <w:tcW w:w="3260" w:type="dxa"/>
          </w:tcPr>
          <w:p w:rsidR="00A61138" w:rsidRDefault="00A61138" w:rsidP="009F6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323B18" w:rsidRDefault="00A61138" w:rsidP="00B2283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A61138" w:rsidRPr="00AA68A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1138" w:rsidRPr="00DF0B01" w:rsidTr="00B22838">
        <w:trPr>
          <w:cantSplit/>
          <w:trHeight w:val="1247"/>
        </w:trPr>
        <w:tc>
          <w:tcPr>
            <w:tcW w:w="849" w:type="dxa"/>
            <w:vMerge w:val="restart"/>
          </w:tcPr>
          <w:p w:rsidR="00A61138" w:rsidRPr="00323B18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74" w:type="dxa"/>
            <w:vMerge w:val="restart"/>
          </w:tcPr>
          <w:p w:rsidR="00A61138" w:rsidRPr="00323B1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администрирования налоговых доходов </w:t>
            </w:r>
          </w:p>
        </w:tc>
        <w:tc>
          <w:tcPr>
            <w:tcW w:w="6367" w:type="dxa"/>
          </w:tcPr>
          <w:p w:rsidR="00A61138" w:rsidRPr="00256E59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2.3.1. Обмен информацией по установленным фактам «теневой» занятости населения (без оформления трудовых договоров) и схемам выплаты «серой» заработной платы</w:t>
            </w:r>
          </w:p>
          <w:p w:rsidR="00A61138" w:rsidRPr="00256E59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61138" w:rsidRPr="00256E59" w:rsidRDefault="00A61138" w:rsidP="009F68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работе, делопроизводству и архивному делу Стоянова Е.Н. 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</w:tcPr>
          <w:p w:rsidR="00A61138" w:rsidRPr="00256E59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256E59" w:rsidRDefault="00A61138" w:rsidP="007051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0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E59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недоимки по налоговым платежам и арендной плате за землю в консолидированный бюджет области, анализ причин и состояния задолженности налогоплательщиков </w:t>
            </w:r>
            <w:r w:rsidRPr="00256E59">
              <w:rPr>
                <w:rStyle w:val="51"/>
                <w:b w:val="0"/>
              </w:rPr>
              <w:t xml:space="preserve">анализ динамики состояния задолженности 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256E59" w:rsidRDefault="00A61138" w:rsidP="00B22838">
            <w:pPr>
              <w:jc w:val="center"/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1672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trike/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3</w:t>
            </w:r>
            <w:r w:rsidRPr="005B629D">
              <w:rPr>
                <w:sz w:val="24"/>
                <w:szCs w:val="24"/>
              </w:rPr>
              <w:t>. Принятие комплекса мер по погашению задолженности по налоговым и неналоговым платежам в бюджет поселения и недопущению ее роста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4A0141" w:rsidTr="00B22838">
        <w:trPr>
          <w:cantSplit/>
          <w:trHeight w:val="345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4</w:t>
            </w:r>
            <w:r w:rsidRPr="005B629D">
              <w:rPr>
                <w:sz w:val="24"/>
                <w:szCs w:val="24"/>
              </w:rPr>
              <w:t xml:space="preserve">. Организация работы с крупнейшими организациями-работодателями области по информированию работников о необходимости полной и своевременной уплаты имущественных налогов 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4A014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4A014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B22838">
        <w:trPr>
          <w:cantSplit/>
          <w:trHeight w:val="483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5</w:t>
            </w:r>
            <w:r w:rsidRPr="005B629D">
              <w:rPr>
                <w:sz w:val="24"/>
                <w:szCs w:val="24"/>
              </w:rPr>
              <w:t>. Проведение индивидуального информирования налогоплательщиков с целью погашения ими задолженности по имущественным налогам, выезды на предприятия для оказания консультативной помощи и разъяснения последствий неуплаты налогов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6</w:t>
            </w:r>
            <w:r w:rsidRPr="005B629D">
              <w:rPr>
                <w:sz w:val="24"/>
                <w:szCs w:val="24"/>
              </w:rPr>
              <w:t xml:space="preserve">. Проведение информационной работы с гражданами по уплате имущественных налогов физических лиц 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438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5B629D" w:rsidRDefault="00A61138" w:rsidP="007051BA">
            <w:pPr>
              <w:jc w:val="both"/>
              <w:rPr>
                <w:sz w:val="24"/>
                <w:szCs w:val="24"/>
              </w:rPr>
            </w:pPr>
            <w:r w:rsidRPr="005B629D">
              <w:rPr>
                <w:sz w:val="24"/>
                <w:szCs w:val="24"/>
              </w:rPr>
              <w:t>2.3.</w:t>
            </w:r>
            <w:r w:rsidR="007051BA">
              <w:rPr>
                <w:sz w:val="24"/>
                <w:szCs w:val="24"/>
              </w:rPr>
              <w:t>7</w:t>
            </w:r>
            <w:r w:rsidRPr="005B629D">
              <w:rPr>
                <w:sz w:val="24"/>
                <w:szCs w:val="24"/>
              </w:rPr>
              <w:t xml:space="preserve">. Поддержание в актуальном состоянии рубрики «Налоги» интернет сайтов органов местного самоуправления 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61138" w:rsidRPr="00DF0B01" w:rsidTr="00B22838">
        <w:trPr>
          <w:cantSplit/>
          <w:trHeight w:val="322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256E59" w:rsidRDefault="007051BA" w:rsidP="00B2283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2.3.8</w:t>
            </w:r>
            <w:r w:rsidR="00A61138" w:rsidRPr="00256E59">
              <w:rPr>
                <w:sz w:val="24"/>
                <w:szCs w:val="24"/>
              </w:rPr>
              <w:t xml:space="preserve"> Продвижение и популяризация сайта ФНС России и </w:t>
            </w:r>
            <w:proofErr w:type="gramStart"/>
            <w:r w:rsidR="00A61138" w:rsidRPr="00256E59">
              <w:rPr>
                <w:sz w:val="24"/>
                <w:szCs w:val="24"/>
              </w:rPr>
              <w:t>интернет-сервисов</w:t>
            </w:r>
            <w:proofErr w:type="gramEnd"/>
            <w:r w:rsidR="00A61138" w:rsidRPr="00256E59">
              <w:rPr>
                <w:sz w:val="24"/>
                <w:szCs w:val="24"/>
              </w:rPr>
              <w:t xml:space="preserve"> налоговой службы. Проведение выездных встреч с гражданами в целях подключения налогоплательщиков к сервису «Личный кабинет налогоплательщика»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1138" w:rsidRPr="00DF0B01" w:rsidTr="00B22838">
        <w:trPr>
          <w:cantSplit/>
          <w:trHeight w:val="1197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1B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 Проведение акции «Мой сосед – налоговый инспектор» по вопросам разъяснения налогового законодательства налоговыми инспекторами  жильцам  дома  или улицы по месту своего проживания</w:t>
            </w:r>
          </w:p>
        </w:tc>
        <w:tc>
          <w:tcPr>
            <w:tcW w:w="3260" w:type="dxa"/>
          </w:tcPr>
          <w:p w:rsidR="00A61138" w:rsidRDefault="00A61138" w:rsidP="005B6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61138" w:rsidRPr="00DF0B01" w:rsidTr="009C161D">
        <w:trPr>
          <w:cantSplit/>
          <w:trHeight w:val="1340"/>
        </w:trPr>
        <w:tc>
          <w:tcPr>
            <w:tcW w:w="849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DF0B01" w:rsidRDefault="00A61138" w:rsidP="009C16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налогоплательщиков, имеющих задолженность по налоговым платежам, на комиссии </w:t>
            </w:r>
            <w:r w:rsidRPr="007051BA">
              <w:rPr>
                <w:rFonts w:ascii="Times New Roman" w:hAnsi="Times New Roman" w:cs="Times New Roman"/>
                <w:sz w:val="24"/>
                <w:szCs w:val="24"/>
              </w:rPr>
              <w:t>по мобилизации налоговых и неналоговых доходов в бюджет Кринично-Лугского сельского поселения.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1138" w:rsidRDefault="00A61138" w:rsidP="009C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</w:t>
            </w:r>
          </w:p>
        </w:tc>
      </w:tr>
      <w:tr w:rsidR="00A61138" w:rsidRPr="00DF0B01" w:rsidTr="001F0D3D">
        <w:trPr>
          <w:cantSplit/>
          <w:trHeight w:val="1984"/>
        </w:trPr>
        <w:tc>
          <w:tcPr>
            <w:tcW w:w="849" w:type="dxa"/>
          </w:tcPr>
          <w:p w:rsidR="00A61138" w:rsidRPr="00DF0B01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4" w:type="dxa"/>
          </w:tcPr>
          <w:p w:rsidR="00A61138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 сельского поселения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</w:tcPr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.1 Представление информации, необходимой для проведения оценки эффективности установленных налоговых льгот</w:t>
            </w:r>
          </w:p>
          <w:p w:rsidR="00A61138" w:rsidRPr="00DF0B01" w:rsidRDefault="00A61138" w:rsidP="00B228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0B01">
              <w:rPr>
                <w:rFonts w:ascii="Times New Roman" w:hAnsi="Times New Roman" w:cs="Times New Roman"/>
                <w:sz w:val="24"/>
                <w:szCs w:val="24"/>
              </w:rPr>
              <w:t xml:space="preserve">.2. Проведение в соответствии с установленным порядком ежегодной оценки эффективности установленных налоговых льгот и выработки предложений по их оптимизации </w:t>
            </w:r>
          </w:p>
        </w:tc>
        <w:tc>
          <w:tcPr>
            <w:tcW w:w="3260" w:type="dxa"/>
          </w:tcPr>
          <w:p w:rsidR="00A61138" w:rsidRDefault="00A61138" w:rsidP="00116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DF0B01" w:rsidRDefault="00A61138" w:rsidP="00B22838">
            <w:pPr>
              <w:jc w:val="center"/>
            </w:pPr>
          </w:p>
        </w:tc>
        <w:tc>
          <w:tcPr>
            <w:tcW w:w="1843" w:type="dxa"/>
          </w:tcPr>
          <w:p w:rsidR="00A61138" w:rsidRPr="00DF0B01" w:rsidRDefault="007051BA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61138" w:rsidRPr="00DF0B01" w:rsidTr="00B22838">
        <w:trPr>
          <w:cantSplit/>
          <w:trHeight w:val="563"/>
        </w:trPr>
        <w:tc>
          <w:tcPr>
            <w:tcW w:w="15593" w:type="dxa"/>
            <w:gridSpan w:val="5"/>
            <w:vAlign w:val="center"/>
          </w:tcPr>
          <w:p w:rsidR="00A61138" w:rsidRPr="001C0389" w:rsidRDefault="001F0D3D" w:rsidP="001F0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A61138" w:rsidRPr="001C0389">
              <w:rPr>
                <w:sz w:val="24"/>
                <w:szCs w:val="24"/>
              </w:rPr>
              <w:t>I</w:t>
            </w:r>
            <w:r w:rsidR="00A61138" w:rsidRPr="001C0389">
              <w:rPr>
                <w:sz w:val="24"/>
                <w:szCs w:val="24"/>
                <w:lang w:val="en-US"/>
              </w:rPr>
              <w:t>II</w:t>
            </w:r>
            <w:r w:rsidR="00A61138" w:rsidRPr="001C0389">
              <w:rPr>
                <w:sz w:val="24"/>
                <w:szCs w:val="24"/>
              </w:rPr>
              <w:t>. Мероприятия для формирования налоговой базы по имущественным налогам</w:t>
            </w:r>
          </w:p>
        </w:tc>
      </w:tr>
      <w:tr w:rsidR="00A61138" w:rsidRPr="00BE254F" w:rsidTr="00B22838">
        <w:trPr>
          <w:cantSplit/>
          <w:trHeight w:val="1461"/>
        </w:trPr>
        <w:tc>
          <w:tcPr>
            <w:tcW w:w="849" w:type="dxa"/>
            <w:vMerge w:val="restart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74" w:type="dxa"/>
            <w:vMerge w:val="restart"/>
          </w:tcPr>
          <w:p w:rsidR="00A61138" w:rsidRPr="00BE254F" w:rsidRDefault="00A61138" w:rsidP="001F0D3D">
            <w:pPr>
              <w:pStyle w:val="western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E254F">
              <w:rPr>
                <w:rFonts w:ascii="Times New Roman" w:hAnsi="Times New Roman"/>
                <w:sz w:val="24"/>
              </w:rPr>
              <w:t>Актуализация налоговой базы по имущественным налогам</w:t>
            </w:r>
          </w:p>
        </w:tc>
        <w:tc>
          <w:tcPr>
            <w:tcW w:w="6367" w:type="dxa"/>
          </w:tcPr>
          <w:p w:rsidR="00A61138" w:rsidRPr="00752F60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1</w:t>
            </w:r>
            <w:r w:rsidRPr="00752F60">
              <w:rPr>
                <w:sz w:val="24"/>
                <w:szCs w:val="24"/>
              </w:rPr>
              <w:t xml:space="preserve">. Проведение мероприятий по определению (уточнению) характеристик объектов недвижимого имущества с целью вовлечения их в налоговый оборот, в том числе: </w:t>
            </w:r>
          </w:p>
          <w:p w:rsidR="00A61138" w:rsidRPr="00752F60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 xml:space="preserve">- 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недвижимости; </w:t>
            </w:r>
          </w:p>
          <w:p w:rsidR="00A61138" w:rsidRPr="00752F60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- определение групп видов разрешенного использования земельных участков, установленных методическими указаниями и нормативно-техническими документами по государственной кадастровой оценке земель, к которым относятся земельные участки;</w:t>
            </w:r>
          </w:p>
          <w:p w:rsidR="00A61138" w:rsidRPr="00752F60" w:rsidRDefault="00A61138" w:rsidP="00B22838">
            <w:pPr>
              <w:autoSpaceDE w:val="0"/>
              <w:autoSpaceDN w:val="0"/>
              <w:adjustRightInd w:val="0"/>
              <w:ind w:firstLine="60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- уточнение сведений о правообладателях ранее учтенных объектов недвижимости, в случае отсутствия соответствующих сведений в ГКН, ЕГРН (письмо Минфина РФ от 25.05.2017 №03-05-04-03/32309)</w:t>
            </w:r>
            <w:r w:rsidRPr="00752F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1138" w:rsidRDefault="00A61138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 Ищенко Г.Н.</w:t>
            </w:r>
          </w:p>
          <w:p w:rsidR="00A61138" w:rsidRDefault="00A61138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B22838">
        <w:trPr>
          <w:cantSplit/>
          <w:trHeight w:val="1461"/>
        </w:trPr>
        <w:tc>
          <w:tcPr>
            <w:tcW w:w="849" w:type="dxa"/>
            <w:vMerge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trike/>
                <w:color w:val="auto"/>
                <w:sz w:val="24"/>
              </w:rPr>
            </w:pPr>
          </w:p>
        </w:tc>
        <w:tc>
          <w:tcPr>
            <w:tcW w:w="6367" w:type="dxa"/>
          </w:tcPr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2</w:t>
            </w:r>
            <w:r w:rsidRPr="00752F60">
              <w:rPr>
                <w:sz w:val="24"/>
                <w:szCs w:val="24"/>
              </w:rPr>
              <w:t>. Использование на уровне всех муниципальных образований ПО «Анализ имущественных налогов»:</w:t>
            </w:r>
          </w:p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 xml:space="preserve">- для оценки потенциала и прогнозирования поступлений имущественных налогов, </w:t>
            </w:r>
          </w:p>
          <w:p w:rsidR="00A61138" w:rsidRPr="00752F60" w:rsidRDefault="00A61138" w:rsidP="00B22838">
            <w:pPr>
              <w:ind w:left="57" w:right="57"/>
              <w:jc w:val="both"/>
              <w:rPr>
                <w:sz w:val="24"/>
                <w:szCs w:val="24"/>
              </w:rPr>
            </w:pPr>
            <w:r w:rsidRPr="00752F60">
              <w:rPr>
                <w:sz w:val="24"/>
                <w:szCs w:val="24"/>
              </w:rPr>
              <w:t>- для выявления объектов недвижимости и земельных участков, не вовлеченных в налоговый оборот, а также имеющих недостаточные (некорректные) показатели, влияющие на налоговую базу</w:t>
            </w:r>
          </w:p>
        </w:tc>
        <w:tc>
          <w:tcPr>
            <w:tcW w:w="3260" w:type="dxa"/>
          </w:tcPr>
          <w:p w:rsidR="00A61138" w:rsidRDefault="00A61138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 Ищенко Г.Н.</w:t>
            </w:r>
          </w:p>
          <w:p w:rsidR="00A61138" w:rsidRDefault="00A61138" w:rsidP="00752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C740FE">
        <w:trPr>
          <w:cantSplit/>
          <w:trHeight w:val="1058"/>
        </w:trPr>
        <w:tc>
          <w:tcPr>
            <w:tcW w:w="849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A61138" w:rsidRPr="00BE254F" w:rsidRDefault="00A61138" w:rsidP="00B22838">
            <w:pPr>
              <w:pStyle w:val="western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BE254F">
              <w:rPr>
                <w:rFonts w:ascii="Times New Roman" w:hAnsi="Times New Roman"/>
                <w:color w:val="auto"/>
                <w:sz w:val="24"/>
              </w:rPr>
              <w:t>3.1.</w:t>
            </w:r>
            <w:r>
              <w:rPr>
                <w:rFonts w:ascii="Times New Roman" w:hAnsi="Times New Roman"/>
                <w:color w:val="auto"/>
                <w:sz w:val="24"/>
              </w:rPr>
              <w:t>3</w:t>
            </w:r>
            <w:r w:rsidRPr="00BE254F">
              <w:rPr>
                <w:rFonts w:ascii="Times New Roman" w:hAnsi="Times New Roman"/>
                <w:color w:val="auto"/>
                <w:sz w:val="24"/>
              </w:rPr>
              <w:t xml:space="preserve">. Обеспечение обновления и поддержания в актуальном состоянии информации в </w:t>
            </w:r>
            <w:proofErr w:type="gramStart"/>
            <w:r w:rsidRPr="00BE254F">
              <w:rPr>
                <w:rFonts w:ascii="Times New Roman" w:hAnsi="Times New Roman"/>
                <w:color w:val="auto"/>
                <w:sz w:val="24"/>
              </w:rPr>
              <w:t>интернет-сервисе</w:t>
            </w:r>
            <w:proofErr w:type="gramEnd"/>
            <w:r w:rsidRPr="00BE254F">
              <w:rPr>
                <w:rFonts w:ascii="Times New Roman" w:hAnsi="Times New Roman"/>
                <w:color w:val="auto"/>
                <w:sz w:val="24"/>
              </w:rPr>
              <w:t xml:space="preserve">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3260" w:type="dxa"/>
          </w:tcPr>
          <w:p w:rsidR="00A61138" w:rsidRDefault="00A61138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прогнозированию доходов и налогам Харченко Е.В. 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61138" w:rsidRPr="00BE254F" w:rsidTr="00B22838">
        <w:trPr>
          <w:cantSplit/>
          <w:trHeight w:val="5811"/>
        </w:trPr>
        <w:tc>
          <w:tcPr>
            <w:tcW w:w="849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A61138" w:rsidRPr="00BE254F" w:rsidRDefault="00A61138" w:rsidP="00B22838">
            <w:pPr>
              <w:pStyle w:val="western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67" w:type="dxa"/>
          </w:tcPr>
          <w:p w:rsidR="00A61138" w:rsidRPr="00C740FE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40FE">
              <w:rPr>
                <w:color w:val="000000"/>
                <w:sz w:val="24"/>
                <w:szCs w:val="24"/>
              </w:rPr>
              <w:t>3.1.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740FE">
              <w:rPr>
                <w:color w:val="000000"/>
                <w:sz w:val="24"/>
                <w:szCs w:val="24"/>
              </w:rPr>
              <w:t>. Обеспечение присвоения объектам адресации адресов (п.7 раздела II Правил присвоения, изменения и аннулирования адресов, утвержденных постановлением Правительства Российской Федерации от 19.11.2014 №1221);</w:t>
            </w:r>
          </w:p>
          <w:p w:rsidR="00A61138" w:rsidRPr="00C740FE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ind w:firstLine="202"/>
              <w:jc w:val="both"/>
              <w:rPr>
                <w:color w:val="000000"/>
                <w:sz w:val="24"/>
                <w:szCs w:val="24"/>
              </w:rPr>
            </w:pPr>
            <w:r w:rsidRPr="00C740FE">
              <w:rPr>
                <w:color w:val="000000"/>
                <w:sz w:val="24"/>
                <w:szCs w:val="24"/>
              </w:rPr>
              <w:t>обеспечение обработки уведомлений о несоответствии (отсутствии) адресных объектов в ФИАС полученных от территориальных налоговых органов (в соответствии частью 3 статьи 7 и частью 6 статьи 9 Федерального закона от 28.12.2013 № 443-ФЗ);</w:t>
            </w:r>
          </w:p>
          <w:p w:rsidR="00A61138" w:rsidRPr="00C740FE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ind w:firstLine="202"/>
              <w:jc w:val="both"/>
              <w:rPr>
                <w:color w:val="000000"/>
                <w:sz w:val="24"/>
                <w:szCs w:val="24"/>
              </w:rPr>
            </w:pPr>
            <w:r w:rsidRPr="00C740FE">
              <w:rPr>
                <w:color w:val="000000"/>
                <w:sz w:val="24"/>
                <w:szCs w:val="24"/>
              </w:rPr>
              <w:t>обеспечение полной нумерации жилых домов в населенных пунктах с внесением соответствующих изменений в ФИАС;</w:t>
            </w:r>
          </w:p>
          <w:p w:rsidR="00A61138" w:rsidRPr="00C740FE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ind w:firstLine="202"/>
              <w:jc w:val="both"/>
              <w:rPr>
                <w:color w:val="000000"/>
                <w:sz w:val="24"/>
                <w:szCs w:val="24"/>
              </w:rPr>
            </w:pPr>
            <w:r w:rsidRPr="00C740FE">
              <w:rPr>
                <w:color w:val="000000"/>
                <w:sz w:val="24"/>
                <w:szCs w:val="24"/>
              </w:rPr>
              <w:t>обеспечение полной нумерации квартир (помещений) в домах (зданиях) с внесением соответствующих изменений в ФИАС;</w:t>
            </w:r>
          </w:p>
          <w:p w:rsidR="00A61138" w:rsidRPr="00BE254F" w:rsidRDefault="00A61138" w:rsidP="00B22838">
            <w:pPr>
              <w:tabs>
                <w:tab w:val="left" w:pos="567"/>
                <w:tab w:val="left" w:pos="7300"/>
                <w:tab w:val="left" w:pos="7400"/>
              </w:tabs>
              <w:autoSpaceDE w:val="0"/>
              <w:autoSpaceDN w:val="0"/>
              <w:adjustRightInd w:val="0"/>
              <w:ind w:firstLine="202"/>
              <w:jc w:val="both"/>
            </w:pPr>
            <w:r w:rsidRPr="00C740FE">
              <w:rPr>
                <w:color w:val="000000"/>
                <w:sz w:val="24"/>
                <w:szCs w:val="24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ФИАС. В случае выявления ошибок обеспечить внесение изменений (корректировок) в ФИАС</w:t>
            </w:r>
          </w:p>
        </w:tc>
        <w:tc>
          <w:tcPr>
            <w:tcW w:w="3260" w:type="dxa"/>
          </w:tcPr>
          <w:p w:rsidR="00A61138" w:rsidRDefault="00A61138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имущественным и земельным отношениям Ищенко Г.Н.</w:t>
            </w:r>
          </w:p>
          <w:p w:rsidR="00B9695E" w:rsidRDefault="00B9695E" w:rsidP="00C74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жилищно-коммунальному хозяйству и благоустройству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138" w:rsidRPr="00BE254F" w:rsidRDefault="00A61138" w:rsidP="00B22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A61138" w:rsidRPr="00121EFE" w:rsidRDefault="00A61138" w:rsidP="00121EFE"/>
    <w:p w:rsidR="00A61138" w:rsidRPr="00121EFE" w:rsidRDefault="00A61138" w:rsidP="00121EFE"/>
    <w:p w:rsidR="00A61138" w:rsidRDefault="00A61138" w:rsidP="00111FE3">
      <w:pPr>
        <w:rPr>
          <w:sz w:val="28"/>
          <w:szCs w:val="28"/>
        </w:rPr>
      </w:pPr>
      <w:r w:rsidRPr="00111FE3">
        <w:rPr>
          <w:sz w:val="28"/>
          <w:szCs w:val="28"/>
        </w:rPr>
        <w:t xml:space="preserve">Глава Администрации  </w:t>
      </w:r>
    </w:p>
    <w:p w:rsidR="00A61138" w:rsidRPr="004413E1" w:rsidRDefault="00A61138" w:rsidP="00C740FE">
      <w:pPr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t xml:space="preserve">Кринично-Лугское </w:t>
      </w:r>
      <w:r>
        <w:rPr>
          <w:sz w:val="28"/>
          <w:szCs w:val="28"/>
        </w:rPr>
        <w:t xml:space="preserve"> </w:t>
      </w:r>
      <w:r w:rsidRPr="00111FE3"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 w:rsidRPr="00111FE3">
        <w:rPr>
          <w:sz w:val="28"/>
          <w:szCs w:val="28"/>
        </w:rPr>
        <w:t>Г.В.Траутченко</w:t>
      </w:r>
      <w:proofErr w:type="spellEnd"/>
      <w:r w:rsidRPr="00111FE3">
        <w:rPr>
          <w:sz w:val="28"/>
          <w:szCs w:val="28"/>
        </w:rPr>
        <w:t xml:space="preserve">      </w:t>
      </w:r>
    </w:p>
    <w:sectPr w:rsidR="00A61138" w:rsidRPr="004413E1" w:rsidSect="00121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F1809"/>
    <w:multiLevelType w:val="hybridMultilevel"/>
    <w:tmpl w:val="5394EE1E"/>
    <w:lvl w:ilvl="0" w:tplc="740ED90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B0618C"/>
    <w:multiLevelType w:val="hybridMultilevel"/>
    <w:tmpl w:val="D04480DA"/>
    <w:lvl w:ilvl="0" w:tplc="4DA66B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1ED"/>
    <w:rsid w:val="000323CF"/>
    <w:rsid w:val="000552CC"/>
    <w:rsid w:val="00064A88"/>
    <w:rsid w:val="00093B5C"/>
    <w:rsid w:val="000A3086"/>
    <w:rsid w:val="000C2869"/>
    <w:rsid w:val="000F254D"/>
    <w:rsid w:val="000F7F10"/>
    <w:rsid w:val="00104F6F"/>
    <w:rsid w:val="00111FE3"/>
    <w:rsid w:val="00116381"/>
    <w:rsid w:val="00121EFE"/>
    <w:rsid w:val="0017077A"/>
    <w:rsid w:val="001C0389"/>
    <w:rsid w:val="001F0D3D"/>
    <w:rsid w:val="00252FFA"/>
    <w:rsid w:val="00256E59"/>
    <w:rsid w:val="00297AD0"/>
    <w:rsid w:val="002C172F"/>
    <w:rsid w:val="00323B18"/>
    <w:rsid w:val="0033605C"/>
    <w:rsid w:val="004300A4"/>
    <w:rsid w:val="004413E1"/>
    <w:rsid w:val="00463BD1"/>
    <w:rsid w:val="004849F5"/>
    <w:rsid w:val="004A0141"/>
    <w:rsid w:val="00542E3A"/>
    <w:rsid w:val="00557D0E"/>
    <w:rsid w:val="005B629D"/>
    <w:rsid w:val="005D3B1D"/>
    <w:rsid w:val="00637482"/>
    <w:rsid w:val="00660C13"/>
    <w:rsid w:val="006A21ED"/>
    <w:rsid w:val="006A509B"/>
    <w:rsid w:val="006B03A3"/>
    <w:rsid w:val="006E22F0"/>
    <w:rsid w:val="007051BA"/>
    <w:rsid w:val="0072109F"/>
    <w:rsid w:val="00752F60"/>
    <w:rsid w:val="007A5B94"/>
    <w:rsid w:val="007E5484"/>
    <w:rsid w:val="007E64CE"/>
    <w:rsid w:val="0083298A"/>
    <w:rsid w:val="008A27CF"/>
    <w:rsid w:val="008F075A"/>
    <w:rsid w:val="009423EF"/>
    <w:rsid w:val="00966C42"/>
    <w:rsid w:val="009C161D"/>
    <w:rsid w:val="009C545F"/>
    <w:rsid w:val="009F689B"/>
    <w:rsid w:val="00A61138"/>
    <w:rsid w:val="00A73BAB"/>
    <w:rsid w:val="00AA68A8"/>
    <w:rsid w:val="00B05014"/>
    <w:rsid w:val="00B22838"/>
    <w:rsid w:val="00B9695E"/>
    <w:rsid w:val="00BE254F"/>
    <w:rsid w:val="00BF645F"/>
    <w:rsid w:val="00C45283"/>
    <w:rsid w:val="00C740FE"/>
    <w:rsid w:val="00CF184D"/>
    <w:rsid w:val="00D47E54"/>
    <w:rsid w:val="00D54554"/>
    <w:rsid w:val="00DA1A72"/>
    <w:rsid w:val="00DB2E18"/>
    <w:rsid w:val="00DE208A"/>
    <w:rsid w:val="00DF0B01"/>
    <w:rsid w:val="00E3741C"/>
    <w:rsid w:val="00E534A8"/>
    <w:rsid w:val="00E563D0"/>
    <w:rsid w:val="00E6478D"/>
    <w:rsid w:val="00E84FE6"/>
    <w:rsid w:val="00EA4C9E"/>
    <w:rsid w:val="00F26FAF"/>
    <w:rsid w:val="00F27ABB"/>
    <w:rsid w:val="00F3104E"/>
    <w:rsid w:val="00F63B55"/>
    <w:rsid w:val="00FA56C4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e">
    <w:name w:val="Body Text Indent"/>
    <w:basedOn w:val="a"/>
    <w:link w:val="af"/>
    <w:uiPriority w:val="99"/>
    <w:semiHidden/>
    <w:rsid w:val="00D5455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54554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DB2E1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DB2E1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western">
    <w:name w:val="western"/>
    <w:basedOn w:val="a"/>
    <w:uiPriority w:val="99"/>
    <w:rsid w:val="00DB2E18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8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DB2E18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DB2E18"/>
    <w:pPr>
      <w:widowControl w:val="0"/>
      <w:shd w:val="clear" w:color="auto" w:fill="FFFFFF"/>
      <w:suppressAutoHyphens w:val="0"/>
      <w:spacing w:line="298" w:lineRule="exact"/>
    </w:pPr>
    <w:rPr>
      <w:sz w:val="22"/>
      <w:szCs w:val="22"/>
      <w:shd w:val="clear" w:color="auto" w:fill="FFFFFF"/>
      <w:lang w:eastAsia="ru-RU"/>
    </w:rPr>
  </w:style>
  <w:style w:type="character" w:customStyle="1" w:styleId="af1">
    <w:name w:val="Основной текст +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uiPriority w:val="99"/>
    <w:rsid w:val="00DB2E1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Марина</cp:lastModifiedBy>
  <cp:revision>9</cp:revision>
  <cp:lastPrinted>2018-03-28T08:49:00Z</cp:lastPrinted>
  <dcterms:created xsi:type="dcterms:W3CDTF">2018-03-27T07:06:00Z</dcterms:created>
  <dcterms:modified xsi:type="dcterms:W3CDTF">2018-03-28T12:31:00Z</dcterms:modified>
</cp:coreProperties>
</file>