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1" w:rsidRDefault="002E0121" w:rsidP="00121EFE">
      <w:pPr>
        <w:jc w:val="center"/>
        <w:rPr>
          <w:b/>
          <w:sz w:val="28"/>
          <w:szCs w:val="28"/>
        </w:rPr>
      </w:pPr>
    </w:p>
    <w:p w:rsidR="002E0121" w:rsidRDefault="002E0121" w:rsidP="00121EFE">
      <w:pPr>
        <w:jc w:val="center"/>
        <w:rPr>
          <w:b/>
          <w:sz w:val="28"/>
          <w:szCs w:val="28"/>
        </w:rPr>
      </w:pPr>
    </w:p>
    <w:p w:rsidR="002E0121" w:rsidRDefault="002E0121" w:rsidP="00121EFE">
      <w:pPr>
        <w:jc w:val="center"/>
        <w:rPr>
          <w:b/>
          <w:sz w:val="28"/>
          <w:szCs w:val="28"/>
        </w:rPr>
      </w:pPr>
    </w:p>
    <w:p w:rsidR="00A61138" w:rsidRDefault="00A61138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</w:p>
    <w:p w:rsidR="00A61138" w:rsidRDefault="00A61138" w:rsidP="00121EFE">
      <w:pPr>
        <w:jc w:val="center"/>
        <w:rPr>
          <w:sz w:val="28"/>
          <w:szCs w:val="28"/>
        </w:rPr>
      </w:pPr>
    </w:p>
    <w:p w:rsidR="00A61138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4C3CE7" w:rsidP="00121EF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138">
        <w:rPr>
          <w:sz w:val="28"/>
          <w:szCs w:val="28"/>
        </w:rPr>
        <w:t>.</w:t>
      </w:r>
      <w:r w:rsidR="003040F1">
        <w:rPr>
          <w:sz w:val="28"/>
          <w:szCs w:val="28"/>
        </w:rPr>
        <w:t>01.2022</w:t>
      </w:r>
      <w:r w:rsidR="00A61138">
        <w:rPr>
          <w:sz w:val="28"/>
          <w:szCs w:val="28"/>
        </w:rPr>
        <w:t xml:space="preserve">                                  </w:t>
      </w:r>
      <w:proofErr w:type="spellStart"/>
      <w:r w:rsidR="00A61138" w:rsidRPr="00121EFE">
        <w:rPr>
          <w:sz w:val="28"/>
          <w:szCs w:val="28"/>
        </w:rPr>
        <w:t>х</w:t>
      </w:r>
      <w:proofErr w:type="gramStart"/>
      <w:r w:rsidR="00A61138" w:rsidRPr="00121EFE">
        <w:rPr>
          <w:sz w:val="28"/>
          <w:szCs w:val="28"/>
        </w:rPr>
        <w:t>.</w:t>
      </w:r>
      <w:r w:rsidR="00A61138">
        <w:rPr>
          <w:sz w:val="28"/>
          <w:szCs w:val="28"/>
        </w:rPr>
        <w:t>К</w:t>
      </w:r>
      <w:proofErr w:type="gramEnd"/>
      <w:r w:rsidR="00A61138">
        <w:rPr>
          <w:sz w:val="28"/>
          <w:szCs w:val="28"/>
        </w:rPr>
        <w:t>ринично-Лугский</w:t>
      </w:r>
      <w:proofErr w:type="spellEnd"/>
      <w:r w:rsidR="00A61138">
        <w:rPr>
          <w:sz w:val="28"/>
          <w:szCs w:val="28"/>
        </w:rPr>
        <w:t xml:space="preserve">     </w:t>
      </w:r>
      <w:r w:rsidR="003040F1">
        <w:rPr>
          <w:sz w:val="28"/>
          <w:szCs w:val="28"/>
        </w:rPr>
        <w:t xml:space="preserve">                    </w:t>
      </w:r>
      <w:r w:rsidR="00A61138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</w:p>
    <w:p w:rsidR="004C3CE7" w:rsidRPr="00121EFE" w:rsidRDefault="004C3CE7" w:rsidP="00121EFE">
      <w:pPr>
        <w:rPr>
          <w:sz w:val="28"/>
          <w:szCs w:val="28"/>
        </w:rPr>
      </w:pPr>
    </w:p>
    <w:p w:rsidR="00A61138" w:rsidRDefault="003040F1" w:rsidP="00D545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Кринично-Лугского сельского поселения от 26.03.2018 № 78 «</w:t>
      </w:r>
      <w:r w:rsidR="00A61138" w:rsidRPr="00121EFE">
        <w:rPr>
          <w:sz w:val="28"/>
          <w:szCs w:val="28"/>
        </w:rPr>
        <w:t>О</w:t>
      </w:r>
      <w:r w:rsidR="00A61138">
        <w:rPr>
          <w:sz w:val="28"/>
          <w:szCs w:val="28"/>
        </w:rPr>
        <w:t>б утверждении плана мероприятий по увеличению доходов бюджета Кринично-Лугского сельского поселения и повышению эффективности налогового администрирования на 2018-2020 годы</w:t>
      </w:r>
      <w:r>
        <w:rPr>
          <w:sz w:val="28"/>
          <w:szCs w:val="28"/>
        </w:rPr>
        <w:t>»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528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организации работы, направленной на пополнение доходной части бюджета Кринично-Лугского сельского поселения в 20</w:t>
      </w:r>
      <w:r w:rsidR="003040F1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3040F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и в соответствии с приказом Министерства финансов Ростовской области от 1</w:t>
      </w:r>
      <w:r w:rsidR="003040F1">
        <w:rPr>
          <w:sz w:val="28"/>
          <w:szCs w:val="28"/>
        </w:rPr>
        <w:t>12.01.</w:t>
      </w:r>
      <w:r>
        <w:rPr>
          <w:sz w:val="28"/>
          <w:szCs w:val="28"/>
        </w:rPr>
        <w:t>2</w:t>
      </w:r>
      <w:r w:rsidR="003040F1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 № </w:t>
      </w:r>
      <w:r w:rsidR="003040F1">
        <w:rPr>
          <w:sz w:val="28"/>
          <w:szCs w:val="28"/>
        </w:rPr>
        <w:t>01/07-09/02</w:t>
      </w:r>
      <w:r w:rsidRPr="00121EFE">
        <w:rPr>
          <w:bCs/>
          <w:sz w:val="28"/>
          <w:szCs w:val="28"/>
        </w:rPr>
        <w:t>:</w:t>
      </w:r>
    </w:p>
    <w:p w:rsidR="00A61138" w:rsidRDefault="00A61138" w:rsidP="00F3104E">
      <w:pPr>
        <w:jc w:val="both"/>
        <w:rPr>
          <w:sz w:val="28"/>
          <w:szCs w:val="28"/>
        </w:rPr>
      </w:pPr>
    </w:p>
    <w:p w:rsidR="00A61138" w:rsidRDefault="003040F1" w:rsidP="00DB2E1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Кринично-Лугского сельского поселения</w:t>
      </w:r>
      <w:r w:rsidRPr="0030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26.03.2018 № 78 </w:t>
      </w:r>
      <w:r w:rsidR="00A611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="00A61138">
        <w:rPr>
          <w:sz w:val="28"/>
          <w:szCs w:val="28"/>
        </w:rPr>
        <w:t xml:space="preserve"> мероприятий по увеличению доходов бюджета Кринично-Лугского сельского поселения и повышению эффективности налогового администрирования на 2018-2020 годы</w:t>
      </w:r>
      <w:r>
        <w:rPr>
          <w:sz w:val="28"/>
          <w:szCs w:val="28"/>
        </w:rPr>
        <w:t>»</w:t>
      </w:r>
      <w:r w:rsidR="00A611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040F1" w:rsidRDefault="002E0121" w:rsidP="002E012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слова на «2018-2022 годы» заменить словами «2022-2024годы»;</w:t>
      </w:r>
    </w:p>
    <w:p w:rsidR="002E0121" w:rsidRDefault="002E0121" w:rsidP="002E012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изложить в редакции согласно приложению и данному распоряжению.</w:t>
      </w:r>
    </w:p>
    <w:p w:rsidR="00A61138" w:rsidRPr="00DB2E18" w:rsidRDefault="00A61138" w:rsidP="00DB2E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E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2E18">
        <w:rPr>
          <w:sz w:val="28"/>
          <w:szCs w:val="28"/>
        </w:rPr>
        <w:t xml:space="preserve">Настоящее распоряжение вступает в силу со дня обнародования                                     и применяется к </w:t>
      </w:r>
      <w:proofErr w:type="gramStart"/>
      <w:r w:rsidRPr="00DB2E18">
        <w:rPr>
          <w:sz w:val="28"/>
          <w:szCs w:val="28"/>
        </w:rPr>
        <w:t>правоотношениям</w:t>
      </w:r>
      <w:proofErr w:type="gramEnd"/>
      <w:r w:rsidRPr="00DB2E18">
        <w:rPr>
          <w:sz w:val="28"/>
          <w:szCs w:val="28"/>
        </w:rPr>
        <w:t xml:space="preserve"> возникшим с 1 января  20</w:t>
      </w:r>
      <w:r w:rsidR="002E0121">
        <w:rPr>
          <w:sz w:val="28"/>
          <w:szCs w:val="28"/>
        </w:rPr>
        <w:t>22</w:t>
      </w:r>
      <w:r w:rsidRPr="00DB2E18">
        <w:rPr>
          <w:sz w:val="28"/>
          <w:szCs w:val="28"/>
        </w:rPr>
        <w:t xml:space="preserve"> года.</w:t>
      </w:r>
    </w:p>
    <w:p w:rsidR="00A61138" w:rsidRPr="00121EFE" w:rsidRDefault="00A61138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21EFE">
        <w:rPr>
          <w:sz w:val="28"/>
          <w:szCs w:val="28"/>
        </w:rPr>
        <w:t xml:space="preserve">. </w:t>
      </w:r>
      <w:proofErr w:type="gramStart"/>
      <w:r w:rsidRPr="00121EFE">
        <w:rPr>
          <w:sz w:val="28"/>
          <w:szCs w:val="28"/>
        </w:rPr>
        <w:t>Контроль за</w:t>
      </w:r>
      <w:proofErr w:type="gramEnd"/>
      <w:r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A61138" w:rsidRPr="00121EFE" w:rsidRDefault="00A61138" w:rsidP="00F3104E">
      <w:pPr>
        <w:jc w:val="both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A61138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61138" w:rsidRPr="00121EFE" w:rsidRDefault="00A61138" w:rsidP="00121EFE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   </w:t>
      </w:r>
      <w:r w:rsidR="002E0121">
        <w:rPr>
          <w:sz w:val="28"/>
          <w:szCs w:val="28"/>
        </w:rPr>
        <w:t>Р.А. Юнда</w:t>
      </w:r>
    </w:p>
    <w:p w:rsidR="00A61138" w:rsidRDefault="00A61138" w:rsidP="002E0121">
      <w:pPr>
        <w:jc w:val="center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DB2E18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A61138" w:rsidRDefault="00A61138" w:rsidP="00DB2E18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  <w:sectPr w:rsidR="00A61138" w:rsidRPr="00121EFE" w:rsidSect="00A73BAB">
          <w:pgSz w:w="11906" w:h="16838"/>
          <w:pgMar w:top="284" w:right="851" w:bottom="851" w:left="1304" w:header="709" w:footer="709" w:gutter="0"/>
          <w:cols w:space="720"/>
        </w:sectPr>
      </w:pPr>
    </w:p>
    <w:p w:rsidR="00A61138" w:rsidRDefault="00A61138" w:rsidP="00121EFE">
      <w:pPr>
        <w:jc w:val="center"/>
      </w:pP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       Приложение 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к распоряжению Администрации Кринично-Лугского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от </w:t>
      </w:r>
      <w:r w:rsidR="004C3CE7">
        <w:rPr>
          <w:sz w:val="24"/>
          <w:szCs w:val="24"/>
        </w:rPr>
        <w:t>12</w:t>
      </w:r>
      <w:r w:rsidRPr="00111FE3">
        <w:rPr>
          <w:sz w:val="24"/>
          <w:szCs w:val="24"/>
        </w:rPr>
        <w:t>.0</w:t>
      </w:r>
      <w:r w:rsidR="002E0121">
        <w:rPr>
          <w:sz w:val="24"/>
          <w:szCs w:val="24"/>
        </w:rPr>
        <w:t>1</w:t>
      </w:r>
      <w:r w:rsidRPr="00111FE3">
        <w:rPr>
          <w:sz w:val="24"/>
          <w:szCs w:val="24"/>
        </w:rPr>
        <w:t>.20</w:t>
      </w:r>
      <w:r w:rsidR="002E0121">
        <w:rPr>
          <w:sz w:val="24"/>
          <w:szCs w:val="24"/>
        </w:rPr>
        <w:t>22</w:t>
      </w:r>
      <w:r w:rsidRPr="00111FE3">
        <w:rPr>
          <w:sz w:val="24"/>
          <w:szCs w:val="24"/>
        </w:rPr>
        <w:t xml:space="preserve"> № </w:t>
      </w:r>
      <w:r w:rsidR="004C3CE7">
        <w:rPr>
          <w:sz w:val="24"/>
          <w:szCs w:val="24"/>
        </w:rPr>
        <w:t>02</w:t>
      </w:r>
      <w:bookmarkStart w:id="0" w:name="_GoBack"/>
      <w:bookmarkEnd w:id="0"/>
    </w:p>
    <w:p w:rsidR="00A61138" w:rsidRPr="00111FE3" w:rsidRDefault="00A61138" w:rsidP="00121EFE">
      <w:pPr>
        <w:jc w:val="center"/>
        <w:rPr>
          <w:sz w:val="24"/>
          <w:szCs w:val="24"/>
        </w:rPr>
      </w:pPr>
    </w:p>
    <w:p w:rsidR="00A61138" w:rsidRPr="00EA4C9E" w:rsidRDefault="00A61138" w:rsidP="00DB2E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4C9E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увеличению доходов </w:t>
      </w:r>
      <w:r w:rsidRPr="00DB2E18">
        <w:rPr>
          <w:rFonts w:ascii="Times New Roman" w:hAnsi="Times New Roman" w:cs="Times New Roman"/>
          <w:b w:val="0"/>
          <w:sz w:val="24"/>
          <w:szCs w:val="24"/>
        </w:rPr>
        <w:t>бюджета Кринично-Лугского сельского поселения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br/>
        <w:t>и повышению эффективности налогового администрирования на 20</w:t>
      </w:r>
      <w:r w:rsidR="002E0121">
        <w:rPr>
          <w:rFonts w:ascii="Times New Roman" w:hAnsi="Times New Roman" w:cs="Times New Roman"/>
          <w:b w:val="0"/>
          <w:sz w:val="24"/>
          <w:szCs w:val="24"/>
        </w:rPr>
        <w:t>22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0121">
        <w:rPr>
          <w:rFonts w:ascii="Times New Roman" w:hAnsi="Times New Roman" w:cs="Times New Roman"/>
          <w:b w:val="0"/>
          <w:sz w:val="24"/>
          <w:szCs w:val="24"/>
        </w:rPr>
        <w:t>4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A61138" w:rsidRPr="00DF0B01" w:rsidRDefault="00A61138" w:rsidP="00DB2E18">
      <w:pPr>
        <w:pStyle w:val="ConsPlusTitle"/>
        <w:tabs>
          <w:tab w:val="decimal" w:pos="15876"/>
        </w:tabs>
        <w:ind w:firstLine="42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6380"/>
        <w:gridCol w:w="3260"/>
        <w:gridCol w:w="1843"/>
      </w:tblGrid>
      <w:tr w:rsidR="00A61138" w:rsidRPr="00DF0B01" w:rsidTr="00B22838">
        <w:trPr>
          <w:cantSplit/>
          <w:trHeight w:val="613"/>
          <w:tblHeader/>
        </w:trPr>
        <w:tc>
          <w:tcPr>
            <w:tcW w:w="850" w:type="dxa"/>
            <w:vMerge w:val="restart"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38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61138" w:rsidRPr="00DF0B01" w:rsidTr="00B22838">
        <w:trPr>
          <w:cantSplit/>
          <w:trHeight w:val="276"/>
          <w:tblHeader/>
        </w:trPr>
        <w:tc>
          <w:tcPr>
            <w:tcW w:w="850" w:type="dxa"/>
            <w:vMerge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38" w:rsidRDefault="00A61138" w:rsidP="00DB2E18">
      <w:pPr>
        <w:spacing w:line="72" w:lineRule="auto"/>
      </w:pPr>
    </w:p>
    <w:tbl>
      <w:tblPr>
        <w:tblW w:w="15593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274"/>
        <w:gridCol w:w="6367"/>
        <w:gridCol w:w="3260"/>
        <w:gridCol w:w="1843"/>
      </w:tblGrid>
      <w:tr w:rsidR="00A61138" w:rsidRPr="00DF0B01" w:rsidTr="00B22838">
        <w:trPr>
          <w:cantSplit/>
          <w:trHeight w:val="113"/>
          <w:tblHeader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138" w:rsidRPr="00DF0B01" w:rsidTr="00B22838">
        <w:trPr>
          <w:cantSplit/>
          <w:trHeight w:val="333"/>
        </w:trPr>
        <w:tc>
          <w:tcPr>
            <w:tcW w:w="15593" w:type="dxa"/>
            <w:gridSpan w:val="5"/>
          </w:tcPr>
          <w:p w:rsidR="00A61138" w:rsidRPr="00DF0B01" w:rsidRDefault="00A61138" w:rsidP="00DB2E18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 и сборах</w:t>
            </w:r>
          </w:p>
        </w:tc>
      </w:tr>
      <w:tr w:rsidR="00A61138" w:rsidRPr="00DF0B01" w:rsidTr="00B22838">
        <w:trPr>
          <w:cantSplit/>
          <w:trHeight w:val="1649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367" w:type="dxa"/>
          </w:tcPr>
          <w:p w:rsidR="00A61138" w:rsidRPr="00D47E54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E54">
              <w:rPr>
                <w:sz w:val="24"/>
                <w:szCs w:val="24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260" w:type="dxa"/>
          </w:tcPr>
          <w:p w:rsidR="00A61138" w:rsidRDefault="009A0F85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138" w:rsidRPr="00DF0B01" w:rsidTr="00B22838">
        <w:trPr>
          <w:cantSplit/>
          <w:trHeight w:val="394"/>
        </w:trPr>
        <w:tc>
          <w:tcPr>
            <w:tcW w:w="15593" w:type="dxa"/>
            <w:gridSpan w:val="5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 w:rsidR="00A61138" w:rsidRPr="00DF0B01" w:rsidTr="00B22838">
        <w:trPr>
          <w:cantSplit/>
          <w:trHeight w:val="2886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74" w:type="dxa"/>
          </w:tcPr>
          <w:p w:rsidR="00A61138" w:rsidRPr="001C0389" w:rsidRDefault="00A61138" w:rsidP="007059B1">
            <w:pPr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 xml:space="preserve">Проведение работы по актуализации соглашений о взаимодействии между </w:t>
            </w:r>
            <w:r w:rsidR="007059B1">
              <w:rPr>
                <w:sz w:val="24"/>
                <w:szCs w:val="24"/>
              </w:rPr>
              <w:t xml:space="preserve">администрацией Кринично-Лугского сельского поселения </w:t>
            </w:r>
            <w:r w:rsidRPr="001C0389">
              <w:rPr>
                <w:sz w:val="24"/>
                <w:szCs w:val="24"/>
              </w:rPr>
              <w:t xml:space="preserve">и </w:t>
            </w:r>
            <w:r w:rsidR="007059B1">
              <w:rPr>
                <w:sz w:val="24"/>
                <w:szCs w:val="24"/>
              </w:rPr>
              <w:t>МИ ФНС России №18</w:t>
            </w:r>
            <w:r w:rsidRPr="001C0389">
              <w:rPr>
                <w:sz w:val="24"/>
                <w:szCs w:val="24"/>
              </w:rPr>
              <w:t xml:space="preserve"> с целью обмена информацией и регламентации порядка ее передачи</w:t>
            </w:r>
          </w:p>
        </w:tc>
        <w:tc>
          <w:tcPr>
            <w:tcW w:w="6367" w:type="dxa"/>
          </w:tcPr>
          <w:p w:rsidR="00A61138" w:rsidRPr="001C0389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 xml:space="preserve">2.1.1. Внесение изменений в действующие соглашения, признание </w:t>
            </w:r>
            <w:proofErr w:type="gramStart"/>
            <w:r w:rsidRPr="001C0389">
              <w:rPr>
                <w:sz w:val="24"/>
                <w:szCs w:val="24"/>
              </w:rPr>
              <w:t>утратившими</w:t>
            </w:r>
            <w:proofErr w:type="gramEnd"/>
            <w:r w:rsidRPr="001C0389">
              <w:rPr>
                <w:sz w:val="24"/>
                <w:szCs w:val="24"/>
              </w:rPr>
              <w:t xml:space="preserve"> силу недействующих соглашений</w:t>
            </w:r>
          </w:p>
        </w:tc>
        <w:tc>
          <w:tcPr>
            <w:tcW w:w="3260" w:type="dxa"/>
          </w:tcPr>
          <w:p w:rsidR="000F254D" w:rsidRPr="000F254D" w:rsidRDefault="007059B1" w:rsidP="000F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0F254D" w:rsidRPr="000F254D">
              <w:rPr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1C0389" w:rsidRDefault="000F254D" w:rsidP="000F254D">
            <w:pPr>
              <w:jc w:val="center"/>
              <w:rPr>
                <w:sz w:val="24"/>
                <w:szCs w:val="24"/>
              </w:rPr>
            </w:pPr>
            <w:r w:rsidRPr="000F254D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61138" w:rsidRPr="00DF0B01" w:rsidRDefault="00A61138" w:rsidP="0070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61138" w:rsidRPr="00DF0B01" w:rsidTr="00B22838">
        <w:trPr>
          <w:cantSplit/>
          <w:trHeight w:val="2337"/>
        </w:trPr>
        <w:tc>
          <w:tcPr>
            <w:tcW w:w="849" w:type="dxa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74" w:type="dxa"/>
          </w:tcPr>
          <w:p w:rsidR="00A61138" w:rsidRPr="00252FFA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объемов налоговых поступлений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по крупнейшим налогоплательщикам  </w:t>
            </w:r>
          </w:p>
        </w:tc>
        <w:tc>
          <w:tcPr>
            <w:tcW w:w="6367" w:type="dxa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2.2.1.Проведение мониторинга уплаты налогов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крупнейшими налогоплательщиками</w:t>
            </w:r>
          </w:p>
        </w:tc>
        <w:tc>
          <w:tcPr>
            <w:tcW w:w="3260" w:type="dxa"/>
          </w:tcPr>
          <w:p w:rsidR="00A61138" w:rsidRDefault="007059B1" w:rsidP="009F6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по прогнозированию доходов и налогам Харченко Е.В. </w:t>
            </w:r>
          </w:p>
          <w:p w:rsidR="00A61138" w:rsidRPr="00323B18" w:rsidRDefault="00A61138" w:rsidP="00B2283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61138" w:rsidRPr="00AA68A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B22838">
        <w:trPr>
          <w:cantSplit/>
          <w:trHeight w:val="1247"/>
        </w:trPr>
        <w:tc>
          <w:tcPr>
            <w:tcW w:w="849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74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367" w:type="dxa"/>
          </w:tcPr>
          <w:p w:rsidR="00844C5D" w:rsidRPr="00844C5D" w:rsidRDefault="00A61138" w:rsidP="00844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844C5D" w:rsidRPr="00844C5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арендаторов торговых мест (рынки, торговые комплексы), сверка с налогоплательщиками, сдающими отчетность, рассылка требований плательщикам о представлении отчетности.</w:t>
            </w:r>
          </w:p>
          <w:p w:rsidR="00844C5D" w:rsidRPr="00844C5D" w:rsidRDefault="00844C5D" w:rsidP="00844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оперативных контрольных мероприятий по выявлению организаций и физических лиц, не уплачивающих налоги в сфере торговли, сдачи в аренду жилых и нежилых помещений, автосервиса и другие</w:t>
            </w:r>
          </w:p>
          <w:p w:rsidR="00A61138" w:rsidRPr="00256E59" w:rsidRDefault="00844C5D" w:rsidP="00844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5D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контрольных мероприятий на предмет правомерности не применения ККТ</w:t>
            </w:r>
          </w:p>
        </w:tc>
        <w:tc>
          <w:tcPr>
            <w:tcW w:w="3260" w:type="dxa"/>
          </w:tcPr>
          <w:p w:rsidR="00EC1112" w:rsidRPr="00EC1112" w:rsidRDefault="00EC1112" w:rsidP="00EC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бытового обслуживания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Куйбышевского 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МИ ФНС России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МО МВД РФ «</w:t>
            </w:r>
            <w:proofErr w:type="gramStart"/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1138" w:rsidRPr="00256E59" w:rsidRDefault="00844C5D" w:rsidP="00EC1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имущественным и земельным отношениям Ищенко Г.Н.</w:t>
            </w:r>
            <w:r w:rsidR="00EC111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социально-экономическому прогнозированию </w:t>
            </w:r>
            <w:proofErr w:type="spellStart"/>
            <w:r w:rsidR="00EC1112">
              <w:rPr>
                <w:rFonts w:ascii="Times New Roman" w:hAnsi="Times New Roman" w:cs="Times New Roman"/>
                <w:sz w:val="24"/>
                <w:szCs w:val="24"/>
              </w:rPr>
              <w:t>Затуливетрова</w:t>
            </w:r>
            <w:proofErr w:type="spellEnd"/>
            <w:r w:rsidR="00EC11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138" w:rsidRPr="00256E5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61138" w:rsidRPr="00256E59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256E59" w:rsidRDefault="00A61138" w:rsidP="009A0F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недоимки по налоговым платежам и арендной плате за землю в консолидированный бюджет </w:t>
            </w:r>
            <w:r w:rsidR="009A0F85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, анализ причин и состояния задолженности налогоплательщиков</w:t>
            </w:r>
            <w:r w:rsidR="00B45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59">
              <w:rPr>
                <w:rStyle w:val="51"/>
                <w:b w:val="0"/>
              </w:rPr>
              <w:t xml:space="preserve">анализ динамики состояния задолженности </w:t>
            </w:r>
          </w:p>
        </w:tc>
        <w:tc>
          <w:tcPr>
            <w:tcW w:w="3260" w:type="dxa"/>
          </w:tcPr>
          <w:p w:rsidR="00A61138" w:rsidRDefault="00EC1112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МИ ФНС России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имущественным и земельным отношениям Ищенко Г.Н. 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256E59" w:rsidRDefault="00A61138" w:rsidP="00B22838">
            <w:pPr>
              <w:jc w:val="center"/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1672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trike/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3</w:t>
            </w:r>
            <w:r w:rsidRPr="005B629D">
              <w:rPr>
                <w:sz w:val="24"/>
                <w:szCs w:val="24"/>
              </w:rPr>
              <w:t>. Принятие комплекса мер по погашению задолженности по налоговым и неналоговым платежам в бюджет</w:t>
            </w:r>
            <w:r w:rsidR="00B4522C">
              <w:t xml:space="preserve"> </w:t>
            </w:r>
            <w:r w:rsidR="00B4522C" w:rsidRPr="00B4522C">
              <w:rPr>
                <w:sz w:val="24"/>
                <w:szCs w:val="24"/>
              </w:rPr>
              <w:t>Кринично-Лугского</w:t>
            </w:r>
            <w:r w:rsidRPr="005B629D">
              <w:rPr>
                <w:sz w:val="24"/>
                <w:szCs w:val="24"/>
              </w:rPr>
              <w:t xml:space="preserve"> поселения и недопущению ее роста</w:t>
            </w:r>
          </w:p>
        </w:tc>
        <w:tc>
          <w:tcPr>
            <w:tcW w:w="3260" w:type="dxa"/>
          </w:tcPr>
          <w:p w:rsidR="00A61138" w:rsidRPr="00DF0B01" w:rsidRDefault="00EC1112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РО,</w:t>
            </w:r>
            <w:r>
              <w:t xml:space="preserve"> 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РО Куйбышевского районного отдела судебных приставов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прогнозированию доходов и налогам Харченко Е.В.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4A0141" w:rsidTr="00B22838">
        <w:trPr>
          <w:cantSplit/>
          <w:trHeight w:val="345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4</w:t>
            </w:r>
            <w:r w:rsidRPr="005B629D">
              <w:rPr>
                <w:sz w:val="24"/>
                <w:szCs w:val="24"/>
              </w:rPr>
              <w:t xml:space="preserve">. Организация работы с крупнейшими организациями-работодателями области по информированию работников о необходимости полной и своевременной уплаты имущественных налогов </w:t>
            </w:r>
          </w:p>
        </w:tc>
        <w:tc>
          <w:tcPr>
            <w:tcW w:w="3260" w:type="dxa"/>
          </w:tcPr>
          <w:p w:rsidR="00A61138" w:rsidRDefault="002E7F93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proofErr w:type="gramStart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4A014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4A014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83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5</w:t>
            </w:r>
            <w:r w:rsidRPr="005B629D">
              <w:rPr>
                <w:sz w:val="24"/>
                <w:szCs w:val="24"/>
              </w:rPr>
              <w:t>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3260" w:type="dxa"/>
          </w:tcPr>
          <w:p w:rsidR="00A61138" w:rsidRDefault="002E7F93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 Управление Федеральной службы судебных приставов по РО Куйбышевского районного отдела судебных приставов</w:t>
            </w:r>
            <w:proofErr w:type="gramStart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6</w:t>
            </w:r>
            <w:r w:rsidRPr="005B629D">
              <w:rPr>
                <w:sz w:val="24"/>
                <w:szCs w:val="24"/>
              </w:rPr>
              <w:t xml:space="preserve">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260" w:type="dxa"/>
          </w:tcPr>
          <w:p w:rsidR="00A61138" w:rsidRDefault="002E7F93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№18 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7</w:t>
            </w:r>
            <w:r w:rsidRPr="005B629D">
              <w:rPr>
                <w:sz w:val="24"/>
                <w:szCs w:val="24"/>
              </w:rPr>
              <w:t xml:space="preserve">. Поддержание в актуальном состоянии рубрики «Налоги» интернет сайтов органов местного самоуправления </w:t>
            </w:r>
          </w:p>
        </w:tc>
        <w:tc>
          <w:tcPr>
            <w:tcW w:w="3260" w:type="dxa"/>
          </w:tcPr>
          <w:p w:rsidR="00A61138" w:rsidRDefault="002E7F93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9C161D">
        <w:trPr>
          <w:cantSplit/>
          <w:trHeight w:val="1340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9C16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налогоплательщиков, имеющих задолженность по налоговым платежам, на комиссии </w:t>
            </w:r>
            <w:r w:rsidRPr="007051BA">
              <w:rPr>
                <w:rFonts w:ascii="Times New Roman" w:hAnsi="Times New Roman" w:cs="Times New Roman"/>
                <w:sz w:val="24"/>
                <w:szCs w:val="24"/>
              </w:rPr>
              <w:t>по мобилизации налоговых и неналоговых доходов в бюджет Кринично-Лугского сельского поселения.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1138" w:rsidRDefault="002E7F93" w:rsidP="009C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2E7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2E7F93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</w:p>
        </w:tc>
      </w:tr>
      <w:tr w:rsidR="00A61138" w:rsidRPr="00DF0B01" w:rsidTr="001F0D3D">
        <w:trPr>
          <w:cantSplit/>
          <w:trHeight w:val="1984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6113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.1 Представление информации, необходимой для проведения оценки эффективности установленных налоговых льгот</w:t>
            </w:r>
          </w:p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.2.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 </w:t>
            </w:r>
          </w:p>
        </w:tc>
        <w:tc>
          <w:tcPr>
            <w:tcW w:w="3260" w:type="dxa"/>
          </w:tcPr>
          <w:p w:rsidR="00A61138" w:rsidRDefault="002E7F93" w:rsidP="00116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№18 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jc w:val="center"/>
            </w:pPr>
          </w:p>
        </w:tc>
        <w:tc>
          <w:tcPr>
            <w:tcW w:w="1843" w:type="dxa"/>
          </w:tcPr>
          <w:p w:rsidR="00A61138" w:rsidRPr="00DF0B01" w:rsidRDefault="007051BA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E7F93" w:rsidRPr="00DF0B01" w:rsidTr="001F0D3D">
        <w:trPr>
          <w:cantSplit/>
          <w:trHeight w:val="1984"/>
        </w:trPr>
        <w:tc>
          <w:tcPr>
            <w:tcW w:w="849" w:type="dxa"/>
          </w:tcPr>
          <w:p w:rsidR="002E7F93" w:rsidRPr="00DF0B01" w:rsidRDefault="002E7F93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2E7F93" w:rsidRPr="00DF0B01" w:rsidRDefault="002E7F93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2E7F93" w:rsidRPr="00DF0B01" w:rsidRDefault="002E7F93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2.4.3. Формирование реестра торговых площадей; пересмотра и актуализации договоров аренды муниципального имущества, в том числе при наличии </w:t>
            </w:r>
            <w:proofErr w:type="spellStart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субарендных</w:t>
            </w:r>
            <w:proofErr w:type="spellEnd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с целью усиления эффективности использования сдаваемого в аренду муниципального имущества</w:t>
            </w:r>
          </w:p>
        </w:tc>
        <w:tc>
          <w:tcPr>
            <w:tcW w:w="3260" w:type="dxa"/>
          </w:tcPr>
          <w:p w:rsidR="002E7F93" w:rsidRPr="002E7F93" w:rsidRDefault="002E7F93" w:rsidP="00116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имущественным и земельным отношениям Ищенко Г.Н. Главный специалист по социально-экономическому прогнозированию </w:t>
            </w:r>
            <w:proofErr w:type="spellStart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Затуливетрова</w:t>
            </w:r>
            <w:proofErr w:type="spellEnd"/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Е.А.. (по согласованию)</w:t>
            </w:r>
          </w:p>
        </w:tc>
        <w:tc>
          <w:tcPr>
            <w:tcW w:w="1843" w:type="dxa"/>
          </w:tcPr>
          <w:p w:rsidR="002E7F93" w:rsidRDefault="002E7F93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563"/>
        </w:trPr>
        <w:tc>
          <w:tcPr>
            <w:tcW w:w="15593" w:type="dxa"/>
            <w:gridSpan w:val="5"/>
            <w:vAlign w:val="center"/>
          </w:tcPr>
          <w:p w:rsidR="00A61138" w:rsidRPr="001C0389" w:rsidRDefault="001F0D3D" w:rsidP="001F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61138" w:rsidRPr="001C0389">
              <w:rPr>
                <w:sz w:val="24"/>
                <w:szCs w:val="24"/>
              </w:rPr>
              <w:t>I</w:t>
            </w:r>
            <w:r w:rsidR="00A61138" w:rsidRPr="001C0389">
              <w:rPr>
                <w:sz w:val="24"/>
                <w:szCs w:val="24"/>
                <w:lang w:val="en-US"/>
              </w:rPr>
              <w:t>II</w:t>
            </w:r>
            <w:r w:rsidR="00A61138" w:rsidRPr="001C0389">
              <w:rPr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 w:val="restart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74" w:type="dxa"/>
            <w:vMerge w:val="restart"/>
          </w:tcPr>
          <w:p w:rsidR="00A61138" w:rsidRPr="00BE254F" w:rsidRDefault="00A61138" w:rsidP="001F0D3D">
            <w:pPr>
              <w:pStyle w:val="western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254F">
              <w:rPr>
                <w:rFonts w:ascii="Times New Roman" w:hAnsi="Times New Roman"/>
                <w:sz w:val="24"/>
              </w:rPr>
              <w:t>Актуализация налоговой базы по имущественным налогам</w:t>
            </w:r>
          </w:p>
        </w:tc>
        <w:tc>
          <w:tcPr>
            <w:tcW w:w="6367" w:type="dxa"/>
          </w:tcPr>
          <w:p w:rsidR="006B11C5" w:rsidRPr="006B11C5" w:rsidRDefault="00A61138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  <w:r w:rsidRPr="00752F60">
              <w:rPr>
                <w:sz w:val="24"/>
                <w:szCs w:val="24"/>
              </w:rPr>
              <w:t xml:space="preserve">. </w:t>
            </w:r>
            <w:r w:rsidR="006B11C5" w:rsidRPr="006B11C5">
              <w:rPr>
                <w:sz w:val="24"/>
                <w:szCs w:val="24"/>
              </w:rPr>
              <w:t xml:space="preserve">Проведение мероприятий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A61138" w:rsidRPr="00752F60" w:rsidRDefault="006B11C5" w:rsidP="006B11C5">
            <w:pPr>
              <w:autoSpaceDE w:val="0"/>
              <w:autoSpaceDN w:val="0"/>
              <w:adjustRightInd w:val="0"/>
              <w:ind w:firstLine="60"/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</w:t>
            </w:r>
          </w:p>
        </w:tc>
        <w:tc>
          <w:tcPr>
            <w:tcW w:w="3260" w:type="dxa"/>
          </w:tcPr>
          <w:p w:rsidR="00A61138" w:rsidRDefault="006B11C5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имущественным и земельным отношениям Ищенко Г.Н.</w:t>
            </w:r>
          </w:p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trike/>
                <w:color w:val="auto"/>
                <w:sz w:val="24"/>
              </w:rPr>
            </w:pPr>
          </w:p>
        </w:tc>
        <w:tc>
          <w:tcPr>
            <w:tcW w:w="6367" w:type="dxa"/>
          </w:tcPr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752F60">
              <w:rPr>
                <w:sz w:val="24"/>
                <w:szCs w:val="24"/>
              </w:rPr>
              <w:t>. Использование на уровне всех муниципальных образований ПО «Анализ имущественных налогов»: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 xml:space="preserve">- для оценки потенциала и прогнозирования поступлений имущественных налогов, 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3260" w:type="dxa"/>
          </w:tcPr>
          <w:p w:rsidR="00A61138" w:rsidRDefault="006B11C5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имущественным и земельным отношениям Ищенко Г.Н.</w:t>
            </w:r>
          </w:p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C740FE">
        <w:trPr>
          <w:cantSplit/>
          <w:trHeight w:val="1058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A61138" w:rsidRPr="00BE254F" w:rsidRDefault="00A61138" w:rsidP="00B22838">
            <w:pPr>
              <w:pStyle w:val="western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E254F">
              <w:rPr>
                <w:rFonts w:ascii="Times New Roman" w:hAnsi="Times New Roman"/>
                <w:color w:val="auto"/>
                <w:sz w:val="24"/>
              </w:rPr>
              <w:t>3.1.</w:t>
            </w:r>
            <w:r>
              <w:rPr>
                <w:rFonts w:ascii="Times New Roman" w:hAnsi="Times New Roman"/>
                <w:color w:val="auto"/>
                <w:sz w:val="24"/>
              </w:rPr>
              <w:t>3</w:t>
            </w:r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. Обеспечение обновления и поддержания в актуальном состоянии информации в </w:t>
            </w:r>
            <w:proofErr w:type="gramStart"/>
            <w:r w:rsidRPr="00BE254F">
              <w:rPr>
                <w:rFonts w:ascii="Times New Roman" w:hAnsi="Times New Roman"/>
                <w:color w:val="auto"/>
                <w:sz w:val="24"/>
              </w:rPr>
              <w:t>интернет-сервисе</w:t>
            </w:r>
            <w:proofErr w:type="gramEnd"/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260" w:type="dxa"/>
          </w:tcPr>
          <w:p w:rsidR="00A61138" w:rsidRDefault="00A61138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5811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6B11C5" w:rsidRPr="006B11C5" w:rsidRDefault="00A61138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740FE">
              <w:rPr>
                <w:color w:val="000000"/>
                <w:sz w:val="24"/>
                <w:szCs w:val="24"/>
              </w:rPr>
              <w:t xml:space="preserve">. </w:t>
            </w:r>
            <w:r w:rsidR="006B11C5" w:rsidRPr="006B11C5">
              <w:rPr>
                <w:color w:val="000000"/>
                <w:sz w:val="24"/>
                <w:szCs w:val="24"/>
              </w:rPr>
              <w:t>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 w:rsidR="00A61138" w:rsidRPr="00BE254F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ind w:firstLine="202"/>
              <w:jc w:val="both"/>
            </w:pPr>
            <w:r w:rsidRPr="006B11C5">
              <w:rPr>
                <w:color w:val="000000"/>
                <w:sz w:val="24"/>
                <w:szCs w:val="24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обеспечить внесение изменений (корректировок) в ФИАС</w:t>
            </w:r>
          </w:p>
        </w:tc>
        <w:tc>
          <w:tcPr>
            <w:tcW w:w="3260" w:type="dxa"/>
          </w:tcPr>
          <w:p w:rsidR="00A61138" w:rsidRDefault="006B11C5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имущественным и земельным отношениям Ищенко Г.Н.</w:t>
            </w:r>
          </w:p>
          <w:p w:rsidR="00B9695E" w:rsidRDefault="00B9695E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жилищно-коммунальному хозяйству и благоустройству </w:t>
            </w:r>
            <w:r w:rsidR="006B11C5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61138" w:rsidRPr="00121EFE" w:rsidRDefault="00A61138" w:rsidP="00121EFE"/>
    <w:p w:rsidR="00A61138" w:rsidRPr="00121EFE" w:rsidRDefault="00A61138" w:rsidP="00121EFE"/>
    <w:p w:rsidR="00A61138" w:rsidRDefault="00A61138" w:rsidP="00111FE3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Глава Администрации  </w:t>
      </w:r>
    </w:p>
    <w:p w:rsidR="00A61138" w:rsidRPr="004413E1" w:rsidRDefault="00A61138" w:rsidP="00C740FE">
      <w:pPr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t xml:space="preserve">Кринично-Лугское </w:t>
      </w:r>
      <w:r>
        <w:rPr>
          <w:sz w:val="28"/>
          <w:szCs w:val="28"/>
        </w:rPr>
        <w:t xml:space="preserve"> </w:t>
      </w: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6B11C5">
        <w:rPr>
          <w:sz w:val="28"/>
          <w:szCs w:val="28"/>
        </w:rPr>
        <w:t>Р.А. Юнда</w:t>
      </w:r>
      <w:r w:rsidRPr="00111FE3">
        <w:rPr>
          <w:sz w:val="28"/>
          <w:szCs w:val="28"/>
        </w:rPr>
        <w:t xml:space="preserve">      </w:t>
      </w:r>
    </w:p>
    <w:sectPr w:rsidR="00A61138" w:rsidRPr="004413E1" w:rsidSect="00121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F1809"/>
    <w:multiLevelType w:val="multilevel"/>
    <w:tmpl w:val="FD70611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64A88"/>
    <w:rsid w:val="00093B5C"/>
    <w:rsid w:val="000A3086"/>
    <w:rsid w:val="000C2869"/>
    <w:rsid w:val="000F254D"/>
    <w:rsid w:val="000F7F10"/>
    <w:rsid w:val="00104F6F"/>
    <w:rsid w:val="00111FE3"/>
    <w:rsid w:val="00116381"/>
    <w:rsid w:val="00121EFE"/>
    <w:rsid w:val="0017077A"/>
    <w:rsid w:val="001C0389"/>
    <w:rsid w:val="001F0D3D"/>
    <w:rsid w:val="00252FFA"/>
    <w:rsid w:val="00256E59"/>
    <w:rsid w:val="00297AD0"/>
    <w:rsid w:val="002C172F"/>
    <w:rsid w:val="002C578E"/>
    <w:rsid w:val="002E0121"/>
    <w:rsid w:val="002E7F93"/>
    <w:rsid w:val="003040F1"/>
    <w:rsid w:val="00323B18"/>
    <w:rsid w:val="0033605C"/>
    <w:rsid w:val="004300A4"/>
    <w:rsid w:val="004413E1"/>
    <w:rsid w:val="00463BD1"/>
    <w:rsid w:val="004849F5"/>
    <w:rsid w:val="004A0141"/>
    <w:rsid w:val="004C3CE7"/>
    <w:rsid w:val="00542E3A"/>
    <w:rsid w:val="00557D0E"/>
    <w:rsid w:val="005B629D"/>
    <w:rsid w:val="005D3B1D"/>
    <w:rsid w:val="00637482"/>
    <w:rsid w:val="00660C13"/>
    <w:rsid w:val="006A21ED"/>
    <w:rsid w:val="006A509B"/>
    <w:rsid w:val="006B03A3"/>
    <w:rsid w:val="006B11C5"/>
    <w:rsid w:val="006E22F0"/>
    <w:rsid w:val="007051BA"/>
    <w:rsid w:val="007059B1"/>
    <w:rsid w:val="0072109F"/>
    <w:rsid w:val="00752F60"/>
    <w:rsid w:val="007A5B94"/>
    <w:rsid w:val="007E5484"/>
    <w:rsid w:val="007E64CE"/>
    <w:rsid w:val="0083298A"/>
    <w:rsid w:val="00844C5D"/>
    <w:rsid w:val="008A27CF"/>
    <w:rsid w:val="008F075A"/>
    <w:rsid w:val="009423EF"/>
    <w:rsid w:val="00966C42"/>
    <w:rsid w:val="009A0F85"/>
    <w:rsid w:val="009C161D"/>
    <w:rsid w:val="009C545F"/>
    <w:rsid w:val="009F689B"/>
    <w:rsid w:val="00A61138"/>
    <w:rsid w:val="00A73BAB"/>
    <w:rsid w:val="00AA68A8"/>
    <w:rsid w:val="00B05014"/>
    <w:rsid w:val="00B22838"/>
    <w:rsid w:val="00B4522C"/>
    <w:rsid w:val="00B9695E"/>
    <w:rsid w:val="00BE254F"/>
    <w:rsid w:val="00BF645F"/>
    <w:rsid w:val="00C45283"/>
    <w:rsid w:val="00C740FE"/>
    <w:rsid w:val="00CF184D"/>
    <w:rsid w:val="00D47E54"/>
    <w:rsid w:val="00D54554"/>
    <w:rsid w:val="00DA1A72"/>
    <w:rsid w:val="00DB2E18"/>
    <w:rsid w:val="00DE208A"/>
    <w:rsid w:val="00DF0B01"/>
    <w:rsid w:val="00E3741C"/>
    <w:rsid w:val="00E534A8"/>
    <w:rsid w:val="00E563D0"/>
    <w:rsid w:val="00E6478D"/>
    <w:rsid w:val="00E84FE6"/>
    <w:rsid w:val="00EA4C9E"/>
    <w:rsid w:val="00EC1112"/>
    <w:rsid w:val="00F26FAF"/>
    <w:rsid w:val="00F27ABB"/>
    <w:rsid w:val="00F3104E"/>
    <w:rsid w:val="00F63B55"/>
    <w:rsid w:val="00FA56C4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D5455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54554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DB2E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E1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DB2E18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8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DB2E18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B2E18"/>
    <w:pPr>
      <w:widowControl w:val="0"/>
      <w:shd w:val="clear" w:color="auto" w:fill="FFFFFF"/>
      <w:suppressAutoHyphens w:val="0"/>
      <w:spacing w:line="298" w:lineRule="exact"/>
    </w:pPr>
    <w:rPr>
      <w:sz w:val="22"/>
      <w:szCs w:val="22"/>
      <w:shd w:val="clear" w:color="auto" w:fill="FFFFFF"/>
      <w:lang w:eastAsia="ru-RU"/>
    </w:rPr>
  </w:style>
  <w:style w:type="character" w:customStyle="1" w:styleId="af1">
    <w:name w:val="Основной текст +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D5455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54554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DB2E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E1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DB2E18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8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DB2E18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B2E18"/>
    <w:pPr>
      <w:widowControl w:val="0"/>
      <w:shd w:val="clear" w:color="auto" w:fill="FFFFFF"/>
      <w:suppressAutoHyphens w:val="0"/>
      <w:spacing w:line="298" w:lineRule="exact"/>
    </w:pPr>
    <w:rPr>
      <w:sz w:val="22"/>
      <w:szCs w:val="22"/>
      <w:shd w:val="clear" w:color="auto" w:fill="FFFFFF"/>
      <w:lang w:eastAsia="ru-RU"/>
    </w:rPr>
  </w:style>
  <w:style w:type="character" w:customStyle="1" w:styleId="af1">
    <w:name w:val="Основной текст +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Е.-Валерьевна</cp:lastModifiedBy>
  <cp:revision>2</cp:revision>
  <cp:lastPrinted>2018-03-28T08:49:00Z</cp:lastPrinted>
  <dcterms:created xsi:type="dcterms:W3CDTF">2022-01-13T10:08:00Z</dcterms:created>
  <dcterms:modified xsi:type="dcterms:W3CDTF">2022-01-13T10:08:00Z</dcterms:modified>
</cp:coreProperties>
</file>