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 xml:space="preserve">РАСПОРЯЖЕНИЕ </w:t>
      </w:r>
    </w:p>
    <w:p w14:paraId="0A000000">
      <w:pPr>
        <w:ind/>
        <w:jc w:val="center"/>
        <w:rPr>
          <w:sz w:val="28"/>
        </w:rPr>
      </w:pPr>
    </w:p>
    <w:p w14:paraId="0B000000">
      <w:r>
        <w:rPr>
          <w:sz w:val="28"/>
        </w:rPr>
        <w:t xml:space="preserve">      27.02.2023       </w:t>
      </w:r>
      <w:r>
        <w:rPr>
          <w:sz w:val="28"/>
        </w:rPr>
        <w:t xml:space="preserve">               </w:t>
      </w:r>
      <w:r>
        <w:rPr>
          <w:sz w:val="28"/>
        </w:rPr>
        <w:t>х</w:t>
      </w:r>
      <w:r>
        <w:rPr>
          <w:sz w:val="28"/>
        </w:rPr>
        <w:t>.К</w:t>
      </w:r>
      <w:r>
        <w:rPr>
          <w:sz w:val="28"/>
        </w:rPr>
        <w:t>ринично-Лугский</w:t>
      </w:r>
      <w:r>
        <w:rPr>
          <w:sz w:val="28"/>
        </w:rPr>
        <w:t xml:space="preserve">                                 № 16                           </w:t>
      </w:r>
    </w:p>
    <w:p w14:paraId="0C000000">
      <w:pPr>
        <w:ind/>
        <w:jc w:val="center"/>
        <w:rPr>
          <w:sz w:val="28"/>
        </w:rPr>
      </w:pPr>
      <w:r>
        <w:rPr>
          <w:sz w:val="28"/>
        </w:rPr>
        <w:t xml:space="preserve">                     </w:t>
      </w:r>
    </w:p>
    <w:p w14:paraId="0D000000">
      <w:pPr>
        <w:ind/>
        <w:jc w:val="center"/>
        <w:rPr>
          <w:color w:val="FF6600"/>
          <w:sz w:val="28"/>
        </w:rPr>
      </w:pPr>
      <w:r>
        <w:rPr>
          <w:sz w:val="28"/>
        </w:rPr>
        <w:t xml:space="preserve">             О внесении изменений в распоряжение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27.12.2022  № 89  «Об утверждени</w:t>
      </w:r>
      <w:r>
        <w:rPr>
          <w:sz w:val="28"/>
        </w:rPr>
        <w:t xml:space="preserve">и плана реализации муниципальной программы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«Формирование современной городской среды на территории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pacing w:val="1"/>
          <w:sz w:val="28"/>
        </w:rPr>
        <w:t>»</w:t>
      </w:r>
      <w:r>
        <w:rPr>
          <w:color w:val="FF6600"/>
          <w:sz w:val="28"/>
        </w:rPr>
        <w:t xml:space="preserve"> </w:t>
      </w:r>
      <w:r>
        <w:rPr>
          <w:sz w:val="28"/>
        </w:rPr>
        <w:t>на 2023 год»</w:t>
      </w:r>
    </w:p>
    <w:p w14:paraId="0E000000">
      <w:pPr>
        <w:ind/>
        <w:jc w:val="both"/>
        <w:rPr>
          <w:sz w:val="28"/>
        </w:rPr>
      </w:pPr>
    </w:p>
    <w:p w14:paraId="0F000000">
      <w:pPr>
        <w:pStyle w:val="Style_1"/>
        <w:ind w:firstLine="0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В соответствии  с Постановление администрации </w:t>
      </w:r>
      <w:r>
        <w:rPr>
          <w:rFonts w:ascii="Times New Roman" w:hAnsi="Times New Roman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 от 08.11.2018 № 116 «Об утверждении методических рекомендаций по разработке и утверждению муниципальных программ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и постановлением администрации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от 27.02.2023</w:t>
      </w:r>
      <w:r>
        <w:rPr>
          <w:rFonts w:ascii="Times New Roman" w:hAnsi="Times New Roman"/>
          <w:sz w:val="28"/>
        </w:rPr>
        <w:t xml:space="preserve"> № 31 «О внесение изменений в постановление Администрации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от 21.11.2017 № 173 «Об утверждении муниципальной программы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«Формирование современной городской среды на территории </w:t>
      </w:r>
      <w:r>
        <w:rPr>
          <w:rFonts w:ascii="Times New Roman" w:hAnsi="Times New Roman"/>
          <w:sz w:val="28"/>
        </w:rPr>
        <w:t>Кринич</w:t>
      </w:r>
      <w:r>
        <w:rPr>
          <w:rFonts w:ascii="Times New Roman" w:hAnsi="Times New Roman"/>
          <w:sz w:val="28"/>
        </w:rPr>
        <w:t>но-Лугского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поселения»</w:t>
      </w:r>
    </w:p>
    <w:p w14:paraId="10000000">
      <w:pPr>
        <w:tabs>
          <w:tab w:leader="none" w:pos="954" w:val="left"/>
        </w:tabs>
        <w:ind/>
        <w:jc w:val="both"/>
        <w:rPr>
          <w:sz w:val="28"/>
        </w:rPr>
      </w:pPr>
    </w:p>
    <w:p w14:paraId="11000000">
      <w:pPr>
        <w:ind/>
        <w:jc w:val="both"/>
        <w:rPr>
          <w:color w:val="FF6600"/>
          <w:sz w:val="28"/>
        </w:rPr>
      </w:pPr>
      <w:r>
        <w:rPr>
          <w:sz w:val="28"/>
        </w:rPr>
        <w:t xml:space="preserve"> 1. Внести изменения в план реализации муниципальной программы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«Формирование современной городской среды на территории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pacing w:val="1"/>
          <w:sz w:val="28"/>
        </w:rPr>
        <w:t>»</w:t>
      </w:r>
      <w:r>
        <w:rPr>
          <w:color w:val="FF6600"/>
          <w:sz w:val="28"/>
        </w:rPr>
        <w:t xml:space="preserve"> </w:t>
      </w:r>
      <w:r>
        <w:rPr>
          <w:sz w:val="28"/>
        </w:rPr>
        <w:t>на 2023 год</w:t>
      </w:r>
      <w:r>
        <w:rPr>
          <w:color w:val="FF6600"/>
          <w:sz w:val="28"/>
        </w:rPr>
        <w:t xml:space="preserve"> </w:t>
      </w:r>
      <w:r>
        <w:rPr>
          <w:sz w:val="28"/>
        </w:rPr>
        <w:t xml:space="preserve">(далее – план </w:t>
      </w:r>
      <w:r>
        <w:rPr>
          <w:sz w:val="28"/>
        </w:rPr>
        <w:t>реализации), согласно приложению к настоящему распоряжению.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Ведущиму</w:t>
      </w:r>
      <w:r>
        <w:rPr>
          <w:sz w:val="28"/>
        </w:rPr>
        <w:t xml:space="preserve"> специалисту  по вопросам жилищно-коммунального хозяйства и благоустройству 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Е.В. Харченко обеспечить исполнение плана реализации ук</w:t>
      </w:r>
      <w:r>
        <w:rPr>
          <w:sz w:val="28"/>
        </w:rPr>
        <w:t>азанного в настоящем распоряжении.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подписания.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>4. Контроль над выполнением настоящего распоряжения оставляю за собой.</w:t>
      </w:r>
    </w:p>
    <w:p w14:paraId="15000000">
      <w:pPr>
        <w:ind/>
        <w:jc w:val="both"/>
        <w:rPr>
          <w:sz w:val="28"/>
        </w:rPr>
      </w:pPr>
    </w:p>
    <w:p w14:paraId="16000000">
      <w:pPr>
        <w:rPr>
          <w:sz w:val="28"/>
        </w:rPr>
      </w:pPr>
      <w:r>
        <w:rPr>
          <w:sz w:val="28"/>
        </w:rPr>
        <w:t xml:space="preserve">         Глава Администрации</w:t>
      </w:r>
    </w:p>
    <w:p w14:paraId="17000000">
      <w:pPr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 xml:space="preserve">        </w:t>
      </w:r>
      <w:r>
        <w:rPr>
          <w:sz w:val="28"/>
        </w:rPr>
        <w:t xml:space="preserve">                          Р.А. </w:t>
      </w:r>
      <w:r>
        <w:rPr>
          <w:sz w:val="28"/>
        </w:rPr>
        <w:t>Юнда</w:t>
      </w:r>
    </w:p>
    <w:p w14:paraId="18000000">
      <w:pPr>
        <w:rPr>
          <w:sz w:val="22"/>
        </w:rPr>
      </w:pPr>
      <w:r>
        <w:rPr>
          <w:sz w:val="22"/>
        </w:rPr>
        <w:t>Распоряжение вносит:</w:t>
      </w:r>
    </w:p>
    <w:p w14:paraId="19000000">
      <w:pPr>
        <w:rPr>
          <w:sz w:val="22"/>
        </w:rPr>
      </w:pPr>
      <w:r>
        <w:rPr>
          <w:sz w:val="22"/>
        </w:rPr>
        <w:t xml:space="preserve">Ведущий специалист по вопросам </w:t>
      </w:r>
      <w:r>
        <w:rPr>
          <w:sz w:val="22"/>
        </w:rPr>
        <w:t>жилищно</w:t>
      </w:r>
      <w:r>
        <w:rPr>
          <w:sz w:val="22"/>
        </w:rPr>
        <w:t xml:space="preserve"> – коммунального хозяйства и благоустройству </w:t>
      </w:r>
    </w:p>
    <w:p w14:paraId="1A000000">
      <w:pPr>
        <w:sectPr>
          <w:pgSz w:h="15840" w:orient="portrait" w:w="12240"/>
          <w:pgMar w:bottom="850" w:footer="720" w:gutter="0" w:header="720" w:left="1587" w:right="850" w:top="964"/>
        </w:sectPr>
      </w:pPr>
    </w:p>
    <w:p w14:paraId="1B000000">
      <w:pPr>
        <w:ind/>
        <w:jc w:val="right"/>
      </w:pPr>
      <w:r>
        <w:t>Приложение к распоряжению</w:t>
      </w:r>
    </w:p>
    <w:p w14:paraId="1C000000">
      <w:pPr>
        <w:ind/>
        <w:jc w:val="right"/>
      </w:pPr>
      <w:r>
        <w:t xml:space="preserve">Администрации </w:t>
      </w:r>
      <w:r>
        <w:t>Кринично-Лугского</w:t>
      </w:r>
    </w:p>
    <w:p w14:paraId="1D000000">
      <w:pPr>
        <w:ind/>
        <w:jc w:val="right"/>
      </w:pPr>
      <w:r>
        <w:t xml:space="preserve">сельского поселения от </w:t>
      </w:r>
      <w:r>
        <w:t>27</w:t>
      </w:r>
      <w:r>
        <w:t>.02.2023 № 1</w:t>
      </w:r>
      <w:r>
        <w:t>6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1F000000">
      <w:pPr>
        <w:ind/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 xml:space="preserve">«Формирование современной городской среды на территории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pacing w:val="1"/>
          <w:sz w:val="28"/>
        </w:rPr>
        <w:t>»</w:t>
      </w:r>
      <w:r>
        <w:rPr>
          <w:color w:val="FF6600"/>
          <w:sz w:val="28"/>
        </w:rPr>
        <w:t xml:space="preserve"> </w:t>
      </w:r>
      <w:r>
        <w:rPr>
          <w:sz w:val="28"/>
        </w:rPr>
        <w:t>на 2023 год</w:t>
      </w:r>
    </w:p>
    <w:p w14:paraId="21000000">
      <w:pPr>
        <w:ind/>
        <w:jc w:val="both"/>
        <w:rPr>
          <w:color w:val="FF6600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60"/>
        <w:gridCol w:w="3118"/>
        <w:gridCol w:w="2552"/>
        <w:gridCol w:w="773"/>
        <w:gridCol w:w="1052"/>
        <w:gridCol w:w="1124"/>
        <w:gridCol w:w="1031"/>
        <w:gridCol w:w="1110"/>
        <w:gridCol w:w="1107"/>
      </w:tblGrid>
      <w:tr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rPr>
                <w:sz w:val="20"/>
              </w:rPr>
            </w:pPr>
            <w:r>
              <w:rPr>
                <w:sz w:val="20"/>
              </w:rPr>
              <w:t>Наименование подпрограммы</w:t>
            </w:r>
          </w:p>
          <w:p w14:paraId="23000000">
            <w:pPr>
              <w:rPr>
                <w:sz w:val="20"/>
              </w:rPr>
            </w:pPr>
            <w:r>
              <w:rPr>
                <w:sz w:val="20"/>
              </w:rPr>
              <w:t xml:space="preserve">основного мероприятия, мероприятия ведомственной </w:t>
            </w:r>
            <w:r>
              <w:rPr>
                <w:sz w:val="20"/>
              </w:rPr>
              <w:t>ц</w:t>
            </w:r>
            <w:bookmarkStart w:id="1" w:name="_GoBack"/>
            <w:bookmarkEnd w:id="1"/>
            <w:r>
              <w:rPr>
                <w:sz w:val="20"/>
              </w:rPr>
              <w:t>елевой программы, контрольного события программы</w:t>
            </w:r>
          </w:p>
        </w:tc>
        <w:tc>
          <w:tcPr>
            <w:tcW w:type="dxa" w:w="3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rPr>
                <w:sz w:val="20"/>
              </w:rPr>
            </w:pPr>
            <w:r>
              <w:rPr>
                <w:sz w:val="20"/>
              </w:rPr>
              <w:t>Ответственный исполнитель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  <w:tc>
          <w:tcPr>
            <w:tcW w:type="dxa" w:w="7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</w:p>
          <w:p w14:paraId="27000000">
            <w:pPr>
              <w:rPr>
                <w:sz w:val="22"/>
              </w:rPr>
            </w:pPr>
            <w:r>
              <w:rPr>
                <w:sz w:val="22"/>
              </w:rPr>
              <w:t>реали</w:t>
            </w:r>
          </w:p>
          <w:p w14:paraId="28000000">
            <w:pPr>
              <w:rPr>
                <w:sz w:val="22"/>
              </w:rPr>
            </w:pPr>
            <w:r>
              <w:rPr>
                <w:sz w:val="22"/>
              </w:rPr>
              <w:t>зации</w:t>
            </w:r>
          </w:p>
        </w:tc>
        <w:tc>
          <w:tcPr>
            <w:tcW w:type="dxa" w:w="542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r>
              <w:t>Объем расходов на 2023 год (тыс. руб.)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rPr>
                <w:sz w:val="22"/>
              </w:rPr>
            </w:pPr>
            <w:r>
              <w:rPr>
                <w:sz w:val="22"/>
              </w:rPr>
              <w:t>Федер</w:t>
            </w:r>
          </w:p>
          <w:p w14:paraId="2C000000">
            <w:pPr>
              <w:rPr>
                <w:sz w:val="22"/>
              </w:rPr>
            </w:pPr>
            <w:r>
              <w:rPr>
                <w:sz w:val="22"/>
              </w:rPr>
              <w:t>альный</w:t>
            </w:r>
            <w:r>
              <w:rPr>
                <w:sz w:val="22"/>
              </w:rPr>
              <w:t xml:space="preserve"> </w:t>
            </w:r>
          </w:p>
          <w:p w14:paraId="2D000000">
            <w:pPr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rPr>
                <w:sz w:val="22"/>
              </w:rPr>
            </w:pPr>
            <w:r>
              <w:rPr>
                <w:sz w:val="22"/>
              </w:rPr>
              <w:t>Внебю</w:t>
            </w:r>
          </w:p>
          <w:p w14:paraId="31000000">
            <w:pPr>
              <w:rPr>
                <w:sz w:val="22"/>
              </w:rPr>
            </w:pPr>
            <w:r>
              <w:rPr>
                <w:sz w:val="22"/>
              </w:rPr>
              <w:t>джетные</w:t>
            </w:r>
          </w:p>
          <w:p w14:paraId="32000000">
            <w:pPr>
              <w:rPr>
                <w:sz w:val="22"/>
              </w:rPr>
            </w:pPr>
            <w:r>
              <w:rPr>
                <w:sz w:val="22"/>
              </w:rPr>
              <w:t xml:space="preserve"> источники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  <w:r>
              <w:rPr>
                <w:sz w:val="22"/>
              </w:rPr>
              <w:t xml:space="preserve"> по муниципальной программе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rPr>
                <w:sz w:val="22"/>
              </w:rPr>
            </w:pPr>
            <w:r>
              <w:rPr>
                <w:sz w:val="22"/>
              </w:rPr>
              <w:t>3669,3</w:t>
            </w: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3669,3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 1. благоустройство общественных территорий.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r>
              <w:t xml:space="preserve">Ведущий специалист по вопросам жилищ-но-коммунального хозяйства  Администрации </w:t>
            </w:r>
            <w:r>
              <w:t>Кринично-Лугского</w:t>
            </w:r>
            <w:r>
              <w:t xml:space="preserve"> сельского поселения Харченко Е.В.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r>
              <w:t>повышение удовлетворённости насе</w:t>
            </w:r>
            <w:r>
              <w:t xml:space="preserve">ления </w:t>
            </w:r>
            <w:r>
              <w:t>Кринично-Лугского</w:t>
            </w:r>
            <w:r>
              <w:t xml:space="preserve"> сельского поселения уровнем коммунального обслуживания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49000000">
            <w:pPr>
              <w:ind/>
              <w:jc w:val="center"/>
              <w:rPr>
                <w:sz w:val="28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rPr>
                <w:sz w:val="22"/>
              </w:rPr>
            </w:pPr>
            <w:r>
              <w:rPr>
                <w:sz w:val="22"/>
              </w:rPr>
              <w:t>3669,3</w:t>
            </w: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3669,3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pStyle w:val="Style_3"/>
              <w:tabs>
                <w:tab w:leader="none" w:pos="1455" w:val="left"/>
              </w:tabs>
              <w:spacing w:after="0" w:before="0"/>
              <w:ind/>
              <w:rPr>
                <w:sz w:val="22"/>
              </w:rPr>
            </w:pPr>
            <w:r>
              <w:rPr>
                <w:sz w:val="22"/>
              </w:rPr>
              <w:t xml:space="preserve">Мероприятие 1. </w:t>
            </w:r>
            <w:r>
              <w:rPr>
                <w:sz w:val="22"/>
              </w:rPr>
              <w:t>Реализация программ формирования современной городской среды (Расходы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r>
              <w:t xml:space="preserve">Ведущий специалист по вопросам жилищ-но-коммунального хозяйства  Администрации </w:t>
            </w:r>
            <w:r>
              <w:t>Кринично-Лугского</w:t>
            </w:r>
            <w:r>
              <w:t xml:space="preserve"> сельского поселения Харченко Е.В.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pStyle w:val="Style_3"/>
              <w:tabs>
                <w:tab w:leader="none" w:pos="1455" w:val="left"/>
              </w:tabs>
              <w:spacing w:after="0" w:before="0"/>
              <w:ind/>
              <w:rPr>
                <w:sz w:val="22"/>
              </w:rPr>
            </w:pPr>
            <w:r>
              <w:t xml:space="preserve">повышение удовлетворённости населения </w:t>
            </w:r>
            <w:r>
              <w:t>Кринично-Лугского</w:t>
            </w:r>
            <w:r>
              <w:t xml:space="preserve"> сельского поселения уровнем </w:t>
            </w:r>
            <w:r>
              <w:t>б</w:t>
            </w:r>
            <w:r>
              <w:rPr>
                <w:sz w:val="22"/>
              </w:rPr>
              <w:t>лагоустро</w:t>
            </w:r>
            <w:r>
              <w:rPr>
                <w:sz w:val="22"/>
              </w:rPr>
              <w:t xml:space="preserve">енной </w:t>
            </w:r>
            <w:r>
              <w:rPr>
                <w:sz w:val="22"/>
              </w:rPr>
              <w:t>общественной территории</w:t>
            </w:r>
            <w:r>
              <w:t xml:space="preserve"> </w:t>
            </w:r>
            <w:r>
              <w:t>строительство парка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 xml:space="preserve">с. Миллерово, ул. Ярового, дом, 30, </w:t>
            </w:r>
            <w:r>
              <w:rPr>
                <w:sz w:val="22"/>
              </w:rPr>
              <w:t>Куйбышевс</w:t>
            </w:r>
            <w:r>
              <w:rPr>
                <w:sz w:val="22"/>
              </w:rPr>
              <w:t>кого района, Ростовской области)</w:t>
            </w:r>
          </w:p>
          <w:p w14:paraId="52000000"/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54000000">
            <w:pPr>
              <w:ind/>
              <w:jc w:val="center"/>
              <w:rPr>
                <w:sz w:val="28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rPr>
                <w:sz w:val="22"/>
              </w:rPr>
            </w:pPr>
            <w:r>
              <w:rPr>
                <w:sz w:val="22"/>
              </w:rPr>
              <w:t>3500,0</w:t>
            </w: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3500,0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r>
              <w:t>Мероприятие 2.</w:t>
            </w:r>
            <w:r>
              <w:t xml:space="preserve"> </w:t>
            </w:r>
            <w:r>
              <w:t>обеспечению мероприятий по формированию  современной городской среды в части  благоустройства  общественных территорий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r>
              <w:t xml:space="preserve">Ведущий специалист по вопросам жилищ-но-коммунального хозяйства  Администрации </w:t>
            </w:r>
            <w:r>
              <w:t>Кринично-Лугского</w:t>
            </w:r>
            <w:r>
              <w:t xml:space="preserve"> сельского поселения  </w:t>
            </w:r>
            <w:r>
              <w:t>Харченко Е.В.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r>
              <w:t xml:space="preserve">повышение удовлетворённости населения </w:t>
            </w:r>
            <w:r>
              <w:t>Кринично-Лугского</w:t>
            </w:r>
            <w:r>
              <w:t xml:space="preserve"> сельского поселения</w:t>
            </w:r>
            <w:r>
              <w:t xml:space="preserve"> за счет приведения прочих работ по благоустройству общественной территории 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5E000000">
            <w:pPr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169,3</w:t>
            </w:r>
            <w:r>
              <w:rPr>
                <w:sz w:val="22"/>
              </w:rPr>
              <w:t>0</w:t>
            </w: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169,3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14:paraId="64000000">
      <w:pPr>
        <w:rPr>
          <w:sz w:val="28"/>
        </w:rPr>
      </w:pPr>
    </w:p>
    <w:sectPr>
      <w:pgSz w:h="12240" w:orient="landscape" w:w="15840"/>
      <w:pgMar w:bottom="1588" w:footer="720" w:gutter="0" w:header="720" w:left="96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ConsPlusCell"/>
    <w:link w:val="Style_7_ch"/>
    <w:pPr>
      <w:widowControl w:val="0"/>
      <w:ind/>
    </w:pPr>
    <w:rPr>
      <w:rFonts w:ascii="Arial" w:hAnsi="Arial"/>
    </w:rPr>
  </w:style>
  <w:style w:styleId="Style_7_ch" w:type="character">
    <w:name w:val="ConsPlusCell"/>
    <w:link w:val="Style_7"/>
    <w:rPr>
      <w:rFonts w:ascii="Arial" w:hAnsi="Arial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Знак1"/>
    <w:basedOn w:val="Style_4"/>
    <w:link w:val="Style_10_ch"/>
    <w:pPr>
      <w:spacing w:afterAutospacing="on" w:beforeAutospacing="on"/>
      <w:ind/>
    </w:pPr>
    <w:rPr>
      <w:rFonts w:ascii="Tahoma" w:hAnsi="Tahoma"/>
      <w:sz w:val="20"/>
    </w:rPr>
  </w:style>
  <w:style w:styleId="Style_10_ch" w:type="character">
    <w:name w:val="Знак1"/>
    <w:basedOn w:val="Style_4_ch"/>
    <w:link w:val="Style_10"/>
    <w:rPr>
      <w:rFonts w:ascii="Tahoma" w:hAnsi="Tahoma"/>
      <w:sz w:val="20"/>
    </w:rPr>
  </w:style>
  <w:style w:styleId="Style_11" w:type="paragraph">
    <w:name w:val="Balloon Text"/>
    <w:basedOn w:val="Style_4"/>
    <w:link w:val="Style_11_ch"/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heading 3"/>
    <w:basedOn w:val="Style_4"/>
    <w:next w:val="Style_4"/>
    <w:link w:val="Style_12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2_ch" w:type="character">
    <w:name w:val="heading 3"/>
    <w:basedOn w:val="Style_4_ch"/>
    <w:link w:val="Style_12"/>
    <w:rPr>
      <w:rFonts w:ascii="Arial" w:hAnsi="Arial"/>
      <w:b w:val="1"/>
      <w:sz w:val="26"/>
    </w:rPr>
  </w:style>
  <w:style w:styleId="Style_13" w:type="paragraph">
    <w:name w:val="ConsPlusTitle"/>
    <w:link w:val="Style_13_ch"/>
    <w:pPr>
      <w:widowControl w:val="0"/>
      <w:ind/>
    </w:pPr>
    <w:rPr>
      <w:rFonts w:ascii="Arial" w:hAnsi="Arial"/>
      <w:b w:val="1"/>
    </w:rPr>
  </w:style>
  <w:style w:styleId="Style_13_ch" w:type="character">
    <w:name w:val="ConsPlusTitle"/>
    <w:link w:val="Style_13"/>
    <w:rPr>
      <w:rFonts w:ascii="Arial" w:hAnsi="Arial"/>
      <w:b w:val="1"/>
    </w:rPr>
  </w:style>
  <w:style w:styleId="Style_3" w:type="paragraph">
    <w:name w:val="Normal (Web)"/>
    <w:basedOn w:val="Style_4"/>
    <w:link w:val="Style_3_ch"/>
    <w:pPr>
      <w:spacing w:after="280" w:before="280"/>
      <w:ind/>
    </w:pPr>
  </w:style>
  <w:style w:styleId="Style_3_ch" w:type="character">
    <w:name w:val="Normal (Web)"/>
    <w:basedOn w:val="Style_4_ch"/>
    <w:link w:val="Style_3"/>
  </w:style>
  <w:style w:styleId="Style_14" w:type="paragraph">
    <w:name w:val="toc 3"/>
    <w:next w:val="Style_4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a1"/>
    <w:link w:val="Style_18_ch"/>
  </w:style>
  <w:style w:styleId="Style_18_ch" w:type="character">
    <w:name w:val="a1"/>
    <w:link w:val="Style_18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ind/>
      <w:jc w:val="both"/>
    </w:pPr>
    <w:rPr>
      <w:rFonts w:ascii="XO Thames" w:hAnsi="XO Thames"/>
    </w:rPr>
  </w:style>
  <w:style w:styleId="Style_22_ch" w:type="character">
    <w:name w:val="Header and Footer"/>
    <w:link w:val="Style_22"/>
    <w:rPr>
      <w:rFonts w:ascii="XO Thames" w:hAnsi="XO Thames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9"/>
    <w:next w:val="Style_4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4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Знак2 Знак Знак Знак Знак Знак Знак Знак Знак Знак Знак Знак Знак Знак Знак Знак"/>
    <w:basedOn w:val="Style_4"/>
    <w:link w:val="Style_26_ch"/>
    <w:pPr>
      <w:spacing w:afterAutospacing="on" w:beforeAutospacing="on"/>
      <w:ind/>
    </w:pPr>
    <w:rPr>
      <w:rFonts w:ascii="Tahoma" w:hAnsi="Tahoma"/>
      <w:sz w:val="20"/>
    </w:rPr>
  </w:style>
  <w:style w:styleId="Style_26_ch" w:type="character">
    <w:name w:val="Знак2 Знак Знак Знак Знак Знак Знак Знак Знак Знак Знак Знак Знак Знак Знак Знак"/>
    <w:basedOn w:val="Style_4_ch"/>
    <w:link w:val="Style_26"/>
    <w:rPr>
      <w:rFonts w:ascii="Tahoma" w:hAnsi="Tahoma"/>
      <w:sz w:val="20"/>
    </w:rPr>
  </w:style>
  <w:style w:styleId="Style_27" w:type="paragraph">
    <w:name w:val="toc 5"/>
    <w:next w:val="Style_4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ind w:firstLine="720" w:left="0"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4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basedOn w:val="Style_12"/>
    <w:next w:val="Style_4"/>
    <w:link w:val="Style_30_ch"/>
    <w:uiPriority w:val="9"/>
    <w:qFormat/>
    <w:pPr>
      <w:keepNext w:val="0"/>
      <w:widowControl w:val="0"/>
      <w:spacing w:after="0" w:before="0"/>
      <w:ind/>
      <w:jc w:val="both"/>
      <w:outlineLvl w:val="3"/>
    </w:pPr>
    <w:rPr>
      <w:rFonts w:ascii="Calibri" w:hAnsi="Calibri"/>
      <w:sz w:val="28"/>
    </w:rPr>
  </w:style>
  <w:style w:styleId="Style_30_ch" w:type="character">
    <w:name w:val="heading 4"/>
    <w:basedOn w:val="Style_12_ch"/>
    <w:link w:val="Style_30"/>
    <w:rPr>
      <w:rFonts w:ascii="Calibri" w:hAnsi="Calibri"/>
      <w:sz w:val="28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Гиперссылка1"/>
    <w:link w:val="Style_32_ch"/>
    <w:rPr>
      <w:color w:val="0000FF"/>
      <w:u w:val="single"/>
    </w:rPr>
  </w:style>
  <w:style w:styleId="Style_32_ch" w:type="character">
    <w:name w:val="Гиперссылка1"/>
    <w:link w:val="Style_32"/>
    <w:rPr>
      <w:color w:val="0000FF"/>
      <w:u w:val="single"/>
    </w:rPr>
  </w:style>
  <w:style w:styleId="Style_33" w:type="paragraph">
    <w:name w:val="Обычный1"/>
    <w:link w:val="Style_33_ch"/>
    <w:rPr>
      <w:sz w:val="24"/>
    </w:rPr>
  </w:style>
  <w:style w:styleId="Style_33_ch" w:type="character">
    <w:name w:val="Обычный1"/>
    <w:link w:val="Style_33"/>
    <w:rPr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2023-03-23T05:24:47Z</dcterms:modified>
</cp:coreProperties>
</file>