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0C" w:rsidRDefault="00845D0C" w:rsidP="00845D0C">
      <w:pPr>
        <w:shd w:val="clear" w:color="auto" w:fill="FFFFFF"/>
        <w:spacing w:line="322" w:lineRule="exact"/>
        <w:ind w:right="1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5D0C" w:rsidRDefault="00845D0C" w:rsidP="00845D0C">
      <w:pPr>
        <w:shd w:val="clear" w:color="auto" w:fill="FFFFFF"/>
        <w:spacing w:line="322" w:lineRule="exact"/>
        <w:ind w:left="5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КРИНИЧНО-ЛУГСКОГО СЕЛЬСКОГО ПОСЕЛЕНИЯ</w:t>
      </w:r>
    </w:p>
    <w:p w:rsidR="00845D0C" w:rsidRDefault="00845D0C" w:rsidP="00845D0C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 РАЙОНА РОСТОВСКОЙ ОБЛАСТИ</w:t>
      </w:r>
    </w:p>
    <w:p w:rsidR="00845D0C" w:rsidRDefault="00845D0C" w:rsidP="00845D0C">
      <w:pPr>
        <w:shd w:val="clear" w:color="auto" w:fill="FFFFFF"/>
        <w:tabs>
          <w:tab w:val="left" w:pos="3286"/>
          <w:tab w:val="left" w:pos="8030"/>
        </w:tabs>
        <w:spacing w:before="396" w:line="641" w:lineRule="exact"/>
        <w:ind w:left="5" w:right="528" w:firstLine="3518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>
        <w:rPr>
          <w:sz w:val="28"/>
          <w:szCs w:val="28"/>
        </w:rPr>
        <w:br/>
        <w:t>14.08.2017</w:t>
      </w:r>
      <w:r>
        <w:rPr>
          <w:sz w:val="28"/>
          <w:szCs w:val="28"/>
        </w:rPr>
        <w:tab/>
        <w:t xml:space="preserve">х. </w:t>
      </w:r>
      <w:proofErr w:type="spellStart"/>
      <w:r>
        <w:rPr>
          <w:sz w:val="28"/>
          <w:szCs w:val="28"/>
        </w:rPr>
        <w:t>Кринично-Лугский</w:t>
      </w:r>
      <w:proofErr w:type="spellEnd"/>
      <w:r>
        <w:rPr>
          <w:sz w:val="28"/>
          <w:szCs w:val="28"/>
        </w:rPr>
        <w:t xml:space="preserve">                       № 161</w:t>
      </w:r>
    </w:p>
    <w:p w:rsidR="001E34C1" w:rsidRDefault="001E34C1"/>
    <w:p w:rsidR="001E34C1" w:rsidRPr="001E34C1" w:rsidRDefault="001E34C1" w:rsidP="001E34C1"/>
    <w:p w:rsidR="001E34C1" w:rsidRDefault="001E34C1" w:rsidP="001E34C1"/>
    <w:p w:rsidR="001E34C1" w:rsidRPr="00A87919" w:rsidRDefault="001E34C1" w:rsidP="001E34C1">
      <w:pPr>
        <w:jc w:val="center"/>
        <w:rPr>
          <w:sz w:val="28"/>
          <w:szCs w:val="28"/>
        </w:rPr>
      </w:pPr>
      <w:r w:rsidRPr="00A87919">
        <w:rPr>
          <w:sz w:val="28"/>
          <w:szCs w:val="28"/>
        </w:rPr>
        <w:t>Об утверждении Плана мероприятий  («дорожной карты»)</w:t>
      </w:r>
    </w:p>
    <w:p w:rsidR="001E34C1" w:rsidRPr="00A87919" w:rsidRDefault="001E34C1" w:rsidP="001E34C1">
      <w:pPr>
        <w:jc w:val="center"/>
        <w:rPr>
          <w:sz w:val="28"/>
          <w:szCs w:val="28"/>
        </w:rPr>
      </w:pPr>
      <w:r w:rsidRPr="00A87919">
        <w:rPr>
          <w:sz w:val="28"/>
          <w:szCs w:val="28"/>
        </w:rPr>
        <w:t xml:space="preserve">по увеличению поступлений налоговых и неналоговых доходов  бюджета  </w:t>
      </w:r>
      <w:proofErr w:type="spellStart"/>
      <w:r w:rsidRPr="00A87919">
        <w:rPr>
          <w:sz w:val="28"/>
          <w:szCs w:val="28"/>
        </w:rPr>
        <w:t>Кринично-Лугского</w:t>
      </w:r>
      <w:proofErr w:type="spellEnd"/>
      <w:r w:rsidRPr="00A87919">
        <w:rPr>
          <w:sz w:val="28"/>
          <w:szCs w:val="28"/>
        </w:rPr>
        <w:t xml:space="preserve"> сельск</w:t>
      </w:r>
      <w:r w:rsidR="00A87919">
        <w:rPr>
          <w:sz w:val="28"/>
          <w:szCs w:val="28"/>
        </w:rPr>
        <w:t>ого поселения на 2017-2019 годы</w:t>
      </w:r>
    </w:p>
    <w:p w:rsidR="001E34C1" w:rsidRDefault="001E34C1" w:rsidP="001E34C1">
      <w:pPr>
        <w:jc w:val="both"/>
        <w:rPr>
          <w:b/>
          <w:sz w:val="28"/>
          <w:szCs w:val="28"/>
        </w:rPr>
      </w:pPr>
    </w:p>
    <w:p w:rsidR="001E34C1" w:rsidRDefault="001E34C1" w:rsidP="001E34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мобилизации поступлений налоговых и неналоговых доходов  бюджета  </w:t>
      </w:r>
      <w:r w:rsidR="00404B0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1E34C1" w:rsidRDefault="001E34C1" w:rsidP="001E34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 («дорожную карту») по увеличению поступлений налоговых и неналоговых доходов   бюджета 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2017-2019 годы  согласно приложению №1.</w:t>
      </w:r>
    </w:p>
    <w:p w:rsidR="00DE4661" w:rsidRDefault="001E34C1" w:rsidP="00DE4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Ведущему специалисту по прогнозированию  доходов</w:t>
      </w:r>
      <w:r w:rsidR="00404B01">
        <w:rPr>
          <w:sz w:val="28"/>
          <w:szCs w:val="28"/>
        </w:rPr>
        <w:t xml:space="preserve"> и налогам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обеспечить выполнение  Плана мероприятий  («дорожной карты») по увеличению поступлений налоговых и неналоговых доходов  бюджета 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2017-2019 годы</w:t>
      </w:r>
      <w:r w:rsidR="00DE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4661">
        <w:rPr>
          <w:sz w:val="28"/>
          <w:szCs w:val="28"/>
        </w:rPr>
        <w:t>и</w:t>
      </w:r>
      <w:r w:rsidR="00DE4661">
        <w:rPr>
          <w:b/>
          <w:sz w:val="28"/>
          <w:szCs w:val="28"/>
        </w:rPr>
        <w:t xml:space="preserve"> </w:t>
      </w:r>
      <w:r w:rsidR="00DE4661">
        <w:rPr>
          <w:sz w:val="28"/>
          <w:szCs w:val="28"/>
        </w:rPr>
        <w:t>представление отчета  в финансовый отдел Администрации Куйбышевского района по форме согласно приложению №2 к настоящему распоряжению ежеквартально, до 23-го числа месяца, следующего за кварталом.</w:t>
      </w:r>
      <w:proofErr w:type="gramEnd"/>
    </w:p>
    <w:p w:rsidR="001E34C1" w:rsidRDefault="00273D6C" w:rsidP="001E34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4C1">
        <w:rPr>
          <w:sz w:val="28"/>
          <w:szCs w:val="28"/>
        </w:rPr>
        <w:t xml:space="preserve">. </w:t>
      </w:r>
      <w:proofErr w:type="gramStart"/>
      <w:r w:rsidR="001E34C1">
        <w:rPr>
          <w:sz w:val="28"/>
          <w:szCs w:val="28"/>
        </w:rPr>
        <w:t>Контроль за</w:t>
      </w:r>
      <w:proofErr w:type="gramEnd"/>
      <w:r w:rsidR="001E34C1">
        <w:rPr>
          <w:sz w:val="28"/>
          <w:szCs w:val="28"/>
        </w:rPr>
        <w:t xml:space="preserve"> исполнением настоящего  распоряжения возложить на </w:t>
      </w:r>
      <w:r w:rsidR="00404B01">
        <w:rPr>
          <w:sz w:val="28"/>
          <w:szCs w:val="28"/>
        </w:rPr>
        <w:t xml:space="preserve">начальника сектора экономики и финансов Администрации </w:t>
      </w:r>
      <w:r w:rsidR="001E34C1">
        <w:rPr>
          <w:sz w:val="28"/>
          <w:szCs w:val="28"/>
        </w:rPr>
        <w:t xml:space="preserve"> </w:t>
      </w:r>
      <w:proofErr w:type="spellStart"/>
      <w:r w:rsidR="001E34C1">
        <w:rPr>
          <w:sz w:val="28"/>
          <w:szCs w:val="28"/>
        </w:rPr>
        <w:t>Кринично-Лугского</w:t>
      </w:r>
      <w:proofErr w:type="spellEnd"/>
      <w:r w:rsidR="001E34C1">
        <w:rPr>
          <w:sz w:val="28"/>
          <w:szCs w:val="28"/>
        </w:rPr>
        <w:t xml:space="preserve"> сельского поселения </w:t>
      </w:r>
      <w:proofErr w:type="spellStart"/>
      <w:r w:rsidR="001E34C1">
        <w:rPr>
          <w:sz w:val="28"/>
          <w:szCs w:val="28"/>
        </w:rPr>
        <w:t>Ворощук</w:t>
      </w:r>
      <w:proofErr w:type="spellEnd"/>
      <w:r w:rsidR="001E34C1">
        <w:rPr>
          <w:sz w:val="28"/>
          <w:szCs w:val="28"/>
        </w:rPr>
        <w:t xml:space="preserve"> Е.Г.</w:t>
      </w:r>
    </w:p>
    <w:p w:rsidR="001E34C1" w:rsidRDefault="001E34C1" w:rsidP="001E34C1">
      <w:pPr>
        <w:pStyle w:val="a3"/>
        <w:ind w:firstLine="720"/>
        <w:jc w:val="both"/>
        <w:rPr>
          <w:b w:val="0"/>
          <w:szCs w:val="28"/>
        </w:rPr>
      </w:pPr>
    </w:p>
    <w:p w:rsidR="001E34C1" w:rsidRDefault="001E34C1" w:rsidP="001E34C1">
      <w:pPr>
        <w:pStyle w:val="a3"/>
        <w:ind w:firstLine="720"/>
        <w:jc w:val="both"/>
        <w:rPr>
          <w:b w:val="0"/>
          <w:szCs w:val="28"/>
        </w:rPr>
      </w:pPr>
    </w:p>
    <w:p w:rsidR="001E34C1" w:rsidRDefault="001E34C1" w:rsidP="001E34C1">
      <w:pPr>
        <w:pStyle w:val="a3"/>
        <w:ind w:firstLine="720"/>
        <w:jc w:val="both"/>
        <w:rPr>
          <w:b w:val="0"/>
          <w:szCs w:val="28"/>
        </w:rPr>
      </w:pPr>
    </w:p>
    <w:p w:rsidR="001E34C1" w:rsidRDefault="001E34C1" w:rsidP="001E34C1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 Администрации </w:t>
      </w:r>
    </w:p>
    <w:p w:rsidR="001E34C1" w:rsidRDefault="001E34C1" w:rsidP="001E34C1">
      <w:pPr>
        <w:pStyle w:val="a3"/>
        <w:ind w:firstLine="72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Кринично-Лугского</w:t>
      </w:r>
      <w:proofErr w:type="spellEnd"/>
    </w:p>
    <w:p w:rsidR="001E34C1" w:rsidRDefault="001E34C1" w:rsidP="001E34C1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Cs w:val="28"/>
        </w:rPr>
        <w:t xml:space="preserve">сельского поселения                                           </w:t>
      </w:r>
      <w:proofErr w:type="spellStart"/>
      <w:r>
        <w:rPr>
          <w:b w:val="0"/>
          <w:szCs w:val="28"/>
        </w:rPr>
        <w:t>Г.В.Траутченко</w:t>
      </w:r>
      <w:proofErr w:type="spellEnd"/>
    </w:p>
    <w:p w:rsidR="001E34C1" w:rsidRDefault="001E34C1" w:rsidP="001E34C1">
      <w:pPr>
        <w:pStyle w:val="a3"/>
        <w:jc w:val="right"/>
        <w:rPr>
          <w:b w:val="0"/>
          <w:sz w:val="20"/>
        </w:rPr>
      </w:pPr>
    </w:p>
    <w:p w:rsidR="001E34C1" w:rsidRDefault="001E34C1" w:rsidP="001E34C1">
      <w:pPr>
        <w:pStyle w:val="a3"/>
        <w:jc w:val="right"/>
        <w:rPr>
          <w:b w:val="0"/>
          <w:sz w:val="20"/>
        </w:rPr>
      </w:pPr>
    </w:p>
    <w:p w:rsidR="001E34C1" w:rsidRDefault="001E34C1" w:rsidP="001E34C1">
      <w:pPr>
        <w:pStyle w:val="a3"/>
        <w:jc w:val="right"/>
        <w:rPr>
          <w:b w:val="0"/>
          <w:sz w:val="20"/>
        </w:rPr>
      </w:pPr>
    </w:p>
    <w:p w:rsidR="001E34C1" w:rsidRDefault="001E34C1" w:rsidP="001E34C1">
      <w:pPr>
        <w:pStyle w:val="a3"/>
        <w:jc w:val="right"/>
        <w:rPr>
          <w:b w:val="0"/>
          <w:sz w:val="20"/>
        </w:rPr>
      </w:pPr>
    </w:p>
    <w:p w:rsidR="001E34C1" w:rsidRDefault="001E34C1" w:rsidP="001E34C1">
      <w:pPr>
        <w:pStyle w:val="a3"/>
        <w:jc w:val="right"/>
        <w:rPr>
          <w:b w:val="0"/>
          <w:sz w:val="20"/>
        </w:rPr>
      </w:pPr>
    </w:p>
    <w:p w:rsidR="001E34C1" w:rsidRDefault="001E34C1" w:rsidP="001E34C1">
      <w:pPr>
        <w:pStyle w:val="a3"/>
        <w:jc w:val="right"/>
        <w:rPr>
          <w:b w:val="0"/>
          <w:sz w:val="20"/>
        </w:rPr>
      </w:pPr>
    </w:p>
    <w:p w:rsidR="00404B01" w:rsidRDefault="00404B01" w:rsidP="001E34C1">
      <w:pPr>
        <w:pStyle w:val="a3"/>
        <w:jc w:val="right"/>
        <w:rPr>
          <w:b w:val="0"/>
          <w:sz w:val="20"/>
        </w:rPr>
      </w:pPr>
    </w:p>
    <w:p w:rsidR="00404B01" w:rsidRDefault="00404B01" w:rsidP="001E34C1">
      <w:pPr>
        <w:pStyle w:val="a3"/>
        <w:jc w:val="right"/>
        <w:rPr>
          <w:b w:val="0"/>
          <w:sz w:val="20"/>
        </w:rPr>
      </w:pPr>
    </w:p>
    <w:p w:rsidR="00404B01" w:rsidRDefault="00404B01" w:rsidP="001E34C1">
      <w:pPr>
        <w:pStyle w:val="a3"/>
        <w:jc w:val="right"/>
        <w:rPr>
          <w:b w:val="0"/>
          <w:sz w:val="20"/>
        </w:rPr>
      </w:pPr>
    </w:p>
    <w:p w:rsidR="00404B01" w:rsidRDefault="00404B01" w:rsidP="001E34C1">
      <w:pPr>
        <w:pStyle w:val="a3"/>
        <w:jc w:val="right"/>
        <w:rPr>
          <w:b w:val="0"/>
          <w:sz w:val="20"/>
        </w:rPr>
      </w:pPr>
    </w:p>
    <w:p w:rsidR="00404B01" w:rsidRDefault="00404B01" w:rsidP="001E34C1">
      <w:pPr>
        <w:pStyle w:val="a3"/>
        <w:jc w:val="right"/>
        <w:rPr>
          <w:b w:val="0"/>
          <w:sz w:val="20"/>
        </w:rPr>
      </w:pPr>
    </w:p>
    <w:p w:rsidR="001E34C1" w:rsidRDefault="001E34C1" w:rsidP="001E34C1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Приложение №1</w:t>
      </w:r>
    </w:p>
    <w:p w:rsidR="001E34C1" w:rsidRDefault="001E34C1" w:rsidP="001E34C1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к распоряжению</w:t>
      </w:r>
    </w:p>
    <w:p w:rsidR="001E34C1" w:rsidRDefault="001E34C1" w:rsidP="001E34C1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Администрации </w:t>
      </w:r>
    </w:p>
    <w:p w:rsidR="001E34C1" w:rsidRDefault="001E34C1" w:rsidP="001E34C1">
      <w:pPr>
        <w:pStyle w:val="a3"/>
        <w:jc w:val="right"/>
        <w:rPr>
          <w:b w:val="0"/>
          <w:sz w:val="20"/>
        </w:rPr>
      </w:pPr>
      <w:proofErr w:type="spellStart"/>
      <w:r>
        <w:rPr>
          <w:b w:val="0"/>
          <w:sz w:val="20"/>
        </w:rPr>
        <w:t>Кринично-Лугского</w:t>
      </w:r>
      <w:proofErr w:type="spellEnd"/>
    </w:p>
    <w:p w:rsidR="001E34C1" w:rsidRDefault="001E34C1" w:rsidP="001E34C1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сельского поселения</w:t>
      </w:r>
    </w:p>
    <w:p w:rsidR="001E34C1" w:rsidRDefault="001E34C1" w:rsidP="001E34C1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от 14.08.2017 года №161</w:t>
      </w:r>
    </w:p>
    <w:p w:rsidR="001E34C1" w:rsidRDefault="001E34C1" w:rsidP="001E34C1">
      <w:pPr>
        <w:pStyle w:val="a3"/>
        <w:jc w:val="right"/>
        <w:rPr>
          <w:b w:val="0"/>
          <w:sz w:val="20"/>
        </w:rPr>
      </w:pPr>
    </w:p>
    <w:p w:rsidR="001E34C1" w:rsidRDefault="001E34C1" w:rsidP="001E34C1">
      <w:pPr>
        <w:pStyle w:val="a3"/>
        <w:rPr>
          <w:b w:val="0"/>
        </w:rPr>
      </w:pPr>
      <w:r>
        <w:rPr>
          <w:b w:val="0"/>
        </w:rPr>
        <w:t>План мероприятий  («дорожная карта»)</w:t>
      </w:r>
    </w:p>
    <w:p w:rsidR="001E34C1" w:rsidRDefault="001E34C1" w:rsidP="001E34C1">
      <w:pPr>
        <w:pStyle w:val="a3"/>
        <w:rPr>
          <w:szCs w:val="28"/>
        </w:rPr>
      </w:pPr>
      <w:r>
        <w:rPr>
          <w:b w:val="0"/>
        </w:rPr>
        <w:t xml:space="preserve"> по увеличению поступлений налоговых и неналоговых доходов   бюджета  </w:t>
      </w:r>
      <w:proofErr w:type="spellStart"/>
      <w:r>
        <w:rPr>
          <w:b w:val="0"/>
        </w:rPr>
        <w:t>Кринично-Лугского</w:t>
      </w:r>
      <w:proofErr w:type="spellEnd"/>
      <w:r>
        <w:rPr>
          <w:b w:val="0"/>
        </w:rPr>
        <w:t xml:space="preserve"> сельского поселения на 2017-2019 годы</w:t>
      </w:r>
    </w:p>
    <w:p w:rsidR="001E34C1" w:rsidRDefault="001E34C1" w:rsidP="001E34C1">
      <w:pPr>
        <w:jc w:val="center"/>
        <w:rPr>
          <w:b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51"/>
        <w:gridCol w:w="3449"/>
        <w:gridCol w:w="2318"/>
        <w:gridCol w:w="3093"/>
      </w:tblGrid>
      <w:tr w:rsidR="001E34C1" w:rsidTr="00FF261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E34C1" w:rsidTr="00FF261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34C1" w:rsidTr="00FF2616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1. Мероприятия по расширению налогооблагаемой базы  консолидированного бюджета  Куйбышевского района</w:t>
            </w:r>
          </w:p>
        </w:tc>
      </w:tr>
      <w:tr w:rsidR="001E34C1" w:rsidTr="00FF261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 w:rsidP="00FF2616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привлечения </w:t>
            </w:r>
            <w:r w:rsidR="00FF2616">
              <w:rPr>
                <w:sz w:val="28"/>
                <w:szCs w:val="28"/>
              </w:rPr>
              <w:t xml:space="preserve">финансовых средств в Администрацию </w:t>
            </w:r>
            <w:proofErr w:type="spellStart"/>
            <w:r w:rsidR="00FF2616">
              <w:rPr>
                <w:sz w:val="28"/>
                <w:szCs w:val="28"/>
              </w:rPr>
              <w:t>Кринично-Лугского</w:t>
            </w:r>
            <w:proofErr w:type="spellEnd"/>
            <w:r w:rsidR="00FF261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Pr="00FF2616" w:rsidRDefault="00FF2616" w:rsidP="00FF261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E34C1" w:rsidTr="00FF261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Проведение мероприятий по легализации теневой занятости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FF2616" w:rsidP="00FF2616">
            <w:pPr>
              <w:suppressAutoHyphens/>
              <w:jc w:val="center"/>
              <w:rPr>
                <w:lang w:eastAsia="zh-CN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E34C1" w:rsidTr="00FF261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 w:rsidP="00FF2616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Организация взаимодействия с главными администраторами доходов бюджета в целях повышения качества налогового администрирования по налогам, формирующим доходную часть </w:t>
            </w:r>
            <w:r w:rsidR="00FF261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F2616">
              <w:rPr>
                <w:sz w:val="28"/>
                <w:szCs w:val="28"/>
              </w:rPr>
              <w:t>Кринично-Лугского</w:t>
            </w:r>
            <w:proofErr w:type="spellEnd"/>
            <w:r w:rsidR="00FF261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FF2616" w:rsidP="00FF2616">
            <w:pPr>
              <w:suppressAutoHyphens/>
              <w:jc w:val="center"/>
              <w:rPr>
                <w:lang w:eastAsia="zh-CN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E34C1" w:rsidTr="00FF2616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4C1" w:rsidRDefault="001E34C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Актуализация налогооблагаемой базы, </w:t>
            </w:r>
          </w:p>
          <w:p w:rsidR="001E34C1" w:rsidRDefault="001E34C1">
            <w:pPr>
              <w:rPr>
                <w:sz w:val="28"/>
                <w:szCs w:val="28"/>
              </w:rPr>
            </w:pPr>
          </w:p>
          <w:p w:rsidR="001E34C1" w:rsidRDefault="001E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в том числе:</w:t>
            </w:r>
          </w:p>
          <w:p w:rsidR="001E34C1" w:rsidRDefault="001E34C1" w:rsidP="00FF2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участки;</w:t>
            </w:r>
          </w:p>
          <w:p w:rsidR="00FF2616" w:rsidRDefault="00FF2616" w:rsidP="00FF2616">
            <w:pPr>
              <w:rPr>
                <w:lang w:eastAsia="zh-CN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16" w:rsidRDefault="00FF2616">
            <w:pPr>
              <w:jc w:val="center"/>
              <w:rPr>
                <w:sz w:val="28"/>
                <w:szCs w:val="28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</w:p>
          <w:p w:rsidR="00FF2616" w:rsidRDefault="00FF2616">
            <w:pPr>
              <w:jc w:val="center"/>
              <w:rPr>
                <w:sz w:val="28"/>
                <w:szCs w:val="28"/>
              </w:rPr>
            </w:pPr>
          </w:p>
          <w:p w:rsidR="00FF2616" w:rsidRDefault="00FF2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E34C1" w:rsidRDefault="001E34C1" w:rsidP="00FF2616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имущественным и земельным отношениям </w:t>
            </w:r>
          </w:p>
        </w:tc>
      </w:tr>
      <w:tr w:rsidR="001E34C1" w:rsidTr="00FF2616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4C1" w:rsidRDefault="001E34C1">
            <w:pPr>
              <w:suppressAutoHyphens/>
              <w:rPr>
                <w:lang w:eastAsia="zh-CN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1E34C1" w:rsidTr="00FF2616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 w:rsidP="00FF2616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1.</w:t>
            </w:r>
            <w:r w:rsidR="00FF26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ставок), установленных законодательством Ростовской области о налогах и сборах и нормативными правовыми актами органов местного самоуправления.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FF2616">
            <w:pPr>
              <w:suppressAutoHyphens/>
              <w:jc w:val="center"/>
              <w:rPr>
                <w:lang w:eastAsia="zh-CN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</w:p>
        </w:tc>
      </w:tr>
      <w:tr w:rsidR="001E34C1" w:rsidTr="00FF2616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 w:rsidP="00FF2616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1.</w:t>
            </w:r>
            <w:r w:rsidR="00FF26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Увеличение объема поступлений налоговых и неналоговых доходов, в том числе:</w:t>
            </w:r>
          </w:p>
          <w:p w:rsidR="001E34C1" w:rsidRDefault="001E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имущества, находящегося в  муниципальной собственности;</w:t>
            </w:r>
          </w:p>
          <w:p w:rsidR="001E34C1" w:rsidRDefault="001E34C1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проведение мероприятий в целях проверки целевого использования земельных участков, находящихся в  муниципальной собственности, а также земельных участков, государственная собственность на которые не разграничена.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FF2616">
            <w:pPr>
              <w:suppressAutoHyphens/>
              <w:jc w:val="center"/>
              <w:rPr>
                <w:lang w:eastAsia="zh-CN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</w:p>
        </w:tc>
      </w:tr>
      <w:tr w:rsidR="001E34C1" w:rsidTr="00FF2616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 w:rsidP="00FF2616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1.</w:t>
            </w:r>
            <w:r w:rsidR="00FF26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по вопросам налогообложения в связи с изменениями законодательства о налогах и сборах на региональном и местном уровнях.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1" w:rsidRDefault="00FF2616" w:rsidP="00FF2616">
            <w:pPr>
              <w:jc w:val="center"/>
              <w:rPr>
                <w:lang w:eastAsia="zh-CN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</w:p>
        </w:tc>
      </w:tr>
      <w:tr w:rsidR="001E34C1" w:rsidTr="00FF2616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1E34C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2. Организация работы по сокращению задолженности по налоговым и неналоговым платежам в  бюджет </w:t>
            </w:r>
          </w:p>
          <w:p w:rsidR="001E34C1" w:rsidRDefault="001E34C1" w:rsidP="00FF2616">
            <w:pPr>
              <w:suppressAutoHyphens/>
              <w:jc w:val="center"/>
              <w:rPr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FF2616">
              <w:rPr>
                <w:sz w:val="28"/>
                <w:szCs w:val="28"/>
              </w:rPr>
              <w:t>ринично-Лугского</w:t>
            </w:r>
            <w:proofErr w:type="spellEnd"/>
            <w:r w:rsidR="00FF261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E34C1" w:rsidTr="00FF261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 w:rsidP="00FF2616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Принятие мер по погашению задолженности по налоговым платежам в  бюджет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FF2616"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>, в том числе проведение заседаний Координационных советов по собираемости налоговых платежей и районной комиссии по финансовому оздоровлению сельскохозяйственных товаропроизводителей.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273D6C">
            <w:pPr>
              <w:suppressAutoHyphens/>
              <w:jc w:val="center"/>
              <w:rPr>
                <w:lang w:eastAsia="zh-CN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</w:p>
        </w:tc>
      </w:tr>
      <w:tr w:rsidR="001E34C1" w:rsidTr="00FF261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Принятие мер по погашению задолженности по арендной плате за сдаваемое в аренду имущество и земельные участки, находящиеся в государственной и муниципальной собственности, а также земельные участки, государственная собственность на которые не разграничена.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4C1" w:rsidRDefault="001E34C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C1" w:rsidRDefault="00273D6C">
            <w:pPr>
              <w:suppressAutoHyphens/>
              <w:jc w:val="center"/>
              <w:rPr>
                <w:lang w:eastAsia="zh-CN"/>
              </w:rPr>
            </w:pPr>
            <w:r w:rsidRPr="00FF2616">
              <w:rPr>
                <w:sz w:val="28"/>
                <w:szCs w:val="28"/>
                <w:lang w:eastAsia="zh-CN"/>
              </w:rPr>
              <w:t>Ведущий специалист по прогнозированию доходов и налогам</w:t>
            </w:r>
          </w:p>
        </w:tc>
      </w:tr>
    </w:tbl>
    <w:p w:rsidR="004E5598" w:rsidRDefault="004E5598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1E34C1"/>
    <w:p w:rsidR="00EC3FC5" w:rsidRDefault="00EC3FC5" w:rsidP="00EC3FC5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Приложение №2</w:t>
      </w:r>
    </w:p>
    <w:p w:rsidR="00EC3FC5" w:rsidRDefault="00EC3FC5" w:rsidP="00EC3FC5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к распоряжению</w:t>
      </w:r>
    </w:p>
    <w:p w:rsidR="00EC3FC5" w:rsidRDefault="00EC3FC5" w:rsidP="00EC3FC5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Администрации </w:t>
      </w:r>
    </w:p>
    <w:p w:rsidR="00EC3FC5" w:rsidRDefault="00EC3FC5" w:rsidP="00EC3FC5">
      <w:pPr>
        <w:pStyle w:val="a3"/>
        <w:jc w:val="right"/>
        <w:rPr>
          <w:b w:val="0"/>
          <w:sz w:val="20"/>
        </w:rPr>
      </w:pPr>
      <w:proofErr w:type="spellStart"/>
      <w:r>
        <w:rPr>
          <w:b w:val="0"/>
          <w:sz w:val="20"/>
        </w:rPr>
        <w:t>Кринично-Лугского</w:t>
      </w:r>
      <w:proofErr w:type="spellEnd"/>
    </w:p>
    <w:p w:rsidR="00EC3FC5" w:rsidRDefault="00EC3FC5" w:rsidP="00EC3FC5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сельского поселения</w:t>
      </w:r>
    </w:p>
    <w:p w:rsidR="00EC3FC5" w:rsidRDefault="00EC3FC5" w:rsidP="00EC3FC5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от 14.08.2017 года №161</w:t>
      </w:r>
    </w:p>
    <w:p w:rsidR="00EC3FC5" w:rsidRDefault="00EC3FC5" w:rsidP="00EC3FC5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EC3FC5" w:rsidRDefault="00EC3FC5" w:rsidP="00EC3FC5">
      <w:pPr>
        <w:pStyle w:val="a3"/>
        <w:jc w:val="right"/>
        <w:rPr>
          <w:b w:val="0"/>
          <w:sz w:val="20"/>
        </w:rPr>
      </w:pPr>
    </w:p>
    <w:p w:rsidR="00EC3FC5" w:rsidRDefault="00EC3FC5" w:rsidP="00EC3FC5">
      <w:pPr>
        <w:pStyle w:val="a3"/>
        <w:rPr>
          <w:b w:val="0"/>
        </w:rPr>
      </w:pPr>
      <w:r>
        <w:rPr>
          <w:b w:val="0"/>
        </w:rPr>
        <w:t>Отчет</w:t>
      </w:r>
    </w:p>
    <w:p w:rsidR="00EC3FC5" w:rsidRDefault="00EC3FC5" w:rsidP="00EC3FC5">
      <w:pPr>
        <w:pStyle w:val="a3"/>
        <w:rPr>
          <w:b w:val="0"/>
        </w:rPr>
      </w:pPr>
      <w:r>
        <w:rPr>
          <w:b w:val="0"/>
        </w:rPr>
        <w:t>Об исполнении Плана мероприятий («дорожной карты»)</w:t>
      </w:r>
    </w:p>
    <w:p w:rsidR="00EC3FC5" w:rsidRDefault="00EC3FC5" w:rsidP="00EC3FC5">
      <w:pPr>
        <w:pStyle w:val="a3"/>
        <w:rPr>
          <w:b w:val="0"/>
        </w:rPr>
      </w:pPr>
      <w:r>
        <w:rPr>
          <w:b w:val="0"/>
        </w:rPr>
        <w:t xml:space="preserve">по повышению поступлений налоговых и неналоговых доходов  бюджета </w:t>
      </w:r>
      <w:proofErr w:type="spellStart"/>
      <w:r>
        <w:rPr>
          <w:b w:val="0"/>
        </w:rPr>
        <w:t>К</w:t>
      </w:r>
      <w:r>
        <w:rPr>
          <w:b w:val="0"/>
        </w:rPr>
        <w:t>ринично-Лугского</w:t>
      </w:r>
      <w:proofErr w:type="spellEnd"/>
      <w:r>
        <w:rPr>
          <w:b w:val="0"/>
        </w:rPr>
        <w:t xml:space="preserve"> сельского поселения</w:t>
      </w:r>
      <w:r>
        <w:rPr>
          <w:b w:val="0"/>
        </w:rPr>
        <w:t xml:space="preserve"> на 2017-2019 годы </w:t>
      </w:r>
    </w:p>
    <w:p w:rsidR="00EC3FC5" w:rsidRDefault="00EC3FC5" w:rsidP="00EC3FC5">
      <w:pPr>
        <w:pStyle w:val="a3"/>
        <w:rPr>
          <w:b w:val="0"/>
        </w:rPr>
      </w:pPr>
      <w:r>
        <w:rPr>
          <w:b w:val="0"/>
        </w:rPr>
        <w:t xml:space="preserve">по состоянию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________________________</w:t>
      </w:r>
    </w:p>
    <w:p w:rsidR="00EC3FC5" w:rsidRDefault="00EC3FC5" w:rsidP="00EC3FC5">
      <w:pPr>
        <w:pStyle w:val="a3"/>
        <w:rPr>
          <w:b w:val="0"/>
        </w:rPr>
      </w:pPr>
    </w:p>
    <w:p w:rsidR="00EC3FC5" w:rsidRDefault="00EC3FC5" w:rsidP="00EC3FC5">
      <w:pPr>
        <w:pStyle w:val="a3"/>
        <w:rPr>
          <w:b w:val="0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51"/>
        <w:gridCol w:w="3037"/>
        <w:gridCol w:w="1847"/>
        <w:gridCol w:w="2061"/>
        <w:gridCol w:w="1915"/>
      </w:tblGrid>
      <w:tr w:rsidR="00EC3FC5" w:rsidTr="00EC3FC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FC5" w:rsidRDefault="00EC3FC5">
            <w:pPr>
              <w:pStyle w:val="a3"/>
              <w:rPr>
                <w:b w:val="0"/>
              </w:rPr>
            </w:pPr>
            <w:r>
              <w:rPr>
                <w:b w:val="0"/>
              </w:rPr>
              <w:t>№№</w:t>
            </w:r>
          </w:p>
          <w:p w:rsidR="00EC3FC5" w:rsidRDefault="00EC3FC5">
            <w:pPr>
              <w:pStyle w:val="a3"/>
            </w:pPr>
            <w:proofErr w:type="spellStart"/>
            <w:r>
              <w:rPr>
                <w:b w:val="0"/>
              </w:rPr>
              <w:t>пп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FC5" w:rsidRDefault="00EC3FC5">
            <w:pPr>
              <w:pStyle w:val="a3"/>
            </w:pPr>
            <w:r>
              <w:rPr>
                <w:b w:val="0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FC5" w:rsidRDefault="00EC3FC5">
            <w:pPr>
              <w:pStyle w:val="a3"/>
            </w:pPr>
            <w:r>
              <w:rPr>
                <w:b w:val="0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FC5" w:rsidRDefault="00EC3FC5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Ответственный </w:t>
            </w:r>
          </w:p>
          <w:p w:rsidR="00EC3FC5" w:rsidRDefault="00EC3FC5">
            <w:pPr>
              <w:pStyle w:val="a3"/>
            </w:pPr>
            <w:r>
              <w:rPr>
                <w:b w:val="0"/>
              </w:rPr>
              <w:t>исполнитель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C5" w:rsidRDefault="00EC3FC5">
            <w:pPr>
              <w:pStyle w:val="a3"/>
            </w:pPr>
            <w:r>
              <w:rPr>
                <w:b w:val="0"/>
              </w:rPr>
              <w:t>Исполнение, результат</w:t>
            </w:r>
          </w:p>
        </w:tc>
      </w:tr>
      <w:tr w:rsidR="00EC3FC5" w:rsidTr="00EC3FC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FC5" w:rsidRDefault="00EC3FC5">
            <w:pPr>
              <w:pStyle w:val="a3"/>
            </w:pPr>
            <w:r>
              <w:rPr>
                <w:b w:val="0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FC5" w:rsidRDefault="00EC3FC5">
            <w:pPr>
              <w:pStyle w:val="a3"/>
            </w:pPr>
            <w:r>
              <w:rPr>
                <w:b w:val="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FC5" w:rsidRDefault="00EC3FC5">
            <w:pPr>
              <w:pStyle w:val="a3"/>
            </w:pPr>
            <w:r>
              <w:rPr>
                <w:b w:val="0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FC5" w:rsidRDefault="00EC3FC5">
            <w:pPr>
              <w:pStyle w:val="a3"/>
            </w:pPr>
            <w:r>
              <w:rPr>
                <w:b w:val="0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C5" w:rsidRDefault="00EC3FC5">
            <w:pPr>
              <w:pStyle w:val="a3"/>
            </w:pPr>
            <w:r>
              <w:rPr>
                <w:b w:val="0"/>
              </w:rPr>
              <w:t>5</w:t>
            </w:r>
          </w:p>
        </w:tc>
      </w:tr>
      <w:tr w:rsidR="00EC3FC5" w:rsidTr="00EC3FC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FC5" w:rsidRDefault="00EC3FC5">
            <w:pPr>
              <w:pStyle w:val="a3"/>
              <w:snapToGrid w:val="0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FC5" w:rsidRDefault="00EC3FC5">
            <w:pPr>
              <w:pStyle w:val="a3"/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FC5" w:rsidRDefault="00EC3FC5">
            <w:pPr>
              <w:pStyle w:val="a3"/>
              <w:snapToGrid w:val="0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FC5" w:rsidRDefault="00EC3FC5">
            <w:pPr>
              <w:pStyle w:val="a3"/>
              <w:snapToGrid w:val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C5" w:rsidRDefault="00EC3FC5">
            <w:pPr>
              <w:pStyle w:val="a3"/>
              <w:snapToGrid w:val="0"/>
            </w:pPr>
          </w:p>
        </w:tc>
      </w:tr>
    </w:tbl>
    <w:p w:rsidR="00EC3FC5" w:rsidRDefault="00EC3FC5" w:rsidP="00EC3FC5">
      <w:pPr>
        <w:pStyle w:val="a3"/>
        <w:rPr>
          <w:b w:val="0"/>
        </w:rPr>
      </w:pPr>
    </w:p>
    <w:p w:rsidR="00EC3FC5" w:rsidRDefault="00EC3FC5" w:rsidP="001E34C1"/>
    <w:p w:rsidR="00EC3FC5" w:rsidRPr="00EC3FC5" w:rsidRDefault="00EC3FC5" w:rsidP="00EC3FC5"/>
    <w:p w:rsidR="00EC3FC5" w:rsidRPr="00EC3FC5" w:rsidRDefault="00EC3FC5" w:rsidP="00EC3FC5"/>
    <w:p w:rsidR="00EC3FC5" w:rsidRPr="00EC3FC5" w:rsidRDefault="00EC3FC5" w:rsidP="00EC3FC5"/>
    <w:p w:rsidR="00EC3FC5" w:rsidRDefault="00EC3FC5" w:rsidP="00EC3FC5"/>
    <w:p w:rsidR="00EC3FC5" w:rsidRDefault="00EC3FC5" w:rsidP="00EC3FC5"/>
    <w:p w:rsidR="00EC3FC5" w:rsidRDefault="00EC3FC5" w:rsidP="00EC3FC5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 Администрации </w:t>
      </w:r>
    </w:p>
    <w:p w:rsidR="00EC3FC5" w:rsidRDefault="00EC3FC5" w:rsidP="00EC3FC5">
      <w:pPr>
        <w:pStyle w:val="a3"/>
        <w:ind w:firstLine="72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Кринично-Лугского</w:t>
      </w:r>
      <w:proofErr w:type="spellEnd"/>
    </w:p>
    <w:p w:rsidR="00EC3FC5" w:rsidRDefault="00EC3FC5" w:rsidP="00EC3FC5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Cs w:val="28"/>
        </w:rPr>
        <w:t xml:space="preserve">сельского поселения                                           </w:t>
      </w:r>
      <w:proofErr w:type="spellStart"/>
      <w:r>
        <w:rPr>
          <w:b w:val="0"/>
          <w:szCs w:val="28"/>
        </w:rPr>
        <w:t>Г.В.Траутченко</w:t>
      </w:r>
      <w:proofErr w:type="spellEnd"/>
    </w:p>
    <w:p w:rsidR="00EC3FC5" w:rsidRPr="00EC3FC5" w:rsidRDefault="00EC3FC5" w:rsidP="00EC3FC5">
      <w:bookmarkStart w:id="0" w:name="_GoBack"/>
      <w:bookmarkEnd w:id="0"/>
    </w:p>
    <w:sectPr w:rsidR="00EC3FC5" w:rsidRPr="00E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C5" w:rsidRDefault="00EC3FC5" w:rsidP="00EC3FC5">
      <w:r>
        <w:separator/>
      </w:r>
    </w:p>
  </w:endnote>
  <w:endnote w:type="continuationSeparator" w:id="0">
    <w:p w:rsidR="00EC3FC5" w:rsidRDefault="00EC3FC5" w:rsidP="00EC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C5" w:rsidRDefault="00EC3FC5" w:rsidP="00EC3FC5">
      <w:r>
        <w:separator/>
      </w:r>
    </w:p>
  </w:footnote>
  <w:footnote w:type="continuationSeparator" w:id="0">
    <w:p w:rsidR="00EC3FC5" w:rsidRDefault="00EC3FC5" w:rsidP="00EC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8B"/>
    <w:rsid w:val="001E34C1"/>
    <w:rsid w:val="00273D6C"/>
    <w:rsid w:val="00404B01"/>
    <w:rsid w:val="004E5598"/>
    <w:rsid w:val="00845D0C"/>
    <w:rsid w:val="008F478B"/>
    <w:rsid w:val="00A87919"/>
    <w:rsid w:val="00DE4661"/>
    <w:rsid w:val="00EC3FC5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C1"/>
    <w:pPr>
      <w:widowControl/>
      <w:suppressAutoHyphens/>
      <w:autoSpaceDE/>
      <w:autoSpaceDN/>
      <w:adjustRightInd/>
      <w:jc w:val="center"/>
    </w:pPr>
    <w:rPr>
      <w:b/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1E34C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EC3F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F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3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F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C1"/>
    <w:pPr>
      <w:widowControl/>
      <w:suppressAutoHyphens/>
      <w:autoSpaceDE/>
      <w:autoSpaceDN/>
      <w:adjustRightInd/>
      <w:jc w:val="center"/>
    </w:pPr>
    <w:rPr>
      <w:b/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1E34C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EC3F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F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3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F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2017-08-14T12:20:00Z</cp:lastPrinted>
  <dcterms:created xsi:type="dcterms:W3CDTF">2017-08-14T11:15:00Z</dcterms:created>
  <dcterms:modified xsi:type="dcterms:W3CDTF">2017-08-14T12:20:00Z</dcterms:modified>
</cp:coreProperties>
</file>