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46" w:rsidRDefault="00601A46" w:rsidP="00745ABF">
      <w:pPr>
        <w:jc w:val="center"/>
      </w:pPr>
    </w:p>
    <w:p w:rsidR="00601A46" w:rsidRPr="006E6DDE" w:rsidRDefault="00601A46" w:rsidP="00EB02AF">
      <w:pPr>
        <w:jc w:val="center"/>
        <w:rPr>
          <w:sz w:val="28"/>
          <w:szCs w:val="28"/>
        </w:rPr>
      </w:pPr>
      <w:r w:rsidRPr="006E6DDE">
        <w:rPr>
          <w:sz w:val="28"/>
          <w:szCs w:val="28"/>
        </w:rPr>
        <w:t>РОССИЙСКАЯ ФЕДЕРАЦИЯ</w:t>
      </w:r>
    </w:p>
    <w:p w:rsidR="00601A46" w:rsidRPr="006E6DDE" w:rsidRDefault="00601A46" w:rsidP="00EB02AF">
      <w:pPr>
        <w:rPr>
          <w:sz w:val="28"/>
          <w:szCs w:val="28"/>
        </w:rPr>
      </w:pPr>
      <w:r w:rsidRPr="006E6DDE">
        <w:rPr>
          <w:sz w:val="28"/>
          <w:szCs w:val="28"/>
        </w:rPr>
        <w:t>АДМИНИСТРАЦИЯ КРИНИЧНО-ЛУГСКОГО СЕЛЬСКОГО ПОСЕЛЕНИЯ</w:t>
      </w:r>
    </w:p>
    <w:p w:rsidR="00601A46" w:rsidRDefault="00601A46" w:rsidP="00C27613">
      <w:pPr>
        <w:jc w:val="center"/>
        <w:rPr>
          <w:sz w:val="28"/>
          <w:szCs w:val="28"/>
        </w:rPr>
      </w:pPr>
    </w:p>
    <w:p w:rsidR="00601A46" w:rsidRPr="00C27613" w:rsidRDefault="00601A46" w:rsidP="00C27613">
      <w:pPr>
        <w:jc w:val="center"/>
        <w:rPr>
          <w:sz w:val="28"/>
          <w:szCs w:val="28"/>
        </w:rPr>
      </w:pPr>
    </w:p>
    <w:p w:rsidR="00601A46" w:rsidRDefault="00601A46" w:rsidP="002358EA">
      <w:pPr>
        <w:jc w:val="center"/>
        <w:rPr>
          <w:sz w:val="28"/>
          <w:szCs w:val="28"/>
        </w:rPr>
      </w:pPr>
      <w:r w:rsidRPr="00C27613">
        <w:rPr>
          <w:sz w:val="28"/>
          <w:szCs w:val="28"/>
        </w:rPr>
        <w:t xml:space="preserve">ПОСТАНОВЛЕНИЕ </w:t>
      </w:r>
      <w:r>
        <w:rPr>
          <w:sz w:val="28"/>
          <w:szCs w:val="28"/>
        </w:rPr>
        <w:t xml:space="preserve">                               </w:t>
      </w:r>
    </w:p>
    <w:p w:rsidR="00601A46" w:rsidRDefault="00601A46" w:rsidP="00BD47C0">
      <w:pPr>
        <w:tabs>
          <w:tab w:val="left" w:pos="6949"/>
        </w:tabs>
        <w:rPr>
          <w:sz w:val="28"/>
          <w:szCs w:val="28"/>
        </w:rPr>
      </w:pPr>
    </w:p>
    <w:p w:rsidR="00601A46" w:rsidRPr="00C27613" w:rsidRDefault="00601A46" w:rsidP="00BD47C0">
      <w:pPr>
        <w:tabs>
          <w:tab w:val="left" w:pos="6949"/>
        </w:tabs>
        <w:rPr>
          <w:sz w:val="28"/>
          <w:szCs w:val="28"/>
        </w:rPr>
      </w:pPr>
      <w:r>
        <w:rPr>
          <w:sz w:val="28"/>
          <w:szCs w:val="28"/>
        </w:rPr>
        <w:t>00.02.2019</w:t>
      </w:r>
      <w:r w:rsidRPr="00C27613">
        <w:rPr>
          <w:sz w:val="28"/>
          <w:szCs w:val="28"/>
        </w:rPr>
        <w:t xml:space="preserve">                              </w:t>
      </w:r>
      <w:proofErr w:type="spellStart"/>
      <w:r w:rsidRPr="00C27613">
        <w:rPr>
          <w:sz w:val="28"/>
          <w:szCs w:val="28"/>
        </w:rPr>
        <w:t>х</w:t>
      </w:r>
      <w:proofErr w:type="gramStart"/>
      <w:r w:rsidRPr="00C27613">
        <w:rPr>
          <w:sz w:val="28"/>
          <w:szCs w:val="28"/>
        </w:rPr>
        <w:t>.К</w:t>
      </w:r>
      <w:proofErr w:type="gramEnd"/>
      <w:r w:rsidRPr="00C27613">
        <w:rPr>
          <w:sz w:val="28"/>
          <w:szCs w:val="28"/>
        </w:rPr>
        <w:t>ринично-Лугский</w:t>
      </w:r>
      <w:proofErr w:type="spellEnd"/>
      <w:r w:rsidRPr="00C27613">
        <w:rPr>
          <w:sz w:val="28"/>
          <w:szCs w:val="28"/>
        </w:rPr>
        <w:t xml:space="preserve">                  </w:t>
      </w:r>
      <w:r>
        <w:rPr>
          <w:sz w:val="28"/>
          <w:szCs w:val="28"/>
        </w:rPr>
        <w:t xml:space="preserve">        </w:t>
      </w:r>
      <w:r w:rsidRPr="00C27613">
        <w:rPr>
          <w:sz w:val="28"/>
          <w:szCs w:val="28"/>
        </w:rPr>
        <w:t xml:space="preserve">    № </w:t>
      </w:r>
      <w:r>
        <w:rPr>
          <w:sz w:val="28"/>
          <w:szCs w:val="28"/>
        </w:rPr>
        <w:t xml:space="preserve">ПРОЕКТ </w:t>
      </w:r>
      <w:r w:rsidRPr="00C27613">
        <w:rPr>
          <w:sz w:val="28"/>
          <w:szCs w:val="28"/>
        </w:rPr>
        <w:t xml:space="preserve">                       </w:t>
      </w:r>
    </w:p>
    <w:p w:rsidR="00601A46" w:rsidRPr="008E7174" w:rsidRDefault="00601A46">
      <w:pPr>
        <w:jc w:val="center"/>
        <w:rPr>
          <w:b/>
          <w:spacing w:val="30"/>
          <w:sz w:val="28"/>
          <w:szCs w:val="28"/>
        </w:rPr>
      </w:pPr>
    </w:p>
    <w:p w:rsidR="00601A46" w:rsidRPr="00C27613" w:rsidRDefault="00601A46" w:rsidP="00FA1BDB">
      <w:pPr>
        <w:autoSpaceDE w:val="0"/>
        <w:autoSpaceDN w:val="0"/>
        <w:adjustRightInd w:val="0"/>
        <w:ind w:firstLine="709"/>
        <w:jc w:val="center"/>
        <w:rPr>
          <w:sz w:val="28"/>
          <w:szCs w:val="28"/>
        </w:rPr>
      </w:pPr>
      <w:r>
        <w:rPr>
          <w:sz w:val="28"/>
          <w:szCs w:val="28"/>
        </w:rPr>
        <w:t xml:space="preserve">О внесении </w:t>
      </w:r>
      <w:r w:rsidRPr="00EA1880">
        <w:rPr>
          <w:sz w:val="28"/>
          <w:szCs w:val="28"/>
        </w:rPr>
        <w:t>изменения в постановление Администрации Кринично-Лугского сельского поселения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Pr="008E7174" w:rsidRDefault="00601A46" w:rsidP="00BC1CC9">
      <w:pPr>
        <w:autoSpaceDE w:val="0"/>
        <w:autoSpaceDN w:val="0"/>
        <w:adjustRightInd w:val="0"/>
        <w:ind w:firstLine="709"/>
        <w:jc w:val="both"/>
        <w:rPr>
          <w:b/>
          <w:sz w:val="28"/>
          <w:szCs w:val="28"/>
        </w:rPr>
      </w:pPr>
    </w:p>
    <w:p w:rsidR="00601A46" w:rsidRPr="008E7174" w:rsidRDefault="00601A46" w:rsidP="00C27613">
      <w:pPr>
        <w:ind w:firstLine="708"/>
        <w:jc w:val="both"/>
        <w:rPr>
          <w:spacing w:val="-2"/>
          <w:sz w:val="28"/>
          <w:szCs w:val="28"/>
        </w:rPr>
      </w:pPr>
      <w:r w:rsidRPr="008E7174">
        <w:rPr>
          <w:spacing w:val="-2"/>
          <w:sz w:val="28"/>
          <w:szCs w:val="28"/>
        </w:rPr>
        <w:t xml:space="preserve">В соответствии со статьей 170.1 Бюджетного  кодекса Российской Федерации и в целях обеспечения долгосрочного бюджетного планирования в </w:t>
      </w:r>
      <w:proofErr w:type="spellStart"/>
      <w:r w:rsidRPr="008E7174">
        <w:rPr>
          <w:spacing w:val="-2"/>
          <w:sz w:val="28"/>
          <w:szCs w:val="28"/>
        </w:rPr>
        <w:t>К</w:t>
      </w:r>
      <w:r>
        <w:rPr>
          <w:spacing w:val="-2"/>
          <w:sz w:val="28"/>
          <w:szCs w:val="28"/>
        </w:rPr>
        <w:t>ринично-Лугском</w:t>
      </w:r>
      <w:proofErr w:type="spellEnd"/>
      <w:r w:rsidRPr="008E7174">
        <w:rPr>
          <w:spacing w:val="-2"/>
          <w:sz w:val="28"/>
          <w:szCs w:val="28"/>
        </w:rPr>
        <w:t xml:space="preserve"> сельском поселении,</w:t>
      </w:r>
      <w:r>
        <w:rPr>
          <w:spacing w:val="-2"/>
          <w:sz w:val="28"/>
          <w:szCs w:val="28"/>
        </w:rPr>
        <w:t xml:space="preserve"> </w:t>
      </w:r>
      <w:r w:rsidRPr="008E7174">
        <w:rPr>
          <w:sz w:val="28"/>
          <w:szCs w:val="28"/>
        </w:rPr>
        <w:t>постановления Администрации К</w:t>
      </w:r>
      <w:r>
        <w:rPr>
          <w:sz w:val="28"/>
          <w:szCs w:val="28"/>
        </w:rPr>
        <w:t>ринично-Лугского</w:t>
      </w:r>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 xml:space="preserve"> 257</w:t>
      </w:r>
      <w:r w:rsidRPr="008E7174">
        <w:rPr>
          <w:sz w:val="28"/>
          <w:szCs w:val="28"/>
        </w:rPr>
        <w:t xml:space="preserve"> «Об утверждении Правил разработки и утверждения бюджетного прогноза </w:t>
      </w:r>
      <w:proofErr w:type="spellStart"/>
      <w:r w:rsidRPr="008E7174">
        <w:rPr>
          <w:sz w:val="28"/>
          <w:szCs w:val="28"/>
        </w:rPr>
        <w:t>К</w:t>
      </w:r>
      <w:r>
        <w:rPr>
          <w:sz w:val="28"/>
          <w:szCs w:val="28"/>
        </w:rPr>
        <w:t>ринично-Лугском</w:t>
      </w:r>
      <w:proofErr w:type="spellEnd"/>
      <w:r w:rsidRPr="008E7174">
        <w:rPr>
          <w:sz w:val="28"/>
          <w:szCs w:val="28"/>
        </w:rPr>
        <w:t xml:space="preserve"> сельского поселения на долгосрочный</w:t>
      </w:r>
      <w:r>
        <w:rPr>
          <w:sz w:val="28"/>
          <w:szCs w:val="28"/>
        </w:rPr>
        <w:t xml:space="preserve"> период»</w:t>
      </w:r>
    </w:p>
    <w:p w:rsidR="00601A46" w:rsidRPr="008E7174" w:rsidRDefault="00601A46" w:rsidP="008E710C">
      <w:pPr>
        <w:autoSpaceDE w:val="0"/>
        <w:autoSpaceDN w:val="0"/>
        <w:adjustRightInd w:val="0"/>
        <w:ind w:firstLine="709"/>
        <w:jc w:val="both"/>
        <w:rPr>
          <w:spacing w:val="-2"/>
          <w:sz w:val="28"/>
          <w:szCs w:val="28"/>
        </w:rPr>
      </w:pPr>
    </w:p>
    <w:p w:rsidR="00601A46" w:rsidRPr="00C27613" w:rsidRDefault="00601A46" w:rsidP="00C27613">
      <w:pPr>
        <w:autoSpaceDE w:val="0"/>
        <w:autoSpaceDN w:val="0"/>
        <w:adjustRightInd w:val="0"/>
        <w:ind w:firstLine="709"/>
        <w:rPr>
          <w:spacing w:val="-2"/>
          <w:sz w:val="28"/>
          <w:szCs w:val="28"/>
        </w:rPr>
      </w:pPr>
      <w:r w:rsidRPr="00C27613">
        <w:rPr>
          <w:spacing w:val="-2"/>
          <w:sz w:val="28"/>
          <w:szCs w:val="28"/>
        </w:rPr>
        <w:t>ПОСТАНОВЛЯЮ:</w:t>
      </w:r>
    </w:p>
    <w:p w:rsidR="00601A46" w:rsidRPr="008E7174" w:rsidRDefault="00601A46" w:rsidP="00F927DF">
      <w:pPr>
        <w:autoSpaceDE w:val="0"/>
        <w:autoSpaceDN w:val="0"/>
        <w:adjustRightInd w:val="0"/>
        <w:ind w:firstLine="709"/>
        <w:jc w:val="center"/>
        <w:rPr>
          <w:b/>
          <w:spacing w:val="-2"/>
          <w:sz w:val="28"/>
          <w:szCs w:val="28"/>
        </w:rPr>
      </w:pPr>
    </w:p>
    <w:p w:rsidR="00601A46" w:rsidRDefault="00601A46" w:rsidP="00D25F4A">
      <w:pPr>
        <w:widowControl w:val="0"/>
        <w:autoSpaceDE w:val="0"/>
        <w:autoSpaceDN w:val="0"/>
        <w:adjustRightInd w:val="0"/>
        <w:ind w:firstLine="900"/>
        <w:contextualSpacing/>
        <w:jc w:val="both"/>
        <w:rPr>
          <w:bCs/>
          <w:kern w:val="2"/>
          <w:sz w:val="28"/>
          <w:szCs w:val="28"/>
        </w:rPr>
      </w:pPr>
      <w:r w:rsidRPr="00EA1880">
        <w:rPr>
          <w:sz w:val="28"/>
          <w:szCs w:val="28"/>
        </w:rPr>
        <w:t xml:space="preserve">1. </w:t>
      </w:r>
      <w:r>
        <w:rPr>
          <w:sz w:val="28"/>
          <w:szCs w:val="28"/>
        </w:rPr>
        <w:t>Приложение к</w:t>
      </w:r>
      <w:r w:rsidRPr="00EA1880">
        <w:rPr>
          <w:sz w:val="28"/>
          <w:szCs w:val="28"/>
        </w:rPr>
        <w:t xml:space="preserve"> постановлени</w:t>
      </w:r>
      <w:r>
        <w:rPr>
          <w:sz w:val="28"/>
          <w:szCs w:val="28"/>
        </w:rPr>
        <w:t>ю</w:t>
      </w:r>
      <w:r w:rsidRPr="00EA1880">
        <w:rPr>
          <w:sz w:val="28"/>
          <w:szCs w:val="28"/>
        </w:rPr>
        <w:t xml:space="preserve"> Администрации Кринично-Лугского сельского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r w:rsidRPr="00EA1880">
        <w:rPr>
          <w:sz w:val="28"/>
          <w:szCs w:val="28"/>
        </w:rPr>
        <w:t xml:space="preserve"> </w:t>
      </w:r>
      <w:r>
        <w:rPr>
          <w:sz w:val="28"/>
          <w:szCs w:val="28"/>
        </w:rPr>
        <w:t>изложить в следующей редакции</w:t>
      </w:r>
      <w:r>
        <w:rPr>
          <w:bCs/>
          <w:kern w:val="2"/>
          <w:sz w:val="28"/>
          <w:szCs w:val="28"/>
        </w:rPr>
        <w:t>.</w:t>
      </w:r>
    </w:p>
    <w:p w:rsidR="00601A46" w:rsidRPr="00097D9B" w:rsidRDefault="00601A46" w:rsidP="00EB02AF">
      <w:pPr>
        <w:ind w:firstLine="900"/>
        <w:jc w:val="both"/>
        <w:rPr>
          <w:bCs/>
          <w:color w:val="000000"/>
          <w:spacing w:val="-5"/>
          <w:sz w:val="28"/>
          <w:szCs w:val="28"/>
        </w:rPr>
      </w:pPr>
      <w:r w:rsidRPr="00097D9B">
        <w:rPr>
          <w:color w:val="000000"/>
          <w:sz w:val="28"/>
          <w:szCs w:val="28"/>
        </w:rPr>
        <w:t>2. О</w:t>
      </w:r>
      <w:r w:rsidRPr="00097D9B">
        <w:rPr>
          <w:bCs/>
          <w:color w:val="000000"/>
          <w:spacing w:val="-5"/>
          <w:sz w:val="28"/>
          <w:szCs w:val="28"/>
        </w:rPr>
        <w:t xml:space="preserve">публиковать настоящее постановление в информационном бюллетене </w:t>
      </w:r>
      <w:r w:rsidRPr="00097D9B">
        <w:rPr>
          <w:sz w:val="28"/>
          <w:szCs w:val="28"/>
        </w:rPr>
        <w:t>Кринично-Лугского</w:t>
      </w:r>
      <w:r w:rsidRPr="00097D9B">
        <w:rPr>
          <w:bCs/>
          <w:color w:val="000000"/>
          <w:spacing w:val="-5"/>
          <w:sz w:val="28"/>
          <w:szCs w:val="28"/>
        </w:rPr>
        <w:t xml:space="preserve"> сельского поселения и разместить на  официальном сайте Администрации </w:t>
      </w:r>
      <w:r w:rsidRPr="00097D9B">
        <w:rPr>
          <w:sz w:val="28"/>
          <w:szCs w:val="28"/>
        </w:rPr>
        <w:t>Кринично-Лугского</w:t>
      </w:r>
      <w:r w:rsidRPr="00097D9B">
        <w:rPr>
          <w:bCs/>
          <w:color w:val="000000"/>
          <w:spacing w:val="-5"/>
          <w:sz w:val="28"/>
          <w:szCs w:val="28"/>
        </w:rPr>
        <w:t xml:space="preserve"> сельского поселения в сети Интернет.</w:t>
      </w:r>
    </w:p>
    <w:p w:rsidR="00601A46" w:rsidRPr="00EB02AF" w:rsidRDefault="00601A46" w:rsidP="00EB02AF">
      <w:pPr>
        <w:pStyle w:val="af1"/>
        <w:spacing w:before="0" w:beforeAutospacing="0" w:after="0" w:afterAutospacing="0"/>
        <w:ind w:firstLine="900"/>
        <w:jc w:val="both"/>
        <w:rPr>
          <w:sz w:val="28"/>
          <w:szCs w:val="28"/>
        </w:rPr>
      </w:pPr>
      <w:r w:rsidRPr="00EB02AF">
        <w:rPr>
          <w:sz w:val="28"/>
          <w:szCs w:val="28"/>
        </w:rPr>
        <w:t xml:space="preserve">3. </w:t>
      </w:r>
      <w:r w:rsidRPr="00DE5377">
        <w:rPr>
          <w:sz w:val="28"/>
          <w:szCs w:val="28"/>
        </w:rPr>
        <w:t>Настоящее постановление вступает в силу со дня его официального опубликования.</w:t>
      </w:r>
    </w:p>
    <w:p w:rsidR="00601A46" w:rsidRPr="008E7174" w:rsidRDefault="00601A46" w:rsidP="00EB02AF">
      <w:pPr>
        <w:autoSpaceDE w:val="0"/>
        <w:autoSpaceDN w:val="0"/>
        <w:adjustRightInd w:val="0"/>
        <w:ind w:firstLine="900"/>
        <w:jc w:val="both"/>
        <w:rPr>
          <w:spacing w:val="-2"/>
          <w:sz w:val="28"/>
          <w:szCs w:val="28"/>
        </w:rPr>
      </w:pPr>
      <w:r>
        <w:rPr>
          <w:spacing w:val="-2"/>
          <w:sz w:val="28"/>
          <w:szCs w:val="28"/>
        </w:rPr>
        <w:t>4</w:t>
      </w:r>
      <w:r w:rsidRPr="008E7174">
        <w:rPr>
          <w:spacing w:val="-2"/>
          <w:sz w:val="28"/>
          <w:szCs w:val="28"/>
        </w:rPr>
        <w:t>.</w:t>
      </w:r>
      <w:r>
        <w:rPr>
          <w:spacing w:val="-2"/>
          <w:sz w:val="28"/>
          <w:szCs w:val="28"/>
        </w:rPr>
        <w:t xml:space="preserve"> </w:t>
      </w:r>
      <w:proofErr w:type="gramStart"/>
      <w:r w:rsidRPr="008E7174">
        <w:rPr>
          <w:spacing w:val="-2"/>
          <w:sz w:val="28"/>
          <w:szCs w:val="28"/>
        </w:rPr>
        <w:t>Контроль</w:t>
      </w:r>
      <w:r>
        <w:rPr>
          <w:spacing w:val="-2"/>
          <w:sz w:val="28"/>
          <w:szCs w:val="28"/>
        </w:rPr>
        <w:t xml:space="preserve"> </w:t>
      </w:r>
      <w:r w:rsidRPr="008E7174">
        <w:rPr>
          <w:spacing w:val="-2"/>
          <w:sz w:val="28"/>
          <w:szCs w:val="28"/>
        </w:rPr>
        <w:t>за</w:t>
      </w:r>
      <w:proofErr w:type="gramEnd"/>
      <w:r w:rsidRPr="008E7174">
        <w:rPr>
          <w:spacing w:val="-2"/>
          <w:sz w:val="28"/>
          <w:szCs w:val="28"/>
        </w:rPr>
        <w:t xml:space="preserve"> выполнением</w:t>
      </w:r>
      <w:r>
        <w:rPr>
          <w:spacing w:val="-2"/>
          <w:sz w:val="28"/>
          <w:szCs w:val="28"/>
        </w:rPr>
        <w:t xml:space="preserve"> настоящего </w:t>
      </w:r>
      <w:r w:rsidRPr="008E7174">
        <w:rPr>
          <w:spacing w:val="-2"/>
          <w:sz w:val="28"/>
          <w:szCs w:val="28"/>
        </w:rPr>
        <w:t xml:space="preserve">постановления возложить на </w:t>
      </w:r>
      <w:r>
        <w:rPr>
          <w:spacing w:val="-2"/>
          <w:sz w:val="28"/>
          <w:szCs w:val="28"/>
        </w:rPr>
        <w:t>заведующего</w:t>
      </w:r>
      <w:r w:rsidRPr="008E7174">
        <w:rPr>
          <w:spacing w:val="-2"/>
          <w:sz w:val="28"/>
          <w:szCs w:val="28"/>
        </w:rPr>
        <w:t xml:space="preserve"> сектор</w:t>
      </w:r>
      <w:r>
        <w:rPr>
          <w:spacing w:val="-2"/>
          <w:sz w:val="28"/>
          <w:szCs w:val="28"/>
        </w:rPr>
        <w:t>ом</w:t>
      </w:r>
      <w:r w:rsidRPr="008E7174">
        <w:rPr>
          <w:spacing w:val="-2"/>
          <w:sz w:val="28"/>
          <w:szCs w:val="28"/>
        </w:rPr>
        <w:t xml:space="preserve"> экономики и финансов </w:t>
      </w:r>
      <w:r>
        <w:rPr>
          <w:spacing w:val="-2"/>
          <w:sz w:val="28"/>
          <w:szCs w:val="28"/>
        </w:rPr>
        <w:t xml:space="preserve">Билую М.Н. </w:t>
      </w:r>
    </w:p>
    <w:p w:rsidR="00601A46" w:rsidRPr="008E7174" w:rsidRDefault="00601A46" w:rsidP="002A4703">
      <w:pPr>
        <w:jc w:val="both"/>
        <w:rPr>
          <w:sz w:val="28"/>
          <w:szCs w:val="28"/>
        </w:rPr>
      </w:pPr>
    </w:p>
    <w:p w:rsidR="00601A46" w:rsidRPr="008E7174" w:rsidRDefault="00601A46" w:rsidP="00CA2BCB">
      <w:pPr>
        <w:ind w:firstLine="709"/>
        <w:jc w:val="both"/>
        <w:rPr>
          <w:sz w:val="28"/>
          <w:szCs w:val="28"/>
        </w:rPr>
      </w:pPr>
      <w:r w:rsidRPr="008E7174">
        <w:rPr>
          <w:sz w:val="28"/>
          <w:szCs w:val="28"/>
        </w:rPr>
        <w:t>Глава Администрации</w:t>
      </w:r>
    </w:p>
    <w:p w:rsidR="00601A46" w:rsidRDefault="00601A46" w:rsidP="002A4703">
      <w:pPr>
        <w:ind w:firstLine="709"/>
        <w:jc w:val="both"/>
        <w:rPr>
          <w:sz w:val="28"/>
          <w:szCs w:val="28"/>
        </w:rPr>
      </w:pPr>
      <w:r w:rsidRPr="008E7174">
        <w:rPr>
          <w:sz w:val="28"/>
          <w:szCs w:val="28"/>
        </w:rPr>
        <w:t>К</w:t>
      </w:r>
      <w:r>
        <w:rPr>
          <w:sz w:val="28"/>
          <w:szCs w:val="28"/>
        </w:rPr>
        <w:t xml:space="preserve">ринично-Лугского </w:t>
      </w:r>
      <w:r w:rsidRPr="008E7174">
        <w:rPr>
          <w:sz w:val="28"/>
          <w:szCs w:val="28"/>
        </w:rPr>
        <w:t>сельского поселения</w:t>
      </w:r>
      <w:r w:rsidRPr="008E7174">
        <w:rPr>
          <w:sz w:val="28"/>
          <w:szCs w:val="28"/>
        </w:rPr>
        <w:tab/>
      </w:r>
      <w:r>
        <w:rPr>
          <w:sz w:val="28"/>
          <w:szCs w:val="28"/>
        </w:rPr>
        <w:t xml:space="preserve">                     </w:t>
      </w:r>
      <w:proofErr w:type="spellStart"/>
      <w:r>
        <w:rPr>
          <w:sz w:val="28"/>
          <w:szCs w:val="28"/>
        </w:rPr>
        <w:t>Г.В.Траутченко</w:t>
      </w:r>
      <w:proofErr w:type="spellEnd"/>
    </w:p>
    <w:p w:rsidR="00601A46" w:rsidRDefault="00601A46" w:rsidP="002A4703">
      <w:pPr>
        <w:ind w:firstLine="709"/>
        <w:jc w:val="both"/>
        <w:rPr>
          <w:sz w:val="28"/>
        </w:rPr>
      </w:pPr>
    </w:p>
    <w:p w:rsidR="00601A46" w:rsidRPr="00BD47C0" w:rsidRDefault="00601A46" w:rsidP="002A4703">
      <w:pPr>
        <w:widowControl w:val="0"/>
        <w:autoSpaceDE w:val="0"/>
        <w:autoSpaceDN w:val="0"/>
        <w:adjustRightInd w:val="0"/>
        <w:jc w:val="both"/>
        <w:rPr>
          <w:sz w:val="24"/>
          <w:szCs w:val="24"/>
        </w:rPr>
      </w:pPr>
      <w:r w:rsidRPr="00BD47C0">
        <w:rPr>
          <w:sz w:val="24"/>
          <w:szCs w:val="24"/>
        </w:rPr>
        <w:t xml:space="preserve">Постановление вносит </w:t>
      </w:r>
    </w:p>
    <w:p w:rsidR="00601A46" w:rsidRPr="00BD47C0" w:rsidRDefault="00601A46" w:rsidP="002A4703">
      <w:pPr>
        <w:widowControl w:val="0"/>
        <w:autoSpaceDE w:val="0"/>
        <w:autoSpaceDN w:val="0"/>
        <w:adjustRightInd w:val="0"/>
        <w:jc w:val="both"/>
        <w:rPr>
          <w:sz w:val="24"/>
          <w:szCs w:val="24"/>
        </w:rPr>
      </w:pPr>
      <w:r w:rsidRPr="00BD47C0">
        <w:rPr>
          <w:sz w:val="24"/>
          <w:szCs w:val="24"/>
        </w:rPr>
        <w:t>Сектор экономики и финансов</w:t>
      </w:r>
    </w:p>
    <w:p w:rsidR="00601A46" w:rsidRDefault="00601A46" w:rsidP="002A4703">
      <w:pPr>
        <w:widowControl w:val="0"/>
        <w:autoSpaceDE w:val="0"/>
        <w:autoSpaceDN w:val="0"/>
        <w:adjustRightInd w:val="0"/>
        <w:jc w:val="both"/>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3E1C67">
      <w:pPr>
        <w:widowControl w:val="0"/>
        <w:autoSpaceDE w:val="0"/>
        <w:autoSpaceDN w:val="0"/>
        <w:adjustRightInd w:val="0"/>
        <w:ind w:left="4963" w:firstLine="709"/>
        <w:jc w:val="right"/>
        <w:rPr>
          <w:sz w:val="24"/>
          <w:szCs w:val="24"/>
        </w:rPr>
      </w:pPr>
    </w:p>
    <w:p w:rsidR="00601A46" w:rsidRDefault="00601A46" w:rsidP="00AE5CC2">
      <w:pPr>
        <w:widowControl w:val="0"/>
        <w:autoSpaceDE w:val="0"/>
        <w:autoSpaceDN w:val="0"/>
        <w:adjustRightInd w:val="0"/>
        <w:ind w:left="4500"/>
        <w:jc w:val="right"/>
        <w:rPr>
          <w:sz w:val="24"/>
          <w:szCs w:val="24"/>
        </w:rPr>
      </w:pPr>
      <w:r>
        <w:rPr>
          <w:sz w:val="24"/>
          <w:szCs w:val="24"/>
        </w:rPr>
        <w:t xml:space="preserve">Приложение </w:t>
      </w:r>
    </w:p>
    <w:p w:rsidR="00601A46" w:rsidRDefault="00601A46" w:rsidP="003E1C67">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601A46" w:rsidRDefault="00601A46" w:rsidP="00AE5CC2">
      <w:pPr>
        <w:widowControl w:val="0"/>
        <w:autoSpaceDE w:val="0"/>
        <w:autoSpaceDN w:val="0"/>
        <w:adjustRightInd w:val="0"/>
        <w:ind w:left="3700"/>
        <w:jc w:val="right"/>
        <w:rPr>
          <w:sz w:val="24"/>
          <w:szCs w:val="24"/>
        </w:rPr>
      </w:pPr>
      <w:r>
        <w:rPr>
          <w:sz w:val="24"/>
          <w:szCs w:val="24"/>
        </w:rPr>
        <w:t xml:space="preserve">Кринично-Лугского сельского поселения </w:t>
      </w:r>
    </w:p>
    <w:p w:rsidR="00601A46" w:rsidRDefault="00601A46" w:rsidP="00AE5CC2">
      <w:pPr>
        <w:widowControl w:val="0"/>
        <w:autoSpaceDE w:val="0"/>
        <w:autoSpaceDN w:val="0"/>
        <w:adjustRightInd w:val="0"/>
        <w:ind w:left="3700"/>
        <w:jc w:val="right"/>
        <w:rPr>
          <w:sz w:val="24"/>
          <w:szCs w:val="24"/>
        </w:rPr>
      </w:pPr>
      <w:r>
        <w:rPr>
          <w:sz w:val="24"/>
          <w:szCs w:val="24"/>
        </w:rPr>
        <w:t>от 00.02.2019  № 0</w:t>
      </w:r>
    </w:p>
    <w:p w:rsidR="00601A46" w:rsidRPr="00BC1CC9" w:rsidRDefault="00601A46" w:rsidP="003127FA">
      <w:pPr>
        <w:widowControl w:val="0"/>
        <w:autoSpaceDE w:val="0"/>
        <w:autoSpaceDN w:val="0"/>
        <w:adjustRightInd w:val="0"/>
        <w:jc w:val="right"/>
        <w:rPr>
          <w:sz w:val="28"/>
          <w:szCs w:val="28"/>
        </w:rPr>
      </w:pPr>
    </w:p>
    <w:p w:rsidR="00601A46" w:rsidRDefault="00601A46" w:rsidP="00BD47C0">
      <w:pPr>
        <w:ind w:left="6804"/>
        <w:jc w:val="center"/>
        <w:rPr>
          <w:sz w:val="28"/>
          <w:szCs w:val="28"/>
        </w:rPr>
      </w:pPr>
      <w:bookmarkStart w:id="0" w:name="Par50"/>
      <w:bookmarkEnd w:id="0"/>
    </w:p>
    <w:p w:rsidR="00601A46" w:rsidRPr="00982854" w:rsidRDefault="00601A46" w:rsidP="00BD47C0">
      <w:pPr>
        <w:suppressAutoHyphens/>
        <w:jc w:val="center"/>
        <w:rPr>
          <w:kern w:val="2"/>
          <w:sz w:val="28"/>
          <w:szCs w:val="28"/>
        </w:rPr>
      </w:pPr>
      <w:r w:rsidRPr="00982854">
        <w:rPr>
          <w:kern w:val="2"/>
          <w:sz w:val="28"/>
          <w:szCs w:val="28"/>
        </w:rPr>
        <w:t>ИЗМЕНЕНИЯ,</w:t>
      </w:r>
    </w:p>
    <w:p w:rsidR="00601A46" w:rsidRDefault="00601A46" w:rsidP="00BD47C0">
      <w:pPr>
        <w:widowControl w:val="0"/>
        <w:autoSpaceDE w:val="0"/>
        <w:autoSpaceDN w:val="0"/>
        <w:adjustRightInd w:val="0"/>
        <w:jc w:val="center"/>
        <w:rPr>
          <w:sz w:val="28"/>
          <w:szCs w:val="28"/>
        </w:rPr>
      </w:pPr>
      <w:r w:rsidRPr="00982854">
        <w:rPr>
          <w:kern w:val="2"/>
          <w:sz w:val="28"/>
          <w:szCs w:val="28"/>
        </w:rPr>
        <w:t>вносимые в постановлени</w:t>
      </w:r>
      <w:r>
        <w:rPr>
          <w:kern w:val="2"/>
          <w:sz w:val="28"/>
          <w:szCs w:val="28"/>
        </w:rPr>
        <w:t>е</w:t>
      </w:r>
      <w:r w:rsidRPr="00BD47C0">
        <w:rPr>
          <w:sz w:val="28"/>
          <w:szCs w:val="28"/>
        </w:rPr>
        <w:t xml:space="preserve"> </w:t>
      </w:r>
      <w:r w:rsidRPr="00EA1880">
        <w:rPr>
          <w:sz w:val="28"/>
          <w:szCs w:val="28"/>
        </w:rPr>
        <w:t>Администрации Кринично-Лугского сельского поселения от</w:t>
      </w:r>
      <w:r>
        <w:rPr>
          <w:sz w:val="28"/>
          <w:szCs w:val="28"/>
        </w:rPr>
        <w:t xml:space="preserve"> 17.02.2017</w:t>
      </w:r>
      <w:r w:rsidRPr="00EA1880">
        <w:rPr>
          <w:sz w:val="28"/>
          <w:szCs w:val="28"/>
        </w:rPr>
        <w:t xml:space="preserve"> № </w:t>
      </w:r>
      <w:r>
        <w:rPr>
          <w:sz w:val="28"/>
          <w:szCs w:val="28"/>
        </w:rPr>
        <w:t xml:space="preserve">33 </w:t>
      </w:r>
      <w:r w:rsidRPr="00EA1880">
        <w:rPr>
          <w:sz w:val="28"/>
          <w:szCs w:val="28"/>
        </w:rPr>
        <w:t>«</w:t>
      </w:r>
      <w:r w:rsidRPr="00C27613">
        <w:rPr>
          <w:sz w:val="28"/>
          <w:szCs w:val="28"/>
        </w:rPr>
        <w:t>Бюджетн</w:t>
      </w:r>
      <w:r>
        <w:rPr>
          <w:sz w:val="28"/>
          <w:szCs w:val="28"/>
        </w:rPr>
        <w:t xml:space="preserve">ый </w:t>
      </w:r>
      <w:r w:rsidRPr="00C27613">
        <w:rPr>
          <w:sz w:val="28"/>
          <w:szCs w:val="28"/>
        </w:rPr>
        <w:t>прогноз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Default="00601A46" w:rsidP="00BD47C0">
      <w:pPr>
        <w:widowControl w:val="0"/>
        <w:autoSpaceDE w:val="0"/>
        <w:autoSpaceDN w:val="0"/>
        <w:adjustRightInd w:val="0"/>
        <w:jc w:val="center"/>
        <w:rPr>
          <w:sz w:val="28"/>
          <w:szCs w:val="28"/>
        </w:rPr>
      </w:pPr>
    </w:p>
    <w:p w:rsidR="00E50A64" w:rsidRDefault="00E50A64" w:rsidP="00E50A64">
      <w:pPr>
        <w:numPr>
          <w:ilvl w:val="0"/>
          <w:numId w:val="6"/>
        </w:numPr>
        <w:autoSpaceDE w:val="0"/>
        <w:autoSpaceDN w:val="0"/>
        <w:adjustRightInd w:val="0"/>
        <w:jc w:val="both"/>
        <w:rPr>
          <w:sz w:val="28"/>
          <w:szCs w:val="28"/>
        </w:rPr>
      </w:pPr>
      <w:r>
        <w:rPr>
          <w:sz w:val="28"/>
          <w:szCs w:val="28"/>
        </w:rPr>
        <w:t>Наименование постановления изложить в следующей редакции «Об утверждении б</w:t>
      </w:r>
      <w:r w:rsidRPr="00C27613">
        <w:rPr>
          <w:sz w:val="28"/>
          <w:szCs w:val="28"/>
        </w:rPr>
        <w:t>юджетн</w:t>
      </w:r>
      <w:r>
        <w:rPr>
          <w:sz w:val="28"/>
          <w:szCs w:val="28"/>
        </w:rPr>
        <w:t xml:space="preserve">ого </w:t>
      </w:r>
      <w:r w:rsidRPr="00C27613">
        <w:rPr>
          <w:sz w:val="28"/>
          <w:szCs w:val="28"/>
        </w:rPr>
        <w:t>прогноз</w:t>
      </w:r>
      <w:r>
        <w:rPr>
          <w:sz w:val="28"/>
          <w:szCs w:val="28"/>
        </w:rPr>
        <w:t>а</w:t>
      </w:r>
      <w:r w:rsidRPr="00C27613">
        <w:rPr>
          <w:sz w:val="28"/>
          <w:szCs w:val="28"/>
        </w:rPr>
        <w:t xml:space="preserve"> 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 xml:space="preserve">на </w:t>
      </w:r>
      <w:r>
        <w:rPr>
          <w:sz w:val="28"/>
          <w:szCs w:val="28"/>
        </w:rPr>
        <w:t>период 2017-2030 годов»</w:t>
      </w:r>
    </w:p>
    <w:p w:rsidR="00601A46" w:rsidRDefault="00601A46" w:rsidP="00E50A64">
      <w:pPr>
        <w:numPr>
          <w:ilvl w:val="0"/>
          <w:numId w:val="6"/>
        </w:numPr>
        <w:autoSpaceDE w:val="0"/>
        <w:autoSpaceDN w:val="0"/>
        <w:adjustRightInd w:val="0"/>
        <w:jc w:val="both"/>
        <w:rPr>
          <w:kern w:val="2"/>
          <w:sz w:val="28"/>
          <w:szCs w:val="28"/>
        </w:rPr>
      </w:pPr>
      <w:r w:rsidRPr="00627157">
        <w:rPr>
          <w:kern w:val="2"/>
          <w:sz w:val="28"/>
          <w:szCs w:val="28"/>
        </w:rPr>
        <w:t xml:space="preserve">Приложение </w:t>
      </w:r>
      <w:r w:rsidR="00E50A64">
        <w:rPr>
          <w:kern w:val="2"/>
          <w:sz w:val="28"/>
          <w:szCs w:val="28"/>
        </w:rPr>
        <w:t xml:space="preserve">к постановлению </w:t>
      </w:r>
      <w:r w:rsidRPr="00627157">
        <w:rPr>
          <w:kern w:val="2"/>
          <w:sz w:val="28"/>
          <w:szCs w:val="28"/>
        </w:rPr>
        <w:t>изложить в редакции:</w:t>
      </w:r>
    </w:p>
    <w:p w:rsidR="00601A46" w:rsidRDefault="00601A46" w:rsidP="00947EBE">
      <w:pPr>
        <w:autoSpaceDE w:val="0"/>
        <w:autoSpaceDN w:val="0"/>
        <w:adjustRightInd w:val="0"/>
        <w:jc w:val="center"/>
        <w:rPr>
          <w:kern w:val="2"/>
          <w:sz w:val="28"/>
          <w:szCs w:val="28"/>
        </w:rPr>
      </w:pPr>
    </w:p>
    <w:p w:rsidR="00601A46" w:rsidRPr="0004307E" w:rsidRDefault="00601A46" w:rsidP="00BD47C0">
      <w:pPr>
        <w:widowControl w:val="0"/>
        <w:autoSpaceDE w:val="0"/>
        <w:autoSpaceDN w:val="0"/>
        <w:adjustRightInd w:val="0"/>
        <w:jc w:val="center"/>
        <w:rPr>
          <w:sz w:val="28"/>
          <w:szCs w:val="28"/>
        </w:rPr>
      </w:pPr>
      <w:r>
        <w:rPr>
          <w:sz w:val="28"/>
          <w:szCs w:val="28"/>
        </w:rPr>
        <w:t>«</w:t>
      </w:r>
      <w:r w:rsidRPr="0004307E">
        <w:rPr>
          <w:sz w:val="28"/>
          <w:szCs w:val="28"/>
        </w:rPr>
        <w:t>Б</w:t>
      </w:r>
      <w:r>
        <w:rPr>
          <w:sz w:val="28"/>
          <w:szCs w:val="28"/>
        </w:rPr>
        <w:t>ЮДЖЕТНЫЙ ПРОГНОЗ</w:t>
      </w:r>
    </w:p>
    <w:p w:rsidR="00601A46" w:rsidRPr="0004307E" w:rsidRDefault="00601A46" w:rsidP="00837A59">
      <w:pPr>
        <w:widowControl w:val="0"/>
        <w:autoSpaceDE w:val="0"/>
        <w:autoSpaceDN w:val="0"/>
        <w:adjustRightInd w:val="0"/>
        <w:jc w:val="center"/>
        <w:rPr>
          <w:sz w:val="28"/>
          <w:szCs w:val="28"/>
        </w:rPr>
      </w:pPr>
      <w:r>
        <w:rPr>
          <w:sz w:val="28"/>
          <w:szCs w:val="28"/>
        </w:rPr>
        <w:t>Кринично-Лугского сельского поселения</w:t>
      </w:r>
      <w:r w:rsidRPr="0004307E">
        <w:rPr>
          <w:sz w:val="28"/>
          <w:szCs w:val="28"/>
        </w:rPr>
        <w:t xml:space="preserve"> на период 2017 – 20</w:t>
      </w:r>
      <w:r>
        <w:rPr>
          <w:sz w:val="28"/>
          <w:szCs w:val="28"/>
        </w:rPr>
        <w:t>30</w:t>
      </w:r>
      <w:r w:rsidRPr="0004307E">
        <w:rPr>
          <w:sz w:val="28"/>
          <w:szCs w:val="28"/>
        </w:rPr>
        <w:t xml:space="preserve"> годов</w:t>
      </w:r>
    </w:p>
    <w:p w:rsidR="00601A46" w:rsidRDefault="00601A46" w:rsidP="00D25F4A">
      <w:pPr>
        <w:pStyle w:val="ae"/>
        <w:suppressAutoHyphens/>
        <w:ind w:left="0" w:firstLine="142"/>
        <w:jc w:val="center"/>
        <w:rPr>
          <w:kern w:val="2"/>
          <w:sz w:val="28"/>
          <w:szCs w:val="28"/>
        </w:rPr>
      </w:pPr>
    </w:p>
    <w:p w:rsidR="00601A46" w:rsidRDefault="00601A46" w:rsidP="00D25F4A">
      <w:pPr>
        <w:pStyle w:val="ae"/>
        <w:suppressAutoHyphens/>
        <w:ind w:left="0" w:firstLine="142"/>
        <w:jc w:val="center"/>
        <w:rPr>
          <w:kern w:val="2"/>
          <w:sz w:val="28"/>
          <w:szCs w:val="28"/>
        </w:rPr>
      </w:pPr>
      <w:r>
        <w:rPr>
          <w:kern w:val="2"/>
          <w:sz w:val="28"/>
          <w:szCs w:val="28"/>
        </w:rPr>
        <w:t>Общие положения</w:t>
      </w:r>
    </w:p>
    <w:p w:rsidR="00601A46" w:rsidRDefault="00601A46" w:rsidP="00D25F4A">
      <w:pPr>
        <w:pStyle w:val="ae"/>
        <w:suppressAutoHyphens/>
        <w:ind w:left="0" w:firstLine="142"/>
        <w:jc w:val="center"/>
        <w:rPr>
          <w:kern w:val="2"/>
          <w:sz w:val="28"/>
          <w:szCs w:val="28"/>
        </w:rPr>
      </w:pPr>
    </w:p>
    <w:p w:rsidR="00601A46" w:rsidRDefault="00601A46" w:rsidP="00D25F4A">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601A46" w:rsidRDefault="00601A46" w:rsidP="00D25F4A">
      <w:pPr>
        <w:autoSpaceDE w:val="0"/>
        <w:autoSpaceDN w:val="0"/>
        <w:adjustRightInd w:val="0"/>
        <w:ind w:firstLine="709"/>
        <w:jc w:val="both"/>
        <w:rPr>
          <w:sz w:val="28"/>
          <w:szCs w:val="28"/>
        </w:rPr>
      </w:pPr>
      <w:r>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601A46" w:rsidRDefault="00601A46" w:rsidP="00D25F4A">
      <w:pPr>
        <w:autoSpaceDE w:val="0"/>
        <w:autoSpaceDN w:val="0"/>
        <w:adjustRightInd w:val="0"/>
        <w:ind w:firstLine="709"/>
        <w:jc w:val="both"/>
        <w:rPr>
          <w:sz w:val="28"/>
          <w:szCs w:val="28"/>
        </w:rPr>
      </w:pPr>
      <w:r>
        <w:rPr>
          <w:sz w:val="28"/>
          <w:szCs w:val="28"/>
        </w:rPr>
        <w:t xml:space="preserve">На региональном уровне принят Областной закон от 20.10.2015 № 416-ЗС «О стратегическом планировании в Ростовской области». </w:t>
      </w:r>
    </w:p>
    <w:p w:rsidR="00601A46" w:rsidRPr="00837A59" w:rsidRDefault="00601A46" w:rsidP="00E50A64">
      <w:pPr>
        <w:pStyle w:val="ConsTitle"/>
        <w:widowControl/>
        <w:ind w:right="0" w:firstLine="709"/>
        <w:jc w:val="both"/>
        <w:rPr>
          <w:rFonts w:ascii="Times New Roman" w:hAnsi="Times New Roman" w:cs="Times New Roman"/>
          <w:b w:val="0"/>
          <w:sz w:val="28"/>
          <w:szCs w:val="28"/>
        </w:rPr>
      </w:pPr>
      <w:r w:rsidRPr="00837A59">
        <w:rPr>
          <w:rFonts w:ascii="Times New Roman" w:hAnsi="Times New Roman" w:cs="Times New Roman"/>
          <w:b w:val="0"/>
          <w:sz w:val="28"/>
          <w:szCs w:val="28"/>
        </w:rPr>
        <w:t>Решение Собрания депутатов Кринично-Лугского сельского поселения от 20.09.2007 №156 «Об утверждении Положения о бюджетном процессе в муниципальном образовании «</w:t>
      </w:r>
      <w:proofErr w:type="spellStart"/>
      <w:r w:rsidRPr="00837A59">
        <w:rPr>
          <w:rFonts w:ascii="Times New Roman" w:hAnsi="Times New Roman" w:cs="Times New Roman"/>
          <w:b w:val="0"/>
          <w:sz w:val="28"/>
          <w:szCs w:val="28"/>
        </w:rPr>
        <w:t>Кринично-Лугское</w:t>
      </w:r>
      <w:proofErr w:type="spellEnd"/>
      <w:r w:rsidRPr="00837A59">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 xml:space="preserve"> </w:t>
      </w:r>
      <w:r w:rsidRPr="00837A59">
        <w:rPr>
          <w:rFonts w:ascii="Times New Roman" w:hAnsi="Times New Roman" w:cs="Times New Roman"/>
          <w:b w:val="0"/>
          <w:sz w:val="28"/>
          <w:szCs w:val="28"/>
        </w:rPr>
        <w:t>дополнено статьей 1</w:t>
      </w:r>
      <w:r>
        <w:rPr>
          <w:rFonts w:ascii="Times New Roman" w:hAnsi="Times New Roman" w:cs="Times New Roman"/>
          <w:b w:val="0"/>
          <w:sz w:val="28"/>
          <w:szCs w:val="28"/>
        </w:rPr>
        <w:t>4</w:t>
      </w:r>
      <w:r w:rsidRPr="00837A59">
        <w:rPr>
          <w:rFonts w:ascii="Times New Roman" w:hAnsi="Times New Roman" w:cs="Times New Roman"/>
          <w:b w:val="0"/>
          <w:sz w:val="28"/>
          <w:szCs w:val="28"/>
          <w:vertAlign w:val="superscript"/>
        </w:rPr>
        <w:t>1</w:t>
      </w:r>
      <w:r w:rsidRPr="00837A59">
        <w:rPr>
          <w:rFonts w:ascii="Times New Roman" w:hAnsi="Times New Roman" w:cs="Times New Roman"/>
          <w:b w:val="0"/>
          <w:sz w:val="28"/>
          <w:szCs w:val="28"/>
        </w:rPr>
        <w:t xml:space="preserve"> «Долгосрочное бюджетное планирование».</w:t>
      </w:r>
      <w:r>
        <w:rPr>
          <w:sz w:val="28"/>
          <w:szCs w:val="28"/>
        </w:rPr>
        <w:t xml:space="preserve"> </w:t>
      </w:r>
    </w:p>
    <w:p w:rsidR="00601A46" w:rsidRDefault="00601A46" w:rsidP="00D25F4A">
      <w:pPr>
        <w:autoSpaceDE w:val="0"/>
        <w:autoSpaceDN w:val="0"/>
        <w:adjustRightInd w:val="0"/>
        <w:ind w:firstLine="709"/>
        <w:jc w:val="both"/>
        <w:rPr>
          <w:sz w:val="28"/>
          <w:szCs w:val="28"/>
        </w:rPr>
      </w:pPr>
      <w:r>
        <w:rPr>
          <w:sz w:val="28"/>
          <w:szCs w:val="28"/>
        </w:rPr>
        <w:t>Постановлением</w:t>
      </w:r>
      <w:r w:rsidRPr="00AE5CC2">
        <w:rPr>
          <w:sz w:val="28"/>
          <w:szCs w:val="28"/>
        </w:rPr>
        <w:t xml:space="preserve"> </w:t>
      </w:r>
      <w:r w:rsidRPr="008E7174">
        <w:rPr>
          <w:sz w:val="28"/>
          <w:szCs w:val="28"/>
        </w:rPr>
        <w:t>Администрации К</w:t>
      </w:r>
      <w:r>
        <w:rPr>
          <w:sz w:val="28"/>
          <w:szCs w:val="28"/>
        </w:rPr>
        <w:t>ринично-Лугского</w:t>
      </w:r>
      <w:r w:rsidRPr="008E7174">
        <w:rPr>
          <w:sz w:val="28"/>
          <w:szCs w:val="28"/>
        </w:rPr>
        <w:t xml:space="preserve"> сельского поселения от</w:t>
      </w:r>
      <w:r>
        <w:rPr>
          <w:sz w:val="28"/>
          <w:szCs w:val="28"/>
        </w:rPr>
        <w:t xml:space="preserve"> </w:t>
      </w:r>
      <w:r w:rsidRPr="008E7174">
        <w:rPr>
          <w:sz w:val="28"/>
          <w:szCs w:val="28"/>
        </w:rPr>
        <w:t>3</w:t>
      </w:r>
      <w:r>
        <w:rPr>
          <w:sz w:val="28"/>
          <w:szCs w:val="28"/>
        </w:rPr>
        <w:t>0</w:t>
      </w:r>
      <w:r w:rsidRPr="008E7174">
        <w:rPr>
          <w:sz w:val="28"/>
          <w:szCs w:val="28"/>
        </w:rPr>
        <w:t>.12.2015 №</w:t>
      </w:r>
      <w:r>
        <w:rPr>
          <w:sz w:val="28"/>
          <w:szCs w:val="28"/>
        </w:rPr>
        <w:t xml:space="preserve"> 257</w:t>
      </w:r>
      <w:r w:rsidRPr="008E7174">
        <w:rPr>
          <w:sz w:val="28"/>
          <w:szCs w:val="28"/>
        </w:rPr>
        <w:t xml:space="preserve"> </w:t>
      </w:r>
      <w:r>
        <w:rPr>
          <w:sz w:val="28"/>
          <w:szCs w:val="28"/>
        </w:rPr>
        <w:t xml:space="preserve">утверждены Правила разработки и утверждения бюджетного прогноза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w:t>
      </w:r>
      <w:r w:rsidRPr="00C27613">
        <w:rPr>
          <w:sz w:val="28"/>
          <w:szCs w:val="28"/>
        </w:rPr>
        <w:t>на долгосрочный период</w:t>
      </w:r>
      <w:r>
        <w:rPr>
          <w:sz w:val="28"/>
          <w:szCs w:val="28"/>
        </w:rPr>
        <w:t>.</w:t>
      </w:r>
    </w:p>
    <w:p w:rsidR="00601A46" w:rsidRDefault="00601A46" w:rsidP="00D25F4A">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долгосрочный период разрабатывается каждые шесть лет на двенадцать лет на основе долгосрочного прогноза социально-экономического развития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w:t>
      </w:r>
    </w:p>
    <w:p w:rsidR="00601A46" w:rsidRDefault="00601A46" w:rsidP="00D25F4A">
      <w:pPr>
        <w:autoSpaceDE w:val="0"/>
        <w:autoSpaceDN w:val="0"/>
        <w:adjustRightInd w:val="0"/>
        <w:ind w:firstLine="709"/>
        <w:jc w:val="both"/>
        <w:rPr>
          <w:sz w:val="28"/>
          <w:szCs w:val="28"/>
        </w:rPr>
      </w:pPr>
      <w:proofErr w:type="gramStart"/>
      <w:r>
        <w:rPr>
          <w:sz w:val="28"/>
          <w:szCs w:val="28"/>
        </w:rPr>
        <w:t xml:space="preserve">Бюджетный прогноз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период 2017 – 20</w:t>
      </w:r>
      <w:r w:rsidR="00E50A64">
        <w:rPr>
          <w:sz w:val="28"/>
          <w:szCs w:val="28"/>
        </w:rPr>
        <w:t>30</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Pr="00C27613">
        <w:rPr>
          <w:sz w:val="28"/>
          <w:szCs w:val="28"/>
        </w:rPr>
        <w:t>К</w:t>
      </w:r>
      <w:r>
        <w:rPr>
          <w:sz w:val="28"/>
          <w:szCs w:val="28"/>
        </w:rPr>
        <w:t>ринично-</w:t>
      </w:r>
      <w:r>
        <w:rPr>
          <w:sz w:val="28"/>
          <w:szCs w:val="28"/>
        </w:rPr>
        <w:lastRenderedPageBreak/>
        <w:t>Лугского</w:t>
      </w:r>
      <w:r w:rsidRPr="00C27613">
        <w:rPr>
          <w:sz w:val="28"/>
          <w:szCs w:val="28"/>
        </w:rPr>
        <w:t xml:space="preserve">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параметры финансового обеспечения муниципальных программ </w:t>
      </w:r>
      <w:r w:rsidRPr="00C27613">
        <w:rPr>
          <w:sz w:val="28"/>
          <w:szCs w:val="28"/>
        </w:rPr>
        <w:t>К</w:t>
      </w:r>
      <w:r>
        <w:rPr>
          <w:sz w:val="28"/>
          <w:szCs w:val="28"/>
        </w:rPr>
        <w:t>ринично-Лугского</w:t>
      </w:r>
      <w:r w:rsidRPr="00C27613">
        <w:rPr>
          <w:sz w:val="28"/>
          <w:szCs w:val="28"/>
        </w:rPr>
        <w:t xml:space="preserve"> сельского поселения</w:t>
      </w:r>
      <w:r>
        <w:rPr>
          <w:sz w:val="28"/>
          <w:szCs w:val="28"/>
        </w:rPr>
        <w:t xml:space="preserve"> на период их действия, а также основные подходы к формированию бюджетной политики в</w:t>
      </w:r>
      <w:proofErr w:type="gramEnd"/>
      <w:r>
        <w:rPr>
          <w:sz w:val="28"/>
          <w:szCs w:val="28"/>
        </w:rPr>
        <w:t xml:space="preserve"> указанном </w:t>
      </w:r>
      <w:proofErr w:type="gramStart"/>
      <w:r>
        <w:rPr>
          <w:sz w:val="28"/>
          <w:szCs w:val="28"/>
        </w:rPr>
        <w:t>периоде</w:t>
      </w:r>
      <w:proofErr w:type="gramEnd"/>
      <w:r>
        <w:rPr>
          <w:sz w:val="28"/>
          <w:szCs w:val="28"/>
        </w:rPr>
        <w:t>.</w:t>
      </w:r>
    </w:p>
    <w:p w:rsidR="00601A46" w:rsidRDefault="00601A46" w:rsidP="00D25F4A">
      <w:pPr>
        <w:widowControl w:val="0"/>
        <w:autoSpaceDE w:val="0"/>
        <w:autoSpaceDN w:val="0"/>
        <w:adjustRightInd w:val="0"/>
        <w:ind w:firstLine="709"/>
        <w:jc w:val="both"/>
        <w:rPr>
          <w:sz w:val="28"/>
          <w:szCs w:val="28"/>
        </w:rPr>
      </w:pPr>
      <w:proofErr w:type="gramStart"/>
      <w:r>
        <w:rPr>
          <w:sz w:val="28"/>
          <w:szCs w:val="28"/>
        </w:rPr>
        <w:t>На период 2017 года параметры бюджетного прогноза сформированы с учетом первоначально утвержденного решения Собрания депутатов Кринично-Лугского сельского поселения от 28.12.2016 № 30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Pr>
          <w:sz w:val="28"/>
          <w:szCs w:val="28"/>
        </w:rPr>
        <w:t>7</w:t>
      </w:r>
      <w:r w:rsidRPr="00E745B4">
        <w:rPr>
          <w:sz w:val="28"/>
          <w:szCs w:val="28"/>
        </w:rPr>
        <w:t xml:space="preserve"> год и плановый период  201</w:t>
      </w:r>
      <w:r>
        <w:rPr>
          <w:sz w:val="28"/>
          <w:szCs w:val="28"/>
        </w:rPr>
        <w:t>8</w:t>
      </w:r>
      <w:r w:rsidRPr="00E745B4">
        <w:rPr>
          <w:sz w:val="28"/>
          <w:szCs w:val="28"/>
        </w:rPr>
        <w:t xml:space="preserve"> и 201</w:t>
      </w:r>
      <w:r>
        <w:rPr>
          <w:sz w:val="28"/>
          <w:szCs w:val="28"/>
        </w:rPr>
        <w:t>9</w:t>
      </w:r>
      <w:r w:rsidRPr="00E745B4">
        <w:rPr>
          <w:sz w:val="28"/>
          <w:szCs w:val="28"/>
        </w:rPr>
        <w:t xml:space="preserve"> годов</w:t>
      </w:r>
      <w:r>
        <w:rPr>
          <w:sz w:val="28"/>
          <w:szCs w:val="28"/>
        </w:rPr>
        <w:t xml:space="preserve">». </w:t>
      </w:r>
      <w:proofErr w:type="gramEnd"/>
    </w:p>
    <w:p w:rsidR="00601A46" w:rsidRDefault="00601A46" w:rsidP="00D25F4A">
      <w:pPr>
        <w:widowControl w:val="0"/>
        <w:autoSpaceDE w:val="0"/>
        <w:autoSpaceDN w:val="0"/>
        <w:adjustRightInd w:val="0"/>
        <w:ind w:firstLine="709"/>
        <w:jc w:val="both"/>
        <w:rPr>
          <w:sz w:val="28"/>
          <w:szCs w:val="28"/>
        </w:rPr>
      </w:pPr>
      <w:proofErr w:type="gramStart"/>
      <w:r>
        <w:rPr>
          <w:sz w:val="28"/>
          <w:szCs w:val="28"/>
        </w:rPr>
        <w:t>На период 2018 год</w:t>
      </w:r>
      <w:r w:rsidR="00E50A64">
        <w:rPr>
          <w:sz w:val="28"/>
          <w:szCs w:val="28"/>
        </w:rPr>
        <w:t xml:space="preserve">а </w:t>
      </w:r>
      <w:r>
        <w:rPr>
          <w:sz w:val="28"/>
          <w:szCs w:val="28"/>
        </w:rPr>
        <w:t>параметры бюджетного прогноза сформированы с учетом</w:t>
      </w:r>
      <w:r w:rsidRPr="002D39B6">
        <w:rPr>
          <w:sz w:val="28"/>
          <w:szCs w:val="28"/>
        </w:rPr>
        <w:t xml:space="preserve"> </w:t>
      </w:r>
      <w:r>
        <w:rPr>
          <w:sz w:val="28"/>
          <w:szCs w:val="28"/>
        </w:rPr>
        <w:t>первоначально утвержденного решения Собрания депутатов Кринично-Лугского сельского поселения от 27.12.2017 № 98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Pr>
          <w:sz w:val="28"/>
          <w:szCs w:val="28"/>
        </w:rPr>
        <w:t>8</w:t>
      </w:r>
      <w:r w:rsidRPr="00E745B4">
        <w:rPr>
          <w:sz w:val="28"/>
          <w:szCs w:val="28"/>
        </w:rPr>
        <w:t xml:space="preserve"> год и плановый период  201</w:t>
      </w:r>
      <w:r>
        <w:rPr>
          <w:sz w:val="28"/>
          <w:szCs w:val="28"/>
        </w:rPr>
        <w:t>9</w:t>
      </w:r>
      <w:r w:rsidRPr="00E745B4">
        <w:rPr>
          <w:sz w:val="28"/>
          <w:szCs w:val="28"/>
        </w:rPr>
        <w:t xml:space="preserve"> и 20</w:t>
      </w:r>
      <w:r>
        <w:rPr>
          <w:sz w:val="28"/>
          <w:szCs w:val="28"/>
        </w:rPr>
        <w:t>20</w:t>
      </w:r>
      <w:r w:rsidRPr="00E745B4">
        <w:rPr>
          <w:sz w:val="28"/>
          <w:szCs w:val="28"/>
        </w:rPr>
        <w:t xml:space="preserve"> годов</w:t>
      </w:r>
      <w:r>
        <w:rPr>
          <w:sz w:val="28"/>
          <w:szCs w:val="28"/>
        </w:rPr>
        <w:t xml:space="preserve">». </w:t>
      </w:r>
      <w:proofErr w:type="gramEnd"/>
    </w:p>
    <w:p w:rsidR="00E50A64" w:rsidRDefault="00E50A64" w:rsidP="00E50A64">
      <w:pPr>
        <w:widowControl w:val="0"/>
        <w:autoSpaceDE w:val="0"/>
        <w:autoSpaceDN w:val="0"/>
        <w:adjustRightInd w:val="0"/>
        <w:ind w:firstLine="709"/>
        <w:jc w:val="both"/>
        <w:rPr>
          <w:sz w:val="28"/>
          <w:szCs w:val="28"/>
        </w:rPr>
      </w:pPr>
      <w:r>
        <w:rPr>
          <w:sz w:val="28"/>
          <w:szCs w:val="28"/>
        </w:rPr>
        <w:t>На период 2019-2021 годов параметры бюджетного прогноза сформированы с учетом</w:t>
      </w:r>
      <w:r w:rsidRPr="002D39B6">
        <w:rPr>
          <w:sz w:val="28"/>
          <w:szCs w:val="28"/>
        </w:rPr>
        <w:t xml:space="preserve"> </w:t>
      </w:r>
      <w:r>
        <w:rPr>
          <w:sz w:val="28"/>
          <w:szCs w:val="28"/>
        </w:rPr>
        <w:t>первоначально утвержденного решения Собрания депутатов Кринично-Лугского сельского поселения от 25.12.2018 № 143 «</w:t>
      </w:r>
      <w:r w:rsidRPr="00E745B4">
        <w:rPr>
          <w:sz w:val="28"/>
          <w:szCs w:val="28"/>
        </w:rPr>
        <w:t>О бюджет</w:t>
      </w:r>
      <w:r>
        <w:rPr>
          <w:sz w:val="28"/>
          <w:szCs w:val="28"/>
        </w:rPr>
        <w:t>е</w:t>
      </w:r>
      <w:r w:rsidRPr="00E745B4">
        <w:rPr>
          <w:sz w:val="28"/>
          <w:szCs w:val="28"/>
        </w:rPr>
        <w:t xml:space="preserve">  Кринично-Лугского сельского поселения Куйбышевского района на 201</w:t>
      </w:r>
      <w:r w:rsidR="00427678">
        <w:rPr>
          <w:sz w:val="28"/>
          <w:szCs w:val="28"/>
        </w:rPr>
        <w:t>9</w:t>
      </w:r>
      <w:r w:rsidRPr="00E745B4">
        <w:rPr>
          <w:sz w:val="28"/>
          <w:szCs w:val="28"/>
        </w:rPr>
        <w:t xml:space="preserve"> год и плановый период  20</w:t>
      </w:r>
      <w:r w:rsidR="00427678">
        <w:rPr>
          <w:sz w:val="28"/>
          <w:szCs w:val="28"/>
        </w:rPr>
        <w:t>20</w:t>
      </w:r>
      <w:r w:rsidRPr="00E745B4">
        <w:rPr>
          <w:sz w:val="28"/>
          <w:szCs w:val="28"/>
        </w:rPr>
        <w:t xml:space="preserve"> и 20</w:t>
      </w:r>
      <w:r>
        <w:rPr>
          <w:sz w:val="28"/>
          <w:szCs w:val="28"/>
        </w:rPr>
        <w:t>2</w:t>
      </w:r>
      <w:r w:rsidR="00427678">
        <w:rPr>
          <w:sz w:val="28"/>
          <w:szCs w:val="28"/>
        </w:rPr>
        <w:t xml:space="preserve">1 </w:t>
      </w:r>
      <w:r w:rsidRPr="00E745B4">
        <w:rPr>
          <w:sz w:val="28"/>
          <w:szCs w:val="28"/>
        </w:rPr>
        <w:t>годов</w:t>
      </w:r>
      <w:r>
        <w:rPr>
          <w:sz w:val="28"/>
          <w:szCs w:val="28"/>
        </w:rPr>
        <w:t xml:space="preserve">». </w:t>
      </w:r>
    </w:p>
    <w:p w:rsidR="00601A46" w:rsidRDefault="00601A46" w:rsidP="00D25F4A">
      <w:pPr>
        <w:widowControl w:val="0"/>
        <w:autoSpaceDE w:val="0"/>
        <w:autoSpaceDN w:val="0"/>
        <w:adjustRightInd w:val="0"/>
        <w:ind w:firstLine="709"/>
        <w:jc w:val="both"/>
        <w:rPr>
          <w:sz w:val="28"/>
          <w:szCs w:val="28"/>
        </w:rPr>
      </w:pPr>
      <w:r w:rsidRPr="00D02F00">
        <w:rPr>
          <w:sz w:val="28"/>
          <w:szCs w:val="28"/>
        </w:rPr>
        <w:t>Бюджетным прогнозом Кринично-Лугского сельского поселения на долгосрочный период не предусмотрено наличие муниципального долга.</w:t>
      </w:r>
    </w:p>
    <w:p w:rsidR="00601A46" w:rsidRDefault="00601A46" w:rsidP="00D25F4A">
      <w:pPr>
        <w:autoSpaceDE w:val="0"/>
        <w:autoSpaceDN w:val="0"/>
        <w:adjustRightInd w:val="0"/>
        <w:ind w:firstLine="709"/>
        <w:jc w:val="both"/>
        <w:rPr>
          <w:sz w:val="28"/>
          <w:szCs w:val="28"/>
        </w:rPr>
      </w:pPr>
      <w:r>
        <w:rPr>
          <w:sz w:val="28"/>
          <w:szCs w:val="28"/>
        </w:rPr>
        <w:t>На долгосрочную перспективу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104,0 процента ежегодно и увеличением в номинальном выражении к 20</w:t>
      </w:r>
      <w:r w:rsidR="00427678">
        <w:rPr>
          <w:sz w:val="28"/>
          <w:szCs w:val="28"/>
        </w:rPr>
        <w:t>30</w:t>
      </w:r>
      <w:r>
        <w:rPr>
          <w:sz w:val="28"/>
          <w:szCs w:val="28"/>
        </w:rPr>
        <w:t xml:space="preserve"> году в 1,2 раза. </w:t>
      </w:r>
    </w:p>
    <w:p w:rsidR="00601A46" w:rsidRDefault="00601A46" w:rsidP="00D25F4A">
      <w:pPr>
        <w:autoSpaceDE w:val="0"/>
        <w:autoSpaceDN w:val="0"/>
        <w:adjustRightInd w:val="0"/>
        <w:ind w:firstLine="709"/>
        <w:jc w:val="both"/>
        <w:rPr>
          <w:sz w:val="28"/>
          <w:szCs w:val="28"/>
        </w:rPr>
      </w:pPr>
      <w:r>
        <w:rPr>
          <w:sz w:val="28"/>
          <w:szCs w:val="28"/>
        </w:rPr>
        <w:t xml:space="preserve">Собственные налоговые и неналоговые доходы бюджета поселения </w:t>
      </w:r>
      <w:proofErr w:type="gramStart"/>
      <w:r>
        <w:rPr>
          <w:sz w:val="28"/>
          <w:szCs w:val="28"/>
        </w:rPr>
        <w:t>к</w:t>
      </w:r>
      <w:proofErr w:type="gramEnd"/>
      <w:r>
        <w:rPr>
          <w:sz w:val="28"/>
          <w:szCs w:val="28"/>
        </w:rPr>
        <w:t xml:space="preserve"> 20</w:t>
      </w:r>
      <w:r w:rsidR="00427678">
        <w:rPr>
          <w:sz w:val="28"/>
          <w:szCs w:val="28"/>
        </w:rPr>
        <w:t>30</w:t>
      </w:r>
      <w:r>
        <w:rPr>
          <w:sz w:val="28"/>
          <w:szCs w:val="28"/>
        </w:rPr>
        <w:t xml:space="preserve"> году по сравнению с 2017 годом увеличатся в 1,</w:t>
      </w:r>
      <w:r w:rsidR="00427678">
        <w:rPr>
          <w:sz w:val="28"/>
          <w:szCs w:val="28"/>
        </w:rPr>
        <w:t>8</w:t>
      </w:r>
      <w:r>
        <w:rPr>
          <w:sz w:val="28"/>
          <w:szCs w:val="28"/>
        </w:rPr>
        <w:t xml:space="preserve"> раза. </w:t>
      </w:r>
      <w:r w:rsidR="00427678" w:rsidRPr="0048553B">
        <w:rPr>
          <w:sz w:val="28"/>
          <w:szCs w:val="28"/>
        </w:rPr>
        <w:t>В реальном выражении (без учета роста за счет индекса инфляции) собственные налоговые и неналоговые доходы вырастут к 2030 году на 77 процентов.</w:t>
      </w:r>
    </w:p>
    <w:p w:rsidR="00601A46" w:rsidRDefault="00601A46" w:rsidP="00D25F4A">
      <w:pPr>
        <w:pStyle w:val="ConsPlusNormal"/>
        <w:ind w:firstLine="709"/>
        <w:jc w:val="both"/>
        <w:rPr>
          <w:color w:val="111111"/>
        </w:rPr>
        <w:sectPr w:rsidR="00601A46" w:rsidSect="00AE5CC2">
          <w:footerReference w:type="even" r:id="rId8"/>
          <w:footerReference w:type="default" r:id="rId9"/>
          <w:pgSz w:w="11907" w:h="16840" w:code="9"/>
          <w:pgMar w:top="1134" w:right="567" w:bottom="964" w:left="1701" w:header="720" w:footer="720" w:gutter="0"/>
          <w:cols w:space="720"/>
          <w:docGrid w:linePitch="272"/>
        </w:sectPr>
      </w:pPr>
    </w:p>
    <w:p w:rsidR="00601A46" w:rsidRPr="00D25F4A" w:rsidRDefault="00601A46" w:rsidP="00D25F4A">
      <w:pPr>
        <w:widowControl w:val="0"/>
        <w:numPr>
          <w:ilvl w:val="0"/>
          <w:numId w:val="3"/>
        </w:numPr>
        <w:tabs>
          <w:tab w:val="clear" w:pos="720"/>
          <w:tab w:val="num" w:pos="0"/>
        </w:tabs>
        <w:autoSpaceDE w:val="0"/>
        <w:autoSpaceDN w:val="0"/>
        <w:adjustRightInd w:val="0"/>
        <w:ind w:left="0" w:firstLine="800"/>
        <w:jc w:val="both"/>
        <w:rPr>
          <w:sz w:val="28"/>
          <w:szCs w:val="28"/>
        </w:rPr>
      </w:pPr>
    </w:p>
    <w:p w:rsidR="00601A46" w:rsidRPr="00BD04E7" w:rsidRDefault="00601A46" w:rsidP="00837A59">
      <w:pPr>
        <w:widowControl w:val="0"/>
        <w:numPr>
          <w:ilvl w:val="0"/>
          <w:numId w:val="3"/>
        </w:numPr>
        <w:autoSpaceDE w:val="0"/>
        <w:autoSpaceDN w:val="0"/>
        <w:adjustRightInd w:val="0"/>
        <w:jc w:val="center"/>
        <w:rPr>
          <w:sz w:val="28"/>
          <w:szCs w:val="28"/>
        </w:rPr>
      </w:pPr>
      <w:r w:rsidRPr="00BD04E7">
        <w:rPr>
          <w:sz w:val="28"/>
          <w:szCs w:val="28"/>
        </w:rPr>
        <w:t>Прогноз основных характеристик бюджета К</w:t>
      </w:r>
      <w:r>
        <w:rPr>
          <w:sz w:val="28"/>
          <w:szCs w:val="28"/>
        </w:rPr>
        <w:t>ринично-Лугского</w:t>
      </w:r>
      <w:r w:rsidRPr="00BD04E7">
        <w:rPr>
          <w:sz w:val="28"/>
          <w:szCs w:val="28"/>
        </w:rPr>
        <w:t xml:space="preserve"> сельского поселения</w:t>
      </w:r>
    </w:p>
    <w:p w:rsidR="00601A46" w:rsidRDefault="00601A46" w:rsidP="00A81DA8">
      <w:pPr>
        <w:widowControl w:val="0"/>
        <w:autoSpaceDE w:val="0"/>
        <w:autoSpaceDN w:val="0"/>
        <w:adjustRightInd w:val="0"/>
        <w:jc w:val="right"/>
        <w:rPr>
          <w:sz w:val="28"/>
          <w:szCs w:val="28"/>
        </w:rPr>
      </w:pPr>
    </w:p>
    <w:p w:rsidR="00601A46" w:rsidRPr="00A81DA8" w:rsidRDefault="00601A46" w:rsidP="00A81DA8">
      <w:pPr>
        <w:widowControl w:val="0"/>
        <w:autoSpaceDE w:val="0"/>
        <w:autoSpaceDN w:val="0"/>
        <w:adjustRightInd w:val="0"/>
        <w:jc w:val="right"/>
        <w:rPr>
          <w:sz w:val="28"/>
          <w:szCs w:val="28"/>
        </w:rPr>
      </w:pPr>
      <w:r>
        <w:rPr>
          <w:sz w:val="28"/>
          <w:szCs w:val="28"/>
        </w:rPr>
        <w:t>(</w:t>
      </w:r>
      <w:r w:rsidRPr="00A81DA8">
        <w:rPr>
          <w:sz w:val="28"/>
          <w:szCs w:val="28"/>
        </w:rPr>
        <w:t>тыс. рублей</w:t>
      </w:r>
      <w:r>
        <w:rPr>
          <w:sz w:val="28"/>
          <w:szCs w:val="28"/>
        </w:rPr>
        <w:t>)</w:t>
      </w:r>
    </w:p>
    <w:tbl>
      <w:tblPr>
        <w:tblW w:w="15819" w:type="dxa"/>
        <w:tblInd w:w="-448" w:type="dxa"/>
        <w:tblLayout w:type="fixed"/>
        <w:tblCellMar>
          <w:top w:w="75" w:type="dxa"/>
          <w:left w:w="0" w:type="dxa"/>
          <w:bottom w:w="75" w:type="dxa"/>
          <w:right w:w="0" w:type="dxa"/>
        </w:tblCellMar>
        <w:tblLook w:val="0000" w:firstRow="0" w:lastRow="0" w:firstColumn="0" w:lastColumn="0" w:noHBand="0" w:noVBand="0"/>
      </w:tblPr>
      <w:tblGrid>
        <w:gridCol w:w="2211"/>
        <w:gridCol w:w="993"/>
        <w:gridCol w:w="992"/>
        <w:gridCol w:w="992"/>
        <w:gridCol w:w="992"/>
        <w:gridCol w:w="993"/>
        <w:gridCol w:w="992"/>
        <w:gridCol w:w="992"/>
        <w:gridCol w:w="992"/>
        <w:gridCol w:w="993"/>
        <w:gridCol w:w="992"/>
        <w:gridCol w:w="992"/>
        <w:gridCol w:w="992"/>
        <w:gridCol w:w="851"/>
        <w:gridCol w:w="850"/>
      </w:tblGrid>
      <w:tr w:rsidR="00427678" w:rsidRPr="00B93D7A" w:rsidTr="008374CE">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Наименование показателя</w:t>
            </w:r>
          </w:p>
        </w:tc>
        <w:tc>
          <w:tcPr>
            <w:tcW w:w="1360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Год периода прогнозирования</w:t>
            </w:r>
          </w:p>
        </w:tc>
      </w:tr>
      <w:tr w:rsidR="00427678" w:rsidRPr="00B93D7A" w:rsidTr="008374CE">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2022</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2024</w:t>
            </w:r>
          </w:p>
        </w:tc>
        <w:tc>
          <w:tcPr>
            <w:tcW w:w="993"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2025</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2026</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2027</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2028</w:t>
            </w:r>
          </w:p>
        </w:tc>
        <w:tc>
          <w:tcPr>
            <w:tcW w:w="851"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2029</w:t>
            </w:r>
          </w:p>
        </w:tc>
        <w:tc>
          <w:tcPr>
            <w:tcW w:w="850"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2030</w:t>
            </w:r>
          </w:p>
        </w:tc>
      </w:tr>
    </w:tbl>
    <w:p w:rsidR="00427678" w:rsidRPr="00B93D7A" w:rsidRDefault="00427678" w:rsidP="00427678">
      <w:pPr>
        <w:widowControl w:val="0"/>
        <w:autoSpaceDE w:val="0"/>
        <w:autoSpaceDN w:val="0"/>
        <w:adjustRightInd w:val="0"/>
        <w:jc w:val="center"/>
        <w:rPr>
          <w:sz w:val="24"/>
          <w:szCs w:val="24"/>
        </w:rPr>
      </w:pPr>
    </w:p>
    <w:tbl>
      <w:tblPr>
        <w:tblW w:w="15813" w:type="dxa"/>
        <w:tblInd w:w="-442" w:type="dxa"/>
        <w:tblLayout w:type="fixed"/>
        <w:tblCellMar>
          <w:top w:w="75" w:type="dxa"/>
          <w:left w:w="0" w:type="dxa"/>
          <w:bottom w:w="75" w:type="dxa"/>
          <w:right w:w="0" w:type="dxa"/>
        </w:tblCellMar>
        <w:tblLook w:val="0000" w:firstRow="0" w:lastRow="0" w:firstColumn="0" w:lastColumn="0" w:noHBand="0" w:noVBand="0"/>
      </w:tblPr>
      <w:tblGrid>
        <w:gridCol w:w="2205"/>
        <w:gridCol w:w="993"/>
        <w:gridCol w:w="992"/>
        <w:gridCol w:w="992"/>
        <w:gridCol w:w="992"/>
        <w:gridCol w:w="993"/>
        <w:gridCol w:w="992"/>
        <w:gridCol w:w="992"/>
        <w:gridCol w:w="992"/>
        <w:gridCol w:w="993"/>
        <w:gridCol w:w="992"/>
        <w:gridCol w:w="992"/>
        <w:gridCol w:w="992"/>
        <w:gridCol w:w="851"/>
        <w:gridCol w:w="850"/>
      </w:tblGrid>
      <w:tr w:rsidR="00427678" w:rsidRPr="00B93D7A" w:rsidTr="008374CE">
        <w:trPr>
          <w:trHeight w:val="205"/>
          <w:tblHeader/>
        </w:trPr>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sidRPr="00B93D7A">
              <w:rPr>
                <w:sz w:val="24"/>
                <w:szCs w:val="24"/>
              </w:rPr>
              <w:t>13</w:t>
            </w:r>
          </w:p>
        </w:tc>
        <w:tc>
          <w:tcPr>
            <w:tcW w:w="851"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427678" w:rsidRPr="00B93D7A" w:rsidRDefault="00427678" w:rsidP="008374CE">
            <w:pPr>
              <w:widowControl w:val="0"/>
              <w:autoSpaceDE w:val="0"/>
              <w:autoSpaceDN w:val="0"/>
              <w:adjustRightInd w:val="0"/>
              <w:jc w:val="center"/>
              <w:rPr>
                <w:sz w:val="24"/>
                <w:szCs w:val="24"/>
              </w:rPr>
            </w:pPr>
            <w:r>
              <w:rPr>
                <w:sz w:val="24"/>
                <w:szCs w:val="24"/>
              </w:rPr>
              <w:t>15</w:t>
            </w:r>
          </w:p>
        </w:tc>
      </w:tr>
      <w:tr w:rsidR="00427678" w:rsidRPr="00B93D7A" w:rsidTr="008374CE">
        <w:trPr>
          <w:gridAfter w:val="3"/>
          <w:wAfter w:w="2693" w:type="dxa"/>
        </w:trPr>
        <w:tc>
          <w:tcPr>
            <w:tcW w:w="1312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sidRPr="00B93D7A">
              <w:rPr>
                <w:sz w:val="24"/>
                <w:szCs w:val="24"/>
              </w:rPr>
              <w:t>Показатели бюджета К</w:t>
            </w:r>
            <w:r>
              <w:rPr>
                <w:sz w:val="24"/>
                <w:szCs w:val="24"/>
              </w:rPr>
              <w:t xml:space="preserve">ринично-Лугского </w:t>
            </w:r>
            <w:r w:rsidRPr="00B93D7A">
              <w:rPr>
                <w:sz w:val="24"/>
                <w:szCs w:val="24"/>
              </w:rPr>
              <w:t>сельского поселения</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Доходы,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sidRPr="00B93D7A">
              <w:rPr>
                <w:sz w:val="24"/>
                <w:szCs w:val="24"/>
              </w:rPr>
              <w:t>15</w:t>
            </w:r>
            <w:r>
              <w:rPr>
                <w:sz w:val="24"/>
                <w:szCs w:val="24"/>
              </w:rPr>
              <w:t xml:space="preserve"> 729,8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Pr>
                <w:sz w:val="24"/>
                <w:szCs w:val="24"/>
              </w:rPr>
              <w:t>24 547,9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widowControl w:val="0"/>
              <w:autoSpaceDE w:val="0"/>
              <w:autoSpaceDN w:val="0"/>
              <w:adjustRightInd w:val="0"/>
              <w:jc w:val="center"/>
              <w:rPr>
                <w:sz w:val="24"/>
                <w:szCs w:val="24"/>
              </w:rPr>
            </w:pPr>
            <w:r>
              <w:rPr>
                <w:sz w:val="24"/>
                <w:szCs w:val="24"/>
              </w:rPr>
              <w:t>21 400,9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427678">
            <w:pPr>
              <w:jc w:val="center"/>
              <w:rPr>
                <w:sz w:val="24"/>
                <w:szCs w:val="24"/>
              </w:rPr>
            </w:pPr>
            <w:r>
              <w:rPr>
                <w:sz w:val="24"/>
                <w:szCs w:val="24"/>
              </w:rPr>
              <w:t>15 488,4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15</w:t>
            </w:r>
            <w:r w:rsidR="00D976D4">
              <w:rPr>
                <w:sz w:val="24"/>
                <w:szCs w:val="24"/>
              </w:rPr>
              <w:t> 321,0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15 784,5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16 266,6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16 767,9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17 289,3</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17 831,5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B92BEA" w:rsidP="008374CE">
            <w:pPr>
              <w:jc w:val="center"/>
              <w:rPr>
                <w:color w:val="000000"/>
                <w:sz w:val="24"/>
                <w:szCs w:val="24"/>
              </w:rPr>
            </w:pPr>
            <w:r>
              <w:rPr>
                <w:color w:val="000000"/>
                <w:sz w:val="24"/>
                <w:szCs w:val="24"/>
              </w:rPr>
              <w:t>18 395,4</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18 981,9</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19 591,8</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B92BEA" w:rsidP="008374CE">
            <w:pPr>
              <w:jc w:val="center"/>
              <w:rPr>
                <w:color w:val="000000"/>
                <w:sz w:val="24"/>
                <w:szCs w:val="24"/>
              </w:rPr>
            </w:pPr>
            <w:r>
              <w:rPr>
                <w:color w:val="000000"/>
                <w:sz w:val="24"/>
                <w:szCs w:val="24"/>
              </w:rPr>
              <w:t>20 226,2</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sidRPr="00B93D7A">
              <w:rPr>
                <w:sz w:val="24"/>
                <w:szCs w:val="24"/>
              </w:rPr>
              <w:t>9</w:t>
            </w:r>
            <w:r w:rsidR="00D976D4">
              <w:rPr>
                <w:sz w:val="24"/>
                <w:szCs w:val="24"/>
              </w:rPr>
              <w:t> 480,3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Pr>
                <w:sz w:val="24"/>
                <w:szCs w:val="24"/>
              </w:rPr>
              <w:t>10</w:t>
            </w:r>
            <w:r w:rsidR="00D976D4">
              <w:rPr>
                <w:sz w:val="24"/>
                <w:szCs w:val="24"/>
              </w:rPr>
              <w:t xml:space="preserve"> 307,6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widowControl w:val="0"/>
              <w:autoSpaceDE w:val="0"/>
              <w:autoSpaceDN w:val="0"/>
              <w:adjustRightInd w:val="0"/>
              <w:jc w:val="center"/>
              <w:rPr>
                <w:sz w:val="24"/>
                <w:szCs w:val="24"/>
              </w:rPr>
            </w:pPr>
            <w:r>
              <w:rPr>
                <w:sz w:val="24"/>
                <w:szCs w:val="24"/>
              </w:rPr>
              <w:t>11</w:t>
            </w:r>
            <w:r w:rsidR="00D976D4">
              <w:rPr>
                <w:sz w:val="24"/>
                <w:szCs w:val="24"/>
              </w:rPr>
              <w:t> 281,8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11</w:t>
            </w:r>
            <w:r w:rsidR="00D976D4">
              <w:rPr>
                <w:sz w:val="24"/>
                <w:szCs w:val="24"/>
              </w:rPr>
              <w:t> 370,8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D976D4">
            <w:pPr>
              <w:jc w:val="center"/>
              <w:rPr>
                <w:sz w:val="24"/>
                <w:szCs w:val="24"/>
              </w:rPr>
            </w:pPr>
            <w:r>
              <w:rPr>
                <w:sz w:val="24"/>
                <w:szCs w:val="24"/>
              </w:rPr>
              <w:t>11</w:t>
            </w:r>
            <w:r w:rsidR="00D976D4">
              <w:rPr>
                <w:sz w:val="24"/>
                <w:szCs w:val="24"/>
              </w:rPr>
              <w:t> 587,8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12</w:t>
            </w:r>
            <w:r w:rsidR="00D976D4">
              <w:rPr>
                <w:sz w:val="24"/>
                <w:szCs w:val="24"/>
              </w:rPr>
              <w:t xml:space="preserve"> </w:t>
            </w:r>
            <w:r w:rsidRPr="001947D7">
              <w:rPr>
                <w:sz w:val="24"/>
                <w:szCs w:val="24"/>
              </w:rPr>
              <w:t>0</w:t>
            </w:r>
            <w:r w:rsidR="00D976D4">
              <w:rPr>
                <w:sz w:val="24"/>
                <w:szCs w:val="24"/>
              </w:rPr>
              <w:t>51,3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12</w:t>
            </w:r>
            <w:r w:rsidR="00D976D4">
              <w:rPr>
                <w:sz w:val="24"/>
                <w:szCs w:val="24"/>
              </w:rPr>
              <w:t xml:space="preserve"> </w:t>
            </w:r>
            <w:r w:rsidRPr="001947D7">
              <w:rPr>
                <w:sz w:val="24"/>
                <w:szCs w:val="24"/>
              </w:rPr>
              <w:t>5</w:t>
            </w:r>
            <w:r w:rsidR="00D976D4">
              <w:rPr>
                <w:sz w:val="24"/>
                <w:szCs w:val="24"/>
              </w:rPr>
              <w:t>33,4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13</w:t>
            </w:r>
            <w:r w:rsidR="00D976D4">
              <w:rPr>
                <w:sz w:val="24"/>
                <w:szCs w:val="24"/>
              </w:rPr>
              <w:t xml:space="preserve"> </w:t>
            </w:r>
            <w:r w:rsidRPr="001947D7">
              <w:rPr>
                <w:sz w:val="24"/>
                <w:szCs w:val="24"/>
              </w:rPr>
              <w:t>0</w:t>
            </w:r>
            <w:r w:rsidR="00D976D4">
              <w:rPr>
                <w:sz w:val="24"/>
                <w:szCs w:val="24"/>
              </w:rPr>
              <w:t>34,7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13</w:t>
            </w:r>
            <w:r w:rsidR="00D976D4">
              <w:rPr>
                <w:sz w:val="24"/>
                <w:szCs w:val="24"/>
              </w:rPr>
              <w:t> </w:t>
            </w:r>
            <w:r w:rsidRPr="001947D7">
              <w:rPr>
                <w:sz w:val="24"/>
                <w:szCs w:val="24"/>
              </w:rPr>
              <w:t>5</w:t>
            </w:r>
            <w:r w:rsidR="00D976D4">
              <w:rPr>
                <w:sz w:val="24"/>
                <w:szCs w:val="24"/>
              </w:rPr>
              <w:t>56,1</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14</w:t>
            </w:r>
            <w:r w:rsidR="00D976D4">
              <w:rPr>
                <w:sz w:val="24"/>
                <w:szCs w:val="24"/>
              </w:rPr>
              <w:t> </w:t>
            </w:r>
            <w:r w:rsidRPr="001947D7">
              <w:rPr>
                <w:sz w:val="24"/>
                <w:szCs w:val="24"/>
              </w:rPr>
              <w:t>0</w:t>
            </w:r>
            <w:r w:rsidR="00D976D4">
              <w:rPr>
                <w:sz w:val="24"/>
                <w:szCs w:val="24"/>
              </w:rPr>
              <w:t>98,3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D976D4">
            <w:pPr>
              <w:jc w:val="center"/>
              <w:rPr>
                <w:sz w:val="24"/>
                <w:szCs w:val="24"/>
              </w:rPr>
            </w:pPr>
            <w:r w:rsidRPr="001947D7">
              <w:rPr>
                <w:sz w:val="24"/>
                <w:szCs w:val="24"/>
              </w:rPr>
              <w:t>14</w:t>
            </w:r>
            <w:r w:rsidR="00D976D4">
              <w:rPr>
                <w:sz w:val="24"/>
                <w:szCs w:val="24"/>
              </w:rPr>
              <w:t> 662,2</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15</w:t>
            </w:r>
            <w:r w:rsidR="00D976D4">
              <w:rPr>
                <w:sz w:val="24"/>
                <w:szCs w:val="24"/>
              </w:rPr>
              <w:t> </w:t>
            </w:r>
            <w:r w:rsidRPr="001947D7">
              <w:rPr>
                <w:sz w:val="24"/>
                <w:szCs w:val="24"/>
              </w:rPr>
              <w:t>2</w:t>
            </w:r>
            <w:r w:rsidR="00D976D4">
              <w:rPr>
                <w:sz w:val="24"/>
                <w:szCs w:val="24"/>
              </w:rPr>
              <w:t>48,7</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15</w:t>
            </w:r>
            <w:r w:rsidR="00D976D4">
              <w:rPr>
                <w:sz w:val="24"/>
                <w:szCs w:val="24"/>
              </w:rPr>
              <w:t> </w:t>
            </w:r>
            <w:r w:rsidRPr="001947D7">
              <w:rPr>
                <w:sz w:val="24"/>
                <w:szCs w:val="24"/>
              </w:rPr>
              <w:t>8</w:t>
            </w:r>
            <w:r w:rsidR="00D976D4">
              <w:rPr>
                <w:sz w:val="24"/>
                <w:szCs w:val="24"/>
              </w:rPr>
              <w:t>58,6</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427678" w:rsidP="00D976D4">
            <w:pPr>
              <w:jc w:val="center"/>
              <w:rPr>
                <w:sz w:val="24"/>
                <w:szCs w:val="24"/>
              </w:rPr>
            </w:pPr>
            <w:r w:rsidRPr="001947D7">
              <w:rPr>
                <w:sz w:val="24"/>
                <w:szCs w:val="24"/>
              </w:rPr>
              <w:t>16</w:t>
            </w:r>
            <w:r w:rsidR="00D976D4">
              <w:rPr>
                <w:sz w:val="24"/>
                <w:szCs w:val="24"/>
              </w:rPr>
              <w:t> </w:t>
            </w:r>
            <w:r w:rsidRPr="001947D7">
              <w:rPr>
                <w:sz w:val="24"/>
                <w:szCs w:val="24"/>
              </w:rPr>
              <w:t>4</w:t>
            </w:r>
            <w:r w:rsidR="00D976D4">
              <w:rPr>
                <w:sz w:val="24"/>
                <w:szCs w:val="24"/>
              </w:rPr>
              <w:t>93,0</w:t>
            </w:r>
          </w:p>
        </w:tc>
      </w:tr>
      <w:tr w:rsidR="00D976D4"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8374CE">
            <w:pPr>
              <w:widowControl w:val="0"/>
              <w:autoSpaceDE w:val="0"/>
              <w:autoSpaceDN w:val="0"/>
              <w:adjustRightInd w:val="0"/>
              <w:jc w:val="center"/>
              <w:rPr>
                <w:sz w:val="24"/>
                <w:szCs w:val="24"/>
              </w:rPr>
            </w:pPr>
            <w:r w:rsidRPr="00B93D7A">
              <w:rPr>
                <w:sz w:val="24"/>
                <w:szCs w:val="24"/>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widowControl w:val="0"/>
              <w:autoSpaceDE w:val="0"/>
              <w:autoSpaceDN w:val="0"/>
              <w:adjustRightInd w:val="0"/>
              <w:jc w:val="center"/>
              <w:rPr>
                <w:sz w:val="24"/>
                <w:szCs w:val="24"/>
              </w:rPr>
            </w:pPr>
            <w:r>
              <w:rPr>
                <w:sz w:val="24"/>
                <w:szCs w:val="24"/>
              </w:rPr>
              <w:t>6 249,5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8374CE">
            <w:pPr>
              <w:widowControl w:val="0"/>
              <w:autoSpaceDE w:val="0"/>
              <w:autoSpaceDN w:val="0"/>
              <w:adjustRightInd w:val="0"/>
              <w:jc w:val="center"/>
              <w:rPr>
                <w:sz w:val="24"/>
                <w:szCs w:val="24"/>
              </w:rPr>
            </w:pPr>
            <w:r>
              <w:rPr>
                <w:sz w:val="24"/>
                <w:szCs w:val="24"/>
              </w:rPr>
              <w:t>14 240,3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widowControl w:val="0"/>
              <w:autoSpaceDE w:val="0"/>
              <w:autoSpaceDN w:val="0"/>
              <w:adjustRightInd w:val="0"/>
              <w:jc w:val="center"/>
              <w:rPr>
                <w:sz w:val="24"/>
                <w:szCs w:val="24"/>
              </w:rPr>
            </w:pPr>
            <w:r>
              <w:rPr>
                <w:sz w:val="24"/>
                <w:szCs w:val="24"/>
              </w:rPr>
              <w:t>10 119,1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jc w:val="center"/>
              <w:rPr>
                <w:sz w:val="24"/>
                <w:szCs w:val="24"/>
              </w:rPr>
            </w:pPr>
            <w:r>
              <w:rPr>
                <w:sz w:val="24"/>
                <w:szCs w:val="24"/>
              </w:rPr>
              <w:t>4 117,6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Pr="00B93D7A" w:rsidRDefault="00D976D4" w:rsidP="00D976D4">
            <w:pPr>
              <w:jc w:val="center"/>
              <w:rPr>
                <w:sz w:val="24"/>
                <w:szCs w:val="24"/>
              </w:rPr>
            </w:pPr>
            <w:r>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6D4" w:rsidRDefault="00D976D4">
            <w:r w:rsidRPr="004C2621">
              <w:rPr>
                <w:sz w:val="24"/>
                <w:szCs w:val="24"/>
              </w:rPr>
              <w:t>3 733,2</w:t>
            </w:r>
          </w:p>
        </w:tc>
        <w:tc>
          <w:tcPr>
            <w:tcW w:w="992"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851"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c>
          <w:tcPr>
            <w:tcW w:w="850" w:type="dxa"/>
            <w:tcBorders>
              <w:top w:val="single" w:sz="4" w:space="0" w:color="auto"/>
              <w:left w:val="single" w:sz="4" w:space="0" w:color="auto"/>
              <w:bottom w:val="single" w:sz="4" w:space="0" w:color="auto"/>
              <w:right w:val="single" w:sz="4" w:space="0" w:color="auto"/>
            </w:tcBorders>
          </w:tcPr>
          <w:p w:rsidR="00D976D4" w:rsidRDefault="00D976D4">
            <w:r w:rsidRPr="004C2621">
              <w:rPr>
                <w:sz w:val="24"/>
                <w:szCs w:val="24"/>
              </w:rPr>
              <w:t>3 733,2</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15002,0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Pr>
                <w:sz w:val="24"/>
                <w:szCs w:val="24"/>
              </w:rPr>
              <w:t>56911,8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Pr>
                <w:sz w:val="24"/>
                <w:szCs w:val="24"/>
              </w:rPr>
              <w:t>48574,3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jc w:val="center"/>
              <w:rPr>
                <w:sz w:val="24"/>
                <w:szCs w:val="24"/>
              </w:rPr>
            </w:pPr>
            <w:r>
              <w:rPr>
                <w:sz w:val="24"/>
                <w:szCs w:val="24"/>
              </w:rPr>
              <w:t>20454,4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jc w:val="center"/>
              <w:rPr>
                <w:sz w:val="24"/>
                <w:szCs w:val="24"/>
              </w:rPr>
            </w:pPr>
            <w:r>
              <w:rPr>
                <w:sz w:val="24"/>
                <w:szCs w:val="24"/>
              </w:rPr>
              <w:t>21108,3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21570,8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22051,8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22552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23072,3</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23613,3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1947D7" w:rsidRDefault="00427678" w:rsidP="008374CE">
            <w:pPr>
              <w:jc w:val="center"/>
              <w:rPr>
                <w:color w:val="000000"/>
                <w:sz w:val="24"/>
                <w:szCs w:val="24"/>
              </w:rPr>
            </w:pPr>
            <w:r w:rsidRPr="001947D7">
              <w:rPr>
                <w:color w:val="000000"/>
                <w:sz w:val="24"/>
                <w:szCs w:val="24"/>
              </w:rPr>
              <w:t>24176</w:t>
            </w:r>
          </w:p>
        </w:tc>
        <w:tc>
          <w:tcPr>
            <w:tcW w:w="992"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24761,2</w:t>
            </w:r>
          </w:p>
        </w:tc>
        <w:tc>
          <w:tcPr>
            <w:tcW w:w="851"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25369,8</w:t>
            </w:r>
          </w:p>
        </w:tc>
        <w:tc>
          <w:tcPr>
            <w:tcW w:w="850" w:type="dxa"/>
            <w:tcBorders>
              <w:top w:val="single" w:sz="4" w:space="0" w:color="auto"/>
              <w:left w:val="single" w:sz="4" w:space="0" w:color="auto"/>
              <w:bottom w:val="single" w:sz="4" w:space="0" w:color="auto"/>
              <w:right w:val="single" w:sz="4" w:space="0" w:color="auto"/>
            </w:tcBorders>
          </w:tcPr>
          <w:p w:rsidR="00427678" w:rsidRPr="001947D7" w:rsidRDefault="00427678" w:rsidP="008374CE">
            <w:pPr>
              <w:jc w:val="center"/>
              <w:rPr>
                <w:color w:val="000000"/>
                <w:sz w:val="24"/>
                <w:szCs w:val="24"/>
              </w:rPr>
            </w:pPr>
            <w:r w:rsidRPr="001947D7">
              <w:rPr>
                <w:color w:val="000000"/>
                <w:sz w:val="24"/>
                <w:szCs w:val="24"/>
              </w:rPr>
              <w:t>26002,8</w:t>
            </w: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Дефицит/профицит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Источники финансирования дефицита бюджета,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widowControl w:val="0"/>
              <w:autoSpaceDE w:val="0"/>
              <w:autoSpaceDN w:val="0"/>
              <w:adjustRightInd w:val="0"/>
              <w:jc w:val="center"/>
              <w:rPr>
                <w:sz w:val="24"/>
                <w:szCs w:val="24"/>
              </w:rPr>
            </w:pPr>
          </w:p>
        </w:tc>
      </w:tr>
      <w:tr w:rsidR="00427678" w:rsidRPr="00B93D7A" w:rsidTr="008374CE">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r w:rsidRPr="00B93D7A">
              <w:rPr>
                <w:sz w:val="24"/>
                <w:szCs w:val="24"/>
              </w:rPr>
              <w:t>Муниципальный долг</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7678" w:rsidRPr="00B93D7A" w:rsidRDefault="00427678" w:rsidP="008374CE">
            <w:pPr>
              <w:widowControl w:val="0"/>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27678" w:rsidRPr="00B93D7A" w:rsidRDefault="00427678" w:rsidP="008374CE">
            <w:pPr>
              <w:rPr>
                <w:sz w:val="24"/>
                <w:szCs w:val="24"/>
              </w:rPr>
            </w:pPr>
          </w:p>
        </w:tc>
        <w:tc>
          <w:tcPr>
            <w:tcW w:w="992"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992"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851"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c>
          <w:tcPr>
            <w:tcW w:w="850" w:type="dxa"/>
            <w:tcBorders>
              <w:top w:val="single" w:sz="4" w:space="0" w:color="auto"/>
              <w:bottom w:val="single" w:sz="4" w:space="0" w:color="auto"/>
              <w:right w:val="single" w:sz="4" w:space="0" w:color="auto"/>
            </w:tcBorders>
          </w:tcPr>
          <w:p w:rsidR="00427678" w:rsidRPr="00B93D7A" w:rsidRDefault="00427678" w:rsidP="008374CE">
            <w:pPr>
              <w:rPr>
                <w:sz w:val="24"/>
                <w:szCs w:val="24"/>
              </w:rPr>
            </w:pPr>
          </w:p>
        </w:tc>
      </w:tr>
    </w:tbl>
    <w:p w:rsidR="00601A46" w:rsidRPr="00BC1CC9" w:rsidRDefault="00601A46" w:rsidP="00A81DA8">
      <w:pPr>
        <w:widowControl w:val="0"/>
        <w:autoSpaceDE w:val="0"/>
        <w:autoSpaceDN w:val="0"/>
        <w:adjustRightInd w:val="0"/>
        <w:jc w:val="center"/>
        <w:rPr>
          <w:b/>
          <w:sz w:val="28"/>
          <w:szCs w:val="28"/>
        </w:rPr>
      </w:pPr>
    </w:p>
    <w:p w:rsidR="00601A46" w:rsidRDefault="00601A46" w:rsidP="00202339">
      <w:pPr>
        <w:pStyle w:val="ae"/>
        <w:numPr>
          <w:ilvl w:val="1"/>
          <w:numId w:val="5"/>
        </w:numPr>
        <w:tabs>
          <w:tab w:val="left" w:pos="0"/>
        </w:tabs>
        <w:autoSpaceDE w:val="0"/>
        <w:autoSpaceDN w:val="0"/>
        <w:adjustRightInd w:val="0"/>
        <w:jc w:val="both"/>
        <w:rPr>
          <w:sz w:val="28"/>
          <w:szCs w:val="28"/>
        </w:rPr>
        <w:sectPr w:rsidR="00601A46" w:rsidSect="00466F8D">
          <w:pgSz w:w="16840" w:h="11907" w:orient="landscape" w:code="9"/>
          <w:pgMar w:top="426" w:right="1077" w:bottom="1276" w:left="1077" w:header="720" w:footer="720" w:gutter="0"/>
          <w:cols w:space="720"/>
          <w:docGrid w:linePitch="272"/>
        </w:sectPr>
      </w:pPr>
    </w:p>
    <w:p w:rsidR="00601A46" w:rsidRDefault="00601A46" w:rsidP="000975E4">
      <w:pPr>
        <w:widowControl w:val="0"/>
        <w:autoSpaceDE w:val="0"/>
        <w:autoSpaceDN w:val="0"/>
        <w:adjustRightInd w:val="0"/>
        <w:ind w:firstLine="800"/>
        <w:rPr>
          <w:sz w:val="28"/>
          <w:szCs w:val="28"/>
        </w:rPr>
      </w:pPr>
      <w:r>
        <w:rPr>
          <w:sz w:val="28"/>
          <w:szCs w:val="28"/>
        </w:rPr>
        <w:lastRenderedPageBreak/>
        <w:t xml:space="preserve">2.1. Показатели финансового обеспечения муниципальных программ </w:t>
      </w:r>
      <w:r w:rsidRPr="00BD04E7">
        <w:rPr>
          <w:sz w:val="28"/>
          <w:szCs w:val="28"/>
        </w:rPr>
        <w:t>Криничн</w:t>
      </w:r>
      <w:r>
        <w:rPr>
          <w:sz w:val="28"/>
          <w:szCs w:val="28"/>
        </w:rPr>
        <w:t>о-Лугского сельского поселения</w:t>
      </w:r>
      <w:r w:rsidRPr="00BD04E7">
        <w:rPr>
          <w:sz w:val="28"/>
          <w:szCs w:val="28"/>
        </w:rPr>
        <w:t>.</w:t>
      </w:r>
    </w:p>
    <w:p w:rsidR="00601A46" w:rsidRDefault="00601A46" w:rsidP="00EB02AF">
      <w:pPr>
        <w:widowControl w:val="0"/>
        <w:autoSpaceDE w:val="0"/>
        <w:autoSpaceDN w:val="0"/>
        <w:adjustRightInd w:val="0"/>
        <w:jc w:val="right"/>
        <w:rPr>
          <w:sz w:val="24"/>
          <w:szCs w:val="24"/>
        </w:rPr>
      </w:pPr>
      <w:bookmarkStart w:id="1" w:name="Par52"/>
      <w:bookmarkStart w:id="2" w:name="Par412"/>
      <w:bookmarkEnd w:id="1"/>
      <w:bookmarkEnd w:id="2"/>
      <w:r>
        <w:rPr>
          <w:sz w:val="24"/>
          <w:szCs w:val="24"/>
        </w:rPr>
        <w:t>(</w:t>
      </w:r>
      <w:r w:rsidRPr="00915415">
        <w:rPr>
          <w:sz w:val="24"/>
          <w:szCs w:val="24"/>
        </w:rPr>
        <w:t>тыс. рублей</w:t>
      </w:r>
      <w:r>
        <w:rPr>
          <w:sz w:val="24"/>
          <w:szCs w:val="24"/>
        </w:rPr>
        <w:t>)</w:t>
      </w:r>
    </w:p>
    <w:p w:rsidR="00601A46" w:rsidRPr="00915415" w:rsidRDefault="00601A46" w:rsidP="00EB02AF">
      <w:pPr>
        <w:widowControl w:val="0"/>
        <w:autoSpaceDE w:val="0"/>
        <w:autoSpaceDN w:val="0"/>
        <w:adjustRightInd w:val="0"/>
        <w:jc w:val="right"/>
        <w:rPr>
          <w:sz w:val="24"/>
          <w:szCs w:val="24"/>
        </w:rPr>
      </w:pPr>
    </w:p>
    <w:tbl>
      <w:tblPr>
        <w:tblW w:w="154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5"/>
        <w:gridCol w:w="827"/>
        <w:gridCol w:w="828"/>
        <w:gridCol w:w="963"/>
        <w:gridCol w:w="827"/>
        <w:gridCol w:w="828"/>
        <w:gridCol w:w="963"/>
        <w:gridCol w:w="963"/>
        <w:gridCol w:w="964"/>
        <w:gridCol w:w="827"/>
        <w:gridCol w:w="963"/>
        <w:gridCol w:w="964"/>
        <w:gridCol w:w="963"/>
        <w:gridCol w:w="827"/>
        <w:gridCol w:w="868"/>
      </w:tblGrid>
      <w:tr w:rsidR="00601A46" w:rsidRPr="008257E7" w:rsidTr="00B92BEA">
        <w:trPr>
          <w:tblHeader/>
        </w:trPr>
        <w:tc>
          <w:tcPr>
            <w:tcW w:w="15450" w:type="dxa"/>
            <w:gridSpan w:val="15"/>
            <w:vAlign w:val="center"/>
          </w:tcPr>
          <w:p w:rsidR="00601A46" w:rsidRPr="008257E7" w:rsidRDefault="00601A46" w:rsidP="00B92BEA">
            <w:pPr>
              <w:pStyle w:val="ConsPlusNormal"/>
              <w:jc w:val="center"/>
              <w:rPr>
                <w:rFonts w:ascii="Times New Roman" w:hAnsi="Times New Roman" w:cs="Times New Roman"/>
                <w:szCs w:val="22"/>
              </w:rPr>
            </w:pPr>
            <w:r w:rsidRPr="008257E7">
              <w:rPr>
                <w:rFonts w:ascii="Times New Roman" w:hAnsi="Times New Roman" w:cs="Times New Roman"/>
                <w:szCs w:val="22"/>
              </w:rPr>
              <w:t xml:space="preserve">Расходы на финансовое обеспечение реализации </w:t>
            </w:r>
            <w:r>
              <w:rPr>
                <w:rFonts w:ascii="Times New Roman" w:hAnsi="Times New Roman" w:cs="Times New Roman"/>
                <w:szCs w:val="22"/>
              </w:rPr>
              <w:t>муниципальных</w:t>
            </w:r>
            <w:r w:rsidRPr="008257E7">
              <w:rPr>
                <w:rFonts w:ascii="Times New Roman" w:hAnsi="Times New Roman" w:cs="Times New Roman"/>
                <w:szCs w:val="22"/>
              </w:rPr>
              <w:t xml:space="preserve"> программ </w:t>
            </w:r>
            <w:r>
              <w:rPr>
                <w:rFonts w:ascii="Times New Roman" w:hAnsi="Times New Roman" w:cs="Times New Roman"/>
                <w:szCs w:val="22"/>
              </w:rPr>
              <w:t>К</w:t>
            </w:r>
            <w:r w:rsidR="00B92BEA">
              <w:rPr>
                <w:rFonts w:ascii="Times New Roman" w:hAnsi="Times New Roman" w:cs="Times New Roman"/>
                <w:szCs w:val="22"/>
              </w:rPr>
              <w:t xml:space="preserve">ринично-Лугского </w:t>
            </w:r>
            <w:r>
              <w:rPr>
                <w:rFonts w:ascii="Times New Roman" w:hAnsi="Times New Roman" w:cs="Times New Roman"/>
                <w:szCs w:val="22"/>
              </w:rPr>
              <w:t>сельского поселения</w:t>
            </w:r>
            <w:r w:rsidRPr="008257E7">
              <w:rPr>
                <w:rFonts w:ascii="Times New Roman" w:hAnsi="Times New Roman" w:cs="Times New Roman"/>
                <w:szCs w:val="22"/>
              </w:rPr>
              <w:t>&lt;1&gt;</w:t>
            </w:r>
          </w:p>
        </w:tc>
      </w:tr>
      <w:tr w:rsidR="00601A46" w:rsidRPr="008257E7" w:rsidTr="00B92BEA">
        <w:trPr>
          <w:tblHeader/>
        </w:trPr>
        <w:tc>
          <w:tcPr>
            <w:tcW w:w="2875" w:type="dxa"/>
            <w:vMerge w:val="restart"/>
            <w:vAlign w:val="center"/>
          </w:tcPr>
          <w:p w:rsidR="00601A46" w:rsidRPr="008257E7" w:rsidRDefault="00601A46" w:rsidP="002A272D">
            <w:pPr>
              <w:pStyle w:val="ConsPlusNormal"/>
              <w:ind w:firstLine="38"/>
              <w:jc w:val="center"/>
              <w:rPr>
                <w:rFonts w:ascii="Times New Roman" w:hAnsi="Times New Roman" w:cs="Times New Roman"/>
                <w:szCs w:val="22"/>
              </w:rPr>
            </w:pPr>
            <w:r w:rsidRPr="008257E7">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8257E7">
              <w:rPr>
                <w:rFonts w:ascii="Times New Roman" w:hAnsi="Times New Roman" w:cs="Times New Roman"/>
                <w:szCs w:val="22"/>
              </w:rPr>
              <w:t xml:space="preserve"> программы</w:t>
            </w:r>
          </w:p>
          <w:p w:rsidR="00601A46" w:rsidRPr="008257E7" w:rsidRDefault="00601A46" w:rsidP="002A272D">
            <w:pPr>
              <w:pStyle w:val="ConsPlusNormal"/>
              <w:ind w:firstLine="38"/>
              <w:jc w:val="center"/>
              <w:rPr>
                <w:rFonts w:ascii="Times New Roman" w:hAnsi="Times New Roman" w:cs="Times New Roman"/>
                <w:szCs w:val="22"/>
              </w:rPr>
            </w:pPr>
          </w:p>
        </w:tc>
        <w:tc>
          <w:tcPr>
            <w:tcW w:w="12575" w:type="dxa"/>
            <w:gridSpan w:val="14"/>
            <w:vAlign w:val="center"/>
          </w:tcPr>
          <w:p w:rsidR="00601A46" w:rsidRPr="008257E7" w:rsidRDefault="00601A46" w:rsidP="002A272D">
            <w:pPr>
              <w:pStyle w:val="ConsPlusNormal"/>
              <w:ind w:firstLine="38"/>
              <w:jc w:val="center"/>
              <w:rPr>
                <w:rFonts w:ascii="Times New Roman" w:hAnsi="Times New Roman" w:cs="Times New Roman"/>
                <w:szCs w:val="22"/>
              </w:rPr>
            </w:pPr>
            <w:r w:rsidRPr="008257E7">
              <w:rPr>
                <w:rFonts w:ascii="Times New Roman" w:hAnsi="Times New Roman" w:cs="Times New Roman"/>
                <w:szCs w:val="22"/>
              </w:rPr>
              <w:t>Год периода прогнозирования</w:t>
            </w:r>
          </w:p>
        </w:tc>
      </w:tr>
      <w:tr w:rsidR="00601A46" w:rsidRPr="008257E7" w:rsidTr="00B92BEA">
        <w:trPr>
          <w:trHeight w:val="496"/>
          <w:tblHeader/>
        </w:trPr>
        <w:tc>
          <w:tcPr>
            <w:tcW w:w="2875" w:type="dxa"/>
            <w:vMerge/>
            <w:vAlign w:val="center"/>
          </w:tcPr>
          <w:p w:rsidR="00601A46" w:rsidRPr="008257E7" w:rsidRDefault="00601A46" w:rsidP="002A272D">
            <w:pPr>
              <w:widowControl w:val="0"/>
              <w:ind w:firstLine="38"/>
              <w:jc w:val="center"/>
              <w:rPr>
                <w:sz w:val="22"/>
                <w:szCs w:val="22"/>
              </w:rPr>
            </w:pPr>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2017</w:t>
            </w:r>
          </w:p>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&lt;2&gt;</w:t>
            </w:r>
          </w:p>
        </w:tc>
        <w:tc>
          <w:tcPr>
            <w:tcW w:w="82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2018</w:t>
            </w:r>
          </w:p>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&lt;3&gt;</w:t>
            </w:r>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2019</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2020</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82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2021</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&lt;4&gt;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2022</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2023</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4"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2024</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2025</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2026</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4"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2027</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963"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2028</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27"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2029</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c>
          <w:tcPr>
            <w:tcW w:w="868" w:type="dxa"/>
            <w:vAlign w:val="center"/>
          </w:tcPr>
          <w:p w:rsidR="00601A46" w:rsidRPr="00DB6786" w:rsidRDefault="00601A46" w:rsidP="002A272D">
            <w:pPr>
              <w:pStyle w:val="ConsPlusNormal"/>
              <w:ind w:firstLine="38"/>
              <w:jc w:val="center"/>
              <w:rPr>
                <w:rFonts w:ascii="Times New Roman" w:hAnsi="Times New Roman" w:cs="Times New Roman"/>
                <w:sz w:val="22"/>
                <w:szCs w:val="22"/>
              </w:rPr>
            </w:pPr>
            <w:r w:rsidRPr="00DB6786">
              <w:rPr>
                <w:rFonts w:ascii="Times New Roman" w:hAnsi="Times New Roman" w:cs="Times New Roman"/>
                <w:sz w:val="22"/>
                <w:szCs w:val="22"/>
              </w:rPr>
              <w:t>2030</w:t>
            </w:r>
          </w:p>
          <w:p w:rsidR="00601A46" w:rsidRPr="00DB6786" w:rsidRDefault="00E50A64" w:rsidP="002A272D">
            <w:pPr>
              <w:pStyle w:val="ConsPlusNormal"/>
              <w:ind w:firstLine="38"/>
              <w:jc w:val="center"/>
              <w:rPr>
                <w:rFonts w:ascii="Times New Roman" w:hAnsi="Times New Roman" w:cs="Times New Roman"/>
                <w:sz w:val="22"/>
                <w:szCs w:val="22"/>
              </w:rPr>
            </w:pPr>
            <w:hyperlink w:anchor="P132" w:history="1">
              <w:r w:rsidR="00601A46" w:rsidRPr="00DB6786">
                <w:rPr>
                  <w:rFonts w:ascii="Times New Roman" w:hAnsi="Times New Roman" w:cs="Times New Roman"/>
                  <w:sz w:val="22"/>
                  <w:szCs w:val="22"/>
                </w:rPr>
                <w:t>&lt;5&gt;</w:t>
              </w:r>
            </w:hyperlink>
          </w:p>
        </w:tc>
      </w:tr>
      <w:tr w:rsidR="00B92BEA" w:rsidRPr="008257E7" w:rsidTr="00F874CD">
        <w:tc>
          <w:tcPr>
            <w:tcW w:w="2875" w:type="dxa"/>
            <w:vAlign w:val="bottom"/>
          </w:tcPr>
          <w:p w:rsidR="00B92BEA" w:rsidRPr="00D1141C" w:rsidRDefault="00B92BEA" w:rsidP="00535F28">
            <w:pPr>
              <w:rPr>
                <w:color w:val="000000"/>
                <w:sz w:val="24"/>
                <w:szCs w:val="24"/>
              </w:rPr>
            </w:pPr>
            <w:r w:rsidRPr="00D1141C">
              <w:rPr>
                <w:color w:val="000000"/>
                <w:sz w:val="24"/>
                <w:szCs w:val="24"/>
              </w:rPr>
              <w:t xml:space="preserve"> Доступная среда</w:t>
            </w:r>
          </w:p>
        </w:tc>
        <w:tc>
          <w:tcPr>
            <w:tcW w:w="827" w:type="dxa"/>
            <w:vAlign w:val="center"/>
          </w:tcPr>
          <w:p w:rsidR="00B92BEA"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w:t>
            </w:r>
            <w:r w:rsidR="00B92BEA" w:rsidRPr="00DB6786">
              <w:rPr>
                <w:rFonts w:ascii="Times New Roman" w:hAnsi="Times New Roman" w:cs="Times New Roman"/>
                <w:spacing w:val="-20"/>
                <w:sz w:val="22"/>
                <w:szCs w:val="22"/>
              </w:rPr>
              <w:t>,0</w:t>
            </w:r>
          </w:p>
        </w:tc>
        <w:tc>
          <w:tcPr>
            <w:tcW w:w="828"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vAlign w:val="center"/>
          </w:tcPr>
          <w:p w:rsidR="00B92BEA" w:rsidRPr="00DB6786" w:rsidRDefault="00B92BEA"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827"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828" w:type="dxa"/>
            <w:vAlign w:val="center"/>
          </w:tcPr>
          <w:p w:rsidR="00B92BEA" w:rsidRPr="00DB6786" w:rsidRDefault="00B92BEA" w:rsidP="00B92BEA">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vAlign w:val="center"/>
          </w:tcPr>
          <w:p w:rsidR="00B92BEA" w:rsidRPr="00DB6786" w:rsidRDefault="00B92BEA"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964" w:type="dxa"/>
          </w:tcPr>
          <w:p w:rsidR="00B92BEA" w:rsidRPr="00DB6786" w:rsidRDefault="00B92BEA">
            <w:pPr>
              <w:rPr>
                <w:sz w:val="22"/>
                <w:szCs w:val="22"/>
              </w:rPr>
            </w:pPr>
            <w:r w:rsidRPr="00DB6786">
              <w:rPr>
                <w:spacing w:val="-20"/>
                <w:sz w:val="22"/>
                <w:szCs w:val="22"/>
              </w:rPr>
              <w:t>20,0</w:t>
            </w:r>
          </w:p>
        </w:tc>
        <w:tc>
          <w:tcPr>
            <w:tcW w:w="827" w:type="dxa"/>
          </w:tcPr>
          <w:p w:rsidR="00B92BEA" w:rsidRPr="00DB6786" w:rsidRDefault="00B92BEA">
            <w:pPr>
              <w:rPr>
                <w:sz w:val="22"/>
                <w:szCs w:val="22"/>
              </w:rPr>
            </w:pPr>
            <w:r w:rsidRPr="00DB6786">
              <w:rPr>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964" w:type="dxa"/>
          </w:tcPr>
          <w:p w:rsidR="00B92BEA" w:rsidRPr="00DB6786" w:rsidRDefault="00B92BEA">
            <w:pPr>
              <w:rPr>
                <w:sz w:val="22"/>
                <w:szCs w:val="22"/>
              </w:rPr>
            </w:pPr>
            <w:r w:rsidRPr="00DB6786">
              <w:rPr>
                <w:spacing w:val="-20"/>
                <w:sz w:val="22"/>
                <w:szCs w:val="22"/>
              </w:rPr>
              <w:t>20,0</w:t>
            </w:r>
          </w:p>
        </w:tc>
        <w:tc>
          <w:tcPr>
            <w:tcW w:w="963" w:type="dxa"/>
          </w:tcPr>
          <w:p w:rsidR="00B92BEA" w:rsidRPr="00DB6786" w:rsidRDefault="00B92BEA">
            <w:pPr>
              <w:rPr>
                <w:sz w:val="22"/>
                <w:szCs w:val="22"/>
              </w:rPr>
            </w:pPr>
            <w:r w:rsidRPr="00DB6786">
              <w:rPr>
                <w:spacing w:val="-20"/>
                <w:sz w:val="22"/>
                <w:szCs w:val="22"/>
              </w:rPr>
              <w:t>20,0</w:t>
            </w:r>
          </w:p>
        </w:tc>
        <w:tc>
          <w:tcPr>
            <w:tcW w:w="827" w:type="dxa"/>
          </w:tcPr>
          <w:p w:rsidR="00B92BEA" w:rsidRPr="00DB6786" w:rsidRDefault="00B92BEA">
            <w:pPr>
              <w:rPr>
                <w:sz w:val="22"/>
                <w:szCs w:val="22"/>
              </w:rPr>
            </w:pPr>
            <w:r w:rsidRPr="00DB6786">
              <w:rPr>
                <w:spacing w:val="-20"/>
                <w:sz w:val="22"/>
                <w:szCs w:val="22"/>
              </w:rPr>
              <w:t>20,0</w:t>
            </w:r>
          </w:p>
        </w:tc>
        <w:tc>
          <w:tcPr>
            <w:tcW w:w="868" w:type="dxa"/>
          </w:tcPr>
          <w:p w:rsidR="00B92BEA" w:rsidRPr="00DB6786" w:rsidRDefault="00B92BEA">
            <w:pPr>
              <w:rPr>
                <w:sz w:val="22"/>
                <w:szCs w:val="22"/>
              </w:rPr>
            </w:pPr>
            <w:r w:rsidRPr="00DB6786">
              <w:rPr>
                <w:spacing w:val="-20"/>
                <w:sz w:val="22"/>
                <w:szCs w:val="22"/>
              </w:rPr>
              <w:t>20,0</w:t>
            </w:r>
          </w:p>
        </w:tc>
      </w:tr>
      <w:tr w:rsidR="00525751" w:rsidRPr="008257E7" w:rsidTr="00525751">
        <w:tc>
          <w:tcPr>
            <w:tcW w:w="2875" w:type="dxa"/>
            <w:vAlign w:val="bottom"/>
          </w:tcPr>
          <w:p w:rsidR="00525751" w:rsidRPr="00D1141C" w:rsidRDefault="00525751" w:rsidP="00535F28">
            <w:pPr>
              <w:rPr>
                <w:color w:val="000000"/>
                <w:sz w:val="24"/>
                <w:szCs w:val="24"/>
              </w:rPr>
            </w:pPr>
            <w:r w:rsidRPr="00D1141C">
              <w:rPr>
                <w:color w:val="000000"/>
                <w:sz w:val="24"/>
                <w:szCs w:val="24"/>
              </w:rPr>
              <w:t xml:space="preserve"> Развитие культуры и туризма</w:t>
            </w:r>
          </w:p>
        </w:tc>
        <w:tc>
          <w:tcPr>
            <w:tcW w:w="827" w:type="dxa"/>
            <w:vAlign w:val="center"/>
          </w:tcPr>
          <w:p w:rsidR="00525751"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7002,0</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9260,6</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9238,9</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5608,4</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4 383,8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4" w:type="dxa"/>
            <w:vAlign w:val="center"/>
          </w:tcPr>
          <w:p w:rsidR="00525751" w:rsidRPr="00DB6786" w:rsidRDefault="00525751" w:rsidP="00525751">
            <w:pPr>
              <w:jc w:val="center"/>
              <w:rPr>
                <w:sz w:val="22"/>
                <w:szCs w:val="22"/>
              </w:rPr>
            </w:pPr>
            <w:r w:rsidRPr="00DB6786">
              <w:rPr>
                <w:sz w:val="22"/>
                <w:szCs w:val="22"/>
              </w:rPr>
              <w:t>10224,8</w:t>
            </w:r>
          </w:p>
        </w:tc>
        <w:tc>
          <w:tcPr>
            <w:tcW w:w="827"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964" w:type="dxa"/>
            <w:vAlign w:val="center"/>
          </w:tcPr>
          <w:p w:rsidR="00525751" w:rsidRPr="00DB6786" w:rsidRDefault="00525751" w:rsidP="00525751">
            <w:pPr>
              <w:jc w:val="center"/>
              <w:rPr>
                <w:sz w:val="22"/>
                <w:szCs w:val="22"/>
              </w:rPr>
            </w:pPr>
            <w:r w:rsidRPr="00DB6786">
              <w:rPr>
                <w:sz w:val="22"/>
                <w:szCs w:val="22"/>
              </w:rPr>
              <w:t>10224,8</w:t>
            </w:r>
          </w:p>
        </w:tc>
        <w:tc>
          <w:tcPr>
            <w:tcW w:w="963" w:type="dxa"/>
            <w:vAlign w:val="center"/>
          </w:tcPr>
          <w:p w:rsidR="00525751" w:rsidRPr="00DB6786" w:rsidRDefault="00525751" w:rsidP="00525751">
            <w:pPr>
              <w:jc w:val="center"/>
              <w:rPr>
                <w:sz w:val="22"/>
                <w:szCs w:val="22"/>
              </w:rPr>
            </w:pPr>
            <w:r w:rsidRPr="00DB6786">
              <w:rPr>
                <w:sz w:val="22"/>
                <w:szCs w:val="22"/>
              </w:rPr>
              <w:t>10224,8</w:t>
            </w:r>
          </w:p>
        </w:tc>
        <w:tc>
          <w:tcPr>
            <w:tcW w:w="827" w:type="dxa"/>
            <w:vAlign w:val="center"/>
          </w:tcPr>
          <w:p w:rsidR="00525751" w:rsidRPr="00DB6786" w:rsidRDefault="00525751" w:rsidP="00525751">
            <w:pPr>
              <w:jc w:val="center"/>
              <w:rPr>
                <w:sz w:val="22"/>
                <w:szCs w:val="22"/>
              </w:rPr>
            </w:pPr>
            <w:r w:rsidRPr="00DB6786">
              <w:rPr>
                <w:sz w:val="22"/>
                <w:szCs w:val="22"/>
              </w:rPr>
              <w:t>10224,8</w:t>
            </w:r>
          </w:p>
        </w:tc>
        <w:tc>
          <w:tcPr>
            <w:tcW w:w="868" w:type="dxa"/>
            <w:vAlign w:val="center"/>
          </w:tcPr>
          <w:p w:rsidR="00525751" w:rsidRPr="00DB6786" w:rsidRDefault="00525751" w:rsidP="00525751">
            <w:pPr>
              <w:jc w:val="center"/>
              <w:rPr>
                <w:sz w:val="22"/>
                <w:szCs w:val="22"/>
              </w:rPr>
            </w:pPr>
            <w:r w:rsidRPr="00DB6786">
              <w:rPr>
                <w:sz w:val="22"/>
                <w:szCs w:val="22"/>
              </w:rPr>
              <w:t>10224,8</w:t>
            </w:r>
          </w:p>
        </w:tc>
      </w:tr>
      <w:tr w:rsidR="00525751" w:rsidRPr="008257E7" w:rsidTr="00B92BEA">
        <w:tc>
          <w:tcPr>
            <w:tcW w:w="2875" w:type="dxa"/>
            <w:vAlign w:val="bottom"/>
          </w:tcPr>
          <w:p w:rsidR="00525751" w:rsidRPr="00D1141C" w:rsidRDefault="00525751" w:rsidP="00535F28">
            <w:pPr>
              <w:rPr>
                <w:color w:val="000000"/>
                <w:sz w:val="24"/>
                <w:szCs w:val="24"/>
              </w:rPr>
            </w:pPr>
            <w:r w:rsidRPr="00D1141C">
              <w:rPr>
                <w:color w:val="000000"/>
                <w:sz w:val="24"/>
                <w:szCs w:val="24"/>
              </w:rPr>
              <w:t xml:space="preserve"> Развитие физической культуры и спорта</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55,0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8"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4"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4"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963"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27"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c>
          <w:tcPr>
            <w:tcW w:w="868" w:type="dxa"/>
            <w:vAlign w:val="center"/>
          </w:tcPr>
          <w:p w:rsidR="00525751" w:rsidRPr="00DB6786" w:rsidRDefault="00525751"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50,0</w:t>
            </w:r>
          </w:p>
        </w:tc>
      </w:tr>
      <w:tr w:rsidR="00601A46" w:rsidRPr="008257E7" w:rsidTr="00B92BEA">
        <w:tc>
          <w:tcPr>
            <w:tcW w:w="2875" w:type="dxa"/>
            <w:vAlign w:val="bottom"/>
          </w:tcPr>
          <w:p w:rsidR="00601A46" w:rsidRPr="00D1141C" w:rsidRDefault="00601A46" w:rsidP="00535F28">
            <w:pPr>
              <w:rPr>
                <w:color w:val="000000"/>
                <w:sz w:val="24"/>
                <w:szCs w:val="24"/>
              </w:rPr>
            </w:pPr>
            <w:r w:rsidRPr="00D1141C">
              <w:rPr>
                <w:color w:val="000000"/>
                <w:sz w:val="24"/>
                <w:szCs w:val="24"/>
              </w:rPr>
              <w:t>Содействие занятости населения</w:t>
            </w:r>
          </w:p>
        </w:tc>
        <w:tc>
          <w:tcPr>
            <w:tcW w:w="827"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828"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7"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8"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c>
          <w:tcPr>
            <w:tcW w:w="868" w:type="dxa"/>
            <w:vAlign w:val="center"/>
          </w:tcPr>
          <w:p w:rsidR="00601A46" w:rsidRPr="00DB6786" w:rsidRDefault="00601A46" w:rsidP="00535F28">
            <w:pPr>
              <w:widowControl w:val="0"/>
              <w:jc w:val="center"/>
              <w:rPr>
                <w:spacing w:val="-20"/>
                <w:sz w:val="22"/>
                <w:szCs w:val="22"/>
              </w:rPr>
            </w:pPr>
            <w:r w:rsidRPr="00DB6786">
              <w:rPr>
                <w:spacing w:val="-20"/>
                <w:sz w:val="22"/>
                <w:szCs w:val="22"/>
              </w:rPr>
              <w:t>0</w:t>
            </w:r>
          </w:p>
        </w:tc>
      </w:tr>
      <w:tr w:rsidR="00525751" w:rsidRPr="008257E7" w:rsidTr="00525751">
        <w:tc>
          <w:tcPr>
            <w:tcW w:w="2875" w:type="dxa"/>
            <w:vAlign w:val="bottom"/>
          </w:tcPr>
          <w:p w:rsidR="00525751" w:rsidRPr="00D1141C" w:rsidRDefault="00525751" w:rsidP="00B92BEA">
            <w:pPr>
              <w:rPr>
                <w:color w:val="000000"/>
                <w:sz w:val="24"/>
                <w:szCs w:val="24"/>
              </w:rPr>
            </w:pPr>
            <w:r w:rsidRPr="00D1141C">
              <w:rPr>
                <w:color w:val="000000"/>
                <w:sz w:val="24"/>
                <w:szCs w:val="24"/>
              </w:rPr>
              <w:t xml:space="preserve"> Обеспечение качественными жилищно-коммунальными услугами населения К</w:t>
            </w:r>
            <w:r>
              <w:rPr>
                <w:color w:val="000000"/>
                <w:sz w:val="24"/>
                <w:szCs w:val="24"/>
              </w:rPr>
              <w:t xml:space="preserve">ринично-Лугского </w:t>
            </w:r>
            <w:r w:rsidRPr="00D1141C">
              <w:rPr>
                <w:color w:val="000000"/>
                <w:sz w:val="24"/>
                <w:szCs w:val="24"/>
              </w:rPr>
              <w:t>сельского поселения</w:t>
            </w:r>
          </w:p>
        </w:tc>
        <w:tc>
          <w:tcPr>
            <w:tcW w:w="827" w:type="dxa"/>
            <w:vAlign w:val="center"/>
          </w:tcPr>
          <w:p w:rsidR="00525751" w:rsidRPr="00DB6786" w:rsidRDefault="00EB1B95" w:rsidP="00EB1B9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1839,6</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3063,4</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3347,6</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1836,7</w:t>
            </w:r>
          </w:p>
        </w:tc>
        <w:tc>
          <w:tcPr>
            <w:tcW w:w="828"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1458,4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4"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27"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4"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963"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27"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c>
          <w:tcPr>
            <w:tcW w:w="868" w:type="dxa"/>
            <w:vAlign w:val="center"/>
          </w:tcPr>
          <w:p w:rsidR="00525751" w:rsidRPr="00DB6786" w:rsidRDefault="00525751" w:rsidP="00525751">
            <w:pPr>
              <w:jc w:val="center"/>
              <w:rPr>
                <w:sz w:val="22"/>
                <w:szCs w:val="22"/>
              </w:rPr>
            </w:pPr>
            <w:r w:rsidRPr="00DB6786">
              <w:rPr>
                <w:rFonts w:eastAsia="Andale Sans UI" w:cs="Tahoma"/>
                <w:spacing w:val="-18"/>
                <w:kern w:val="3"/>
                <w:sz w:val="22"/>
                <w:szCs w:val="22"/>
                <w:lang w:eastAsia="ja-JP" w:bidi="fa-IR"/>
              </w:rPr>
              <w:t>1531,4</w:t>
            </w:r>
          </w:p>
        </w:tc>
      </w:tr>
      <w:tr w:rsidR="00525751" w:rsidRPr="008257E7" w:rsidTr="00525751">
        <w:tc>
          <w:tcPr>
            <w:tcW w:w="2875" w:type="dxa"/>
            <w:vAlign w:val="bottom"/>
          </w:tcPr>
          <w:p w:rsidR="00525751" w:rsidRPr="00D1141C" w:rsidRDefault="00525751" w:rsidP="00535F28">
            <w:pPr>
              <w:rPr>
                <w:color w:val="000000"/>
                <w:sz w:val="24"/>
                <w:szCs w:val="24"/>
              </w:rPr>
            </w:pPr>
            <w:r w:rsidRPr="00D1141C">
              <w:rPr>
                <w:color w:val="000000"/>
                <w:sz w:val="24"/>
                <w:szCs w:val="24"/>
              </w:rPr>
              <w:t>Охрана окружающей среды и рациональное природопользование</w:t>
            </w:r>
          </w:p>
        </w:tc>
        <w:tc>
          <w:tcPr>
            <w:tcW w:w="827"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26,4</w:t>
            </w:r>
          </w:p>
        </w:tc>
        <w:tc>
          <w:tcPr>
            <w:tcW w:w="828" w:type="dxa"/>
            <w:vAlign w:val="center"/>
          </w:tcPr>
          <w:p w:rsidR="00525751" w:rsidRPr="00DB6786" w:rsidRDefault="00525751"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828"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4" w:type="dxa"/>
            <w:vAlign w:val="center"/>
          </w:tcPr>
          <w:p w:rsidR="00525751" w:rsidRPr="00DB6786" w:rsidRDefault="00525751" w:rsidP="00525751">
            <w:pPr>
              <w:jc w:val="center"/>
              <w:rPr>
                <w:sz w:val="22"/>
                <w:szCs w:val="22"/>
              </w:rPr>
            </w:pPr>
            <w:r w:rsidRPr="00DB6786">
              <w:rPr>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964" w:type="dxa"/>
            <w:vAlign w:val="center"/>
          </w:tcPr>
          <w:p w:rsidR="00525751" w:rsidRPr="00DB6786" w:rsidRDefault="00525751" w:rsidP="00525751">
            <w:pPr>
              <w:jc w:val="center"/>
              <w:rPr>
                <w:sz w:val="22"/>
                <w:szCs w:val="22"/>
              </w:rPr>
            </w:pPr>
            <w:r w:rsidRPr="00DB6786">
              <w:rPr>
                <w:spacing w:val="-20"/>
                <w:sz w:val="22"/>
                <w:szCs w:val="22"/>
              </w:rPr>
              <w:t>26,4</w:t>
            </w:r>
          </w:p>
        </w:tc>
        <w:tc>
          <w:tcPr>
            <w:tcW w:w="963" w:type="dxa"/>
            <w:vAlign w:val="center"/>
          </w:tcPr>
          <w:p w:rsidR="00525751" w:rsidRPr="00DB6786" w:rsidRDefault="00525751" w:rsidP="00525751">
            <w:pPr>
              <w:jc w:val="center"/>
              <w:rPr>
                <w:sz w:val="22"/>
                <w:szCs w:val="22"/>
              </w:rPr>
            </w:pPr>
            <w:r w:rsidRPr="00DB6786">
              <w:rPr>
                <w:spacing w:val="-20"/>
                <w:sz w:val="22"/>
                <w:szCs w:val="22"/>
              </w:rPr>
              <w:t>26,4</w:t>
            </w:r>
          </w:p>
        </w:tc>
        <w:tc>
          <w:tcPr>
            <w:tcW w:w="827" w:type="dxa"/>
            <w:vAlign w:val="center"/>
          </w:tcPr>
          <w:p w:rsidR="00525751" w:rsidRPr="00DB6786" w:rsidRDefault="00525751" w:rsidP="00525751">
            <w:pPr>
              <w:jc w:val="center"/>
              <w:rPr>
                <w:sz w:val="22"/>
                <w:szCs w:val="22"/>
              </w:rPr>
            </w:pPr>
            <w:r w:rsidRPr="00DB6786">
              <w:rPr>
                <w:spacing w:val="-20"/>
                <w:sz w:val="22"/>
                <w:szCs w:val="22"/>
              </w:rPr>
              <w:t>26,4</w:t>
            </w:r>
          </w:p>
        </w:tc>
        <w:tc>
          <w:tcPr>
            <w:tcW w:w="868" w:type="dxa"/>
            <w:vAlign w:val="center"/>
          </w:tcPr>
          <w:p w:rsidR="00525751" w:rsidRPr="00DB6786" w:rsidRDefault="00525751" w:rsidP="00525751">
            <w:pPr>
              <w:jc w:val="center"/>
              <w:rPr>
                <w:sz w:val="22"/>
                <w:szCs w:val="22"/>
              </w:rPr>
            </w:pPr>
            <w:r w:rsidRPr="00DB6786">
              <w:rPr>
                <w:spacing w:val="-20"/>
                <w:sz w:val="22"/>
                <w:szCs w:val="22"/>
              </w:rPr>
              <w:t>26,4</w:t>
            </w:r>
          </w:p>
        </w:tc>
      </w:tr>
      <w:tr w:rsidR="00525751" w:rsidRPr="008257E7" w:rsidTr="00525751">
        <w:tc>
          <w:tcPr>
            <w:tcW w:w="2875" w:type="dxa"/>
            <w:vAlign w:val="bottom"/>
          </w:tcPr>
          <w:p w:rsidR="00525751" w:rsidRPr="00D1141C" w:rsidRDefault="00525751" w:rsidP="00B92BEA">
            <w:pPr>
              <w:rPr>
                <w:color w:val="000000"/>
                <w:sz w:val="24"/>
                <w:szCs w:val="24"/>
              </w:rPr>
            </w:pPr>
            <w:r w:rsidRPr="00D1141C">
              <w:rPr>
                <w:color w:val="000000"/>
                <w:sz w:val="24"/>
                <w:szCs w:val="24"/>
              </w:rPr>
              <w:t xml:space="preserve">Обеспечение общественного порядка и </w:t>
            </w:r>
            <w:r>
              <w:rPr>
                <w:color w:val="000000"/>
                <w:sz w:val="24"/>
                <w:szCs w:val="24"/>
              </w:rPr>
              <w:t xml:space="preserve">противодействие </w:t>
            </w:r>
            <w:r>
              <w:rPr>
                <w:color w:val="000000"/>
                <w:sz w:val="24"/>
                <w:szCs w:val="24"/>
              </w:rPr>
              <w:lastRenderedPageBreak/>
              <w:t xml:space="preserve">преступности </w:t>
            </w:r>
          </w:p>
        </w:tc>
        <w:tc>
          <w:tcPr>
            <w:tcW w:w="827" w:type="dxa"/>
            <w:vAlign w:val="center"/>
          </w:tcPr>
          <w:p w:rsidR="00525751" w:rsidRPr="00DB6786" w:rsidRDefault="00EB1B95" w:rsidP="00EB1B9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lastRenderedPageBreak/>
              <w:t>7</w:t>
            </w:r>
            <w:r w:rsidR="00525751" w:rsidRPr="00DB6786">
              <w:rPr>
                <w:rFonts w:ascii="Times New Roman" w:hAnsi="Times New Roman" w:cs="Times New Roman"/>
                <w:spacing w:val="-20"/>
                <w:sz w:val="22"/>
                <w:szCs w:val="22"/>
              </w:rPr>
              <w:t>,0</w:t>
            </w:r>
          </w:p>
        </w:tc>
        <w:tc>
          <w:tcPr>
            <w:tcW w:w="828" w:type="dxa"/>
            <w:vAlign w:val="center"/>
          </w:tcPr>
          <w:p w:rsidR="00525751" w:rsidRPr="00DB6786" w:rsidRDefault="00525751"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12,0</w:t>
            </w:r>
          </w:p>
        </w:tc>
        <w:tc>
          <w:tcPr>
            <w:tcW w:w="963" w:type="dxa"/>
            <w:vAlign w:val="center"/>
          </w:tcPr>
          <w:p w:rsidR="00525751" w:rsidRPr="00DB6786" w:rsidRDefault="00525751"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828"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4" w:type="dxa"/>
            <w:vAlign w:val="center"/>
          </w:tcPr>
          <w:p w:rsidR="00525751" w:rsidRPr="00DB6786" w:rsidRDefault="00525751" w:rsidP="00525751">
            <w:pPr>
              <w:jc w:val="center"/>
              <w:rPr>
                <w:sz w:val="22"/>
                <w:szCs w:val="22"/>
              </w:rPr>
            </w:pPr>
            <w:r w:rsidRPr="00DB6786">
              <w:rPr>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964" w:type="dxa"/>
            <w:vAlign w:val="center"/>
          </w:tcPr>
          <w:p w:rsidR="00525751" w:rsidRPr="00DB6786" w:rsidRDefault="00525751" w:rsidP="00525751">
            <w:pPr>
              <w:jc w:val="center"/>
              <w:rPr>
                <w:sz w:val="22"/>
                <w:szCs w:val="22"/>
              </w:rPr>
            </w:pPr>
            <w:r w:rsidRPr="00DB6786">
              <w:rPr>
                <w:spacing w:val="-20"/>
                <w:sz w:val="22"/>
                <w:szCs w:val="22"/>
              </w:rPr>
              <w:t>7,0</w:t>
            </w:r>
          </w:p>
        </w:tc>
        <w:tc>
          <w:tcPr>
            <w:tcW w:w="963" w:type="dxa"/>
            <w:vAlign w:val="center"/>
          </w:tcPr>
          <w:p w:rsidR="00525751" w:rsidRPr="00DB6786" w:rsidRDefault="00525751" w:rsidP="00525751">
            <w:pPr>
              <w:jc w:val="center"/>
              <w:rPr>
                <w:sz w:val="22"/>
                <w:szCs w:val="22"/>
              </w:rPr>
            </w:pPr>
            <w:r w:rsidRPr="00DB6786">
              <w:rPr>
                <w:spacing w:val="-20"/>
                <w:sz w:val="22"/>
                <w:szCs w:val="22"/>
              </w:rPr>
              <w:t>7,0</w:t>
            </w:r>
          </w:p>
        </w:tc>
        <w:tc>
          <w:tcPr>
            <w:tcW w:w="827" w:type="dxa"/>
            <w:vAlign w:val="center"/>
          </w:tcPr>
          <w:p w:rsidR="00525751" w:rsidRPr="00DB6786" w:rsidRDefault="00525751" w:rsidP="00525751">
            <w:pPr>
              <w:jc w:val="center"/>
              <w:rPr>
                <w:sz w:val="22"/>
                <w:szCs w:val="22"/>
              </w:rPr>
            </w:pPr>
            <w:r w:rsidRPr="00DB6786">
              <w:rPr>
                <w:spacing w:val="-20"/>
                <w:sz w:val="22"/>
                <w:szCs w:val="22"/>
              </w:rPr>
              <w:t>7,0</w:t>
            </w:r>
          </w:p>
        </w:tc>
        <w:tc>
          <w:tcPr>
            <w:tcW w:w="868" w:type="dxa"/>
            <w:vAlign w:val="center"/>
          </w:tcPr>
          <w:p w:rsidR="00525751" w:rsidRPr="00DB6786" w:rsidRDefault="00525751" w:rsidP="00525751">
            <w:pPr>
              <w:jc w:val="center"/>
              <w:rPr>
                <w:sz w:val="22"/>
                <w:szCs w:val="22"/>
              </w:rPr>
            </w:pPr>
            <w:r w:rsidRPr="00DB6786">
              <w:rPr>
                <w:spacing w:val="-20"/>
                <w:sz w:val="22"/>
                <w:szCs w:val="22"/>
              </w:rPr>
              <w:t>7,0</w:t>
            </w:r>
          </w:p>
        </w:tc>
      </w:tr>
      <w:tr w:rsidR="00C94855" w:rsidRPr="008257E7" w:rsidTr="00C94855">
        <w:tc>
          <w:tcPr>
            <w:tcW w:w="2875" w:type="dxa"/>
            <w:vAlign w:val="bottom"/>
          </w:tcPr>
          <w:p w:rsidR="00C94855" w:rsidRPr="00D1141C" w:rsidRDefault="00C94855" w:rsidP="00535F28">
            <w:pPr>
              <w:rPr>
                <w:color w:val="000000"/>
                <w:sz w:val="24"/>
                <w:szCs w:val="24"/>
              </w:rPr>
            </w:pPr>
            <w:r w:rsidRPr="00D1141C">
              <w:rPr>
                <w:color w:val="000000"/>
                <w:sz w:val="24"/>
                <w:szCs w:val="24"/>
              </w:rPr>
              <w:lastRenderedPageBreak/>
              <w:t>Информационное общество</w:t>
            </w:r>
          </w:p>
        </w:tc>
        <w:tc>
          <w:tcPr>
            <w:tcW w:w="827" w:type="dxa"/>
            <w:vAlign w:val="center"/>
          </w:tcPr>
          <w:p w:rsidR="00C94855" w:rsidRPr="00DB6786" w:rsidRDefault="00C94855"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w:t>
            </w:r>
            <w:r w:rsidR="00B311F0" w:rsidRPr="00DB6786">
              <w:rPr>
                <w:rFonts w:ascii="Times New Roman" w:hAnsi="Times New Roman" w:cs="Times New Roman"/>
                <w:spacing w:val="-20"/>
                <w:sz w:val="22"/>
                <w:szCs w:val="22"/>
              </w:rPr>
              <w:t>5</w:t>
            </w:r>
            <w:r w:rsidRPr="00DB6786">
              <w:rPr>
                <w:rFonts w:ascii="Times New Roman" w:hAnsi="Times New Roman" w:cs="Times New Roman"/>
                <w:spacing w:val="-20"/>
                <w:sz w:val="22"/>
                <w:szCs w:val="22"/>
              </w:rPr>
              <w:t>0,0</w:t>
            </w:r>
          </w:p>
        </w:tc>
        <w:tc>
          <w:tcPr>
            <w:tcW w:w="828"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150,0</w:t>
            </w:r>
          </w:p>
        </w:tc>
        <w:tc>
          <w:tcPr>
            <w:tcW w:w="963"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170,4</w:t>
            </w:r>
          </w:p>
        </w:tc>
        <w:tc>
          <w:tcPr>
            <w:tcW w:w="827" w:type="dxa"/>
            <w:vAlign w:val="center"/>
          </w:tcPr>
          <w:p w:rsidR="00C94855" w:rsidRPr="00DB6786" w:rsidRDefault="00C94855" w:rsidP="00525751">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150,0</w:t>
            </w:r>
          </w:p>
        </w:tc>
        <w:tc>
          <w:tcPr>
            <w:tcW w:w="828"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4" w:type="dxa"/>
            <w:vAlign w:val="center"/>
          </w:tcPr>
          <w:p w:rsidR="00C94855" w:rsidRPr="00DB6786" w:rsidRDefault="00C94855" w:rsidP="00C94855">
            <w:pPr>
              <w:jc w:val="center"/>
              <w:rPr>
                <w:sz w:val="22"/>
                <w:szCs w:val="22"/>
              </w:rPr>
            </w:pPr>
            <w:r w:rsidRPr="00DB6786">
              <w:rPr>
                <w:spacing w:val="-20"/>
                <w:sz w:val="22"/>
                <w:szCs w:val="22"/>
              </w:rPr>
              <w:t>150,0</w:t>
            </w:r>
          </w:p>
        </w:tc>
        <w:tc>
          <w:tcPr>
            <w:tcW w:w="827"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964" w:type="dxa"/>
            <w:vAlign w:val="center"/>
          </w:tcPr>
          <w:p w:rsidR="00C94855" w:rsidRPr="00DB6786" w:rsidRDefault="00C94855" w:rsidP="00C94855">
            <w:pPr>
              <w:jc w:val="center"/>
              <w:rPr>
                <w:sz w:val="22"/>
                <w:szCs w:val="22"/>
              </w:rPr>
            </w:pPr>
            <w:r w:rsidRPr="00DB6786">
              <w:rPr>
                <w:spacing w:val="-20"/>
                <w:sz w:val="22"/>
                <w:szCs w:val="22"/>
              </w:rPr>
              <w:t>150,0</w:t>
            </w:r>
          </w:p>
        </w:tc>
        <w:tc>
          <w:tcPr>
            <w:tcW w:w="963" w:type="dxa"/>
            <w:vAlign w:val="center"/>
          </w:tcPr>
          <w:p w:rsidR="00C94855" w:rsidRPr="00DB6786" w:rsidRDefault="00C94855" w:rsidP="00C94855">
            <w:pPr>
              <w:jc w:val="center"/>
              <w:rPr>
                <w:sz w:val="22"/>
                <w:szCs w:val="22"/>
              </w:rPr>
            </w:pPr>
            <w:r w:rsidRPr="00DB6786">
              <w:rPr>
                <w:spacing w:val="-20"/>
                <w:sz w:val="22"/>
                <w:szCs w:val="22"/>
              </w:rPr>
              <w:t>150,0</w:t>
            </w:r>
          </w:p>
        </w:tc>
        <w:tc>
          <w:tcPr>
            <w:tcW w:w="827" w:type="dxa"/>
            <w:vAlign w:val="center"/>
          </w:tcPr>
          <w:p w:rsidR="00C94855" w:rsidRPr="00DB6786" w:rsidRDefault="00C94855" w:rsidP="00C94855">
            <w:pPr>
              <w:jc w:val="center"/>
              <w:rPr>
                <w:sz w:val="22"/>
                <w:szCs w:val="22"/>
              </w:rPr>
            </w:pPr>
            <w:r w:rsidRPr="00DB6786">
              <w:rPr>
                <w:spacing w:val="-20"/>
                <w:sz w:val="22"/>
                <w:szCs w:val="22"/>
              </w:rPr>
              <w:t>150,0</w:t>
            </w:r>
          </w:p>
        </w:tc>
        <w:tc>
          <w:tcPr>
            <w:tcW w:w="868" w:type="dxa"/>
            <w:vAlign w:val="center"/>
          </w:tcPr>
          <w:p w:rsidR="00C94855" w:rsidRPr="00DB6786" w:rsidRDefault="00C94855" w:rsidP="00C94855">
            <w:pPr>
              <w:jc w:val="center"/>
              <w:rPr>
                <w:sz w:val="22"/>
                <w:szCs w:val="22"/>
              </w:rPr>
            </w:pPr>
            <w:r w:rsidRPr="00DB6786">
              <w:rPr>
                <w:spacing w:val="-20"/>
                <w:sz w:val="22"/>
                <w:szCs w:val="22"/>
              </w:rPr>
              <w:t>150,0</w:t>
            </w:r>
          </w:p>
        </w:tc>
      </w:tr>
      <w:tr w:rsidR="00C94855" w:rsidRPr="008257E7" w:rsidTr="00C94855">
        <w:tc>
          <w:tcPr>
            <w:tcW w:w="2875" w:type="dxa"/>
            <w:vAlign w:val="bottom"/>
          </w:tcPr>
          <w:p w:rsidR="00C94855" w:rsidRPr="00D1141C" w:rsidRDefault="00C94855" w:rsidP="00535F28">
            <w:pPr>
              <w:rPr>
                <w:color w:val="000000"/>
                <w:sz w:val="24"/>
                <w:szCs w:val="24"/>
              </w:rPr>
            </w:pPr>
            <w:proofErr w:type="spellStart"/>
            <w:r w:rsidRPr="00D1141C">
              <w:rPr>
                <w:color w:val="000000"/>
                <w:sz w:val="24"/>
                <w:szCs w:val="24"/>
              </w:rPr>
              <w:t>Энергоэффективность</w:t>
            </w:r>
            <w:proofErr w:type="spellEnd"/>
            <w:r w:rsidRPr="00D1141C">
              <w:rPr>
                <w:color w:val="000000"/>
                <w:sz w:val="24"/>
                <w:szCs w:val="24"/>
              </w:rPr>
              <w:t xml:space="preserve"> и развитие энергетики</w:t>
            </w:r>
          </w:p>
        </w:tc>
        <w:tc>
          <w:tcPr>
            <w:tcW w:w="827" w:type="dxa"/>
            <w:vAlign w:val="center"/>
          </w:tcPr>
          <w:p w:rsidR="00C94855"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24,</w:t>
            </w:r>
            <w:r w:rsidR="00C94855" w:rsidRPr="00DB6786">
              <w:rPr>
                <w:rFonts w:ascii="Times New Roman" w:hAnsi="Times New Roman" w:cs="Times New Roman"/>
                <w:spacing w:val="-20"/>
                <w:sz w:val="22"/>
                <w:szCs w:val="22"/>
              </w:rPr>
              <w:t>0</w:t>
            </w:r>
          </w:p>
        </w:tc>
        <w:tc>
          <w:tcPr>
            <w:tcW w:w="828"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963"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828"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4" w:type="dxa"/>
            <w:vAlign w:val="center"/>
          </w:tcPr>
          <w:p w:rsidR="00C94855" w:rsidRPr="00DB6786" w:rsidRDefault="00C94855" w:rsidP="00C94855">
            <w:pPr>
              <w:jc w:val="center"/>
              <w:rPr>
                <w:sz w:val="22"/>
                <w:szCs w:val="22"/>
              </w:rPr>
            </w:pPr>
            <w:r w:rsidRPr="00DB6786">
              <w:rPr>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964" w:type="dxa"/>
            <w:vAlign w:val="center"/>
          </w:tcPr>
          <w:p w:rsidR="00C94855" w:rsidRPr="00DB6786" w:rsidRDefault="00C94855" w:rsidP="00C94855">
            <w:pPr>
              <w:jc w:val="center"/>
              <w:rPr>
                <w:sz w:val="22"/>
                <w:szCs w:val="22"/>
              </w:rPr>
            </w:pPr>
            <w:r w:rsidRPr="00DB6786">
              <w:rPr>
                <w:spacing w:val="-20"/>
                <w:sz w:val="22"/>
                <w:szCs w:val="22"/>
              </w:rPr>
              <w:t>30,0</w:t>
            </w:r>
          </w:p>
        </w:tc>
        <w:tc>
          <w:tcPr>
            <w:tcW w:w="963" w:type="dxa"/>
            <w:vAlign w:val="center"/>
          </w:tcPr>
          <w:p w:rsidR="00C94855" w:rsidRPr="00DB6786" w:rsidRDefault="00C94855" w:rsidP="00C94855">
            <w:pPr>
              <w:jc w:val="center"/>
              <w:rPr>
                <w:sz w:val="22"/>
                <w:szCs w:val="22"/>
              </w:rPr>
            </w:pPr>
            <w:r w:rsidRPr="00DB6786">
              <w:rPr>
                <w:spacing w:val="-20"/>
                <w:sz w:val="22"/>
                <w:szCs w:val="22"/>
              </w:rPr>
              <w:t>30,0</w:t>
            </w:r>
          </w:p>
        </w:tc>
        <w:tc>
          <w:tcPr>
            <w:tcW w:w="827" w:type="dxa"/>
            <w:vAlign w:val="center"/>
          </w:tcPr>
          <w:p w:rsidR="00C94855" w:rsidRPr="00DB6786" w:rsidRDefault="00C94855" w:rsidP="00C94855">
            <w:pPr>
              <w:jc w:val="center"/>
              <w:rPr>
                <w:sz w:val="22"/>
                <w:szCs w:val="22"/>
              </w:rPr>
            </w:pPr>
            <w:r w:rsidRPr="00DB6786">
              <w:rPr>
                <w:spacing w:val="-20"/>
                <w:sz w:val="22"/>
                <w:szCs w:val="22"/>
              </w:rPr>
              <w:t>30,0</w:t>
            </w:r>
          </w:p>
        </w:tc>
        <w:tc>
          <w:tcPr>
            <w:tcW w:w="868" w:type="dxa"/>
            <w:vAlign w:val="center"/>
          </w:tcPr>
          <w:p w:rsidR="00C94855" w:rsidRPr="00DB6786" w:rsidRDefault="00C94855" w:rsidP="00C94855">
            <w:pPr>
              <w:jc w:val="center"/>
              <w:rPr>
                <w:sz w:val="22"/>
                <w:szCs w:val="22"/>
              </w:rPr>
            </w:pPr>
            <w:r w:rsidRPr="00DB6786">
              <w:rPr>
                <w:spacing w:val="-20"/>
                <w:sz w:val="22"/>
                <w:szCs w:val="22"/>
              </w:rPr>
              <w:t>30,0</w:t>
            </w:r>
          </w:p>
        </w:tc>
      </w:tr>
      <w:tr w:rsidR="00B311F0" w:rsidRPr="008257E7" w:rsidTr="00B311F0">
        <w:tc>
          <w:tcPr>
            <w:tcW w:w="2875" w:type="dxa"/>
            <w:vAlign w:val="bottom"/>
          </w:tcPr>
          <w:p w:rsidR="00B311F0" w:rsidRPr="00D1141C" w:rsidRDefault="00B311F0" w:rsidP="00535F28">
            <w:pPr>
              <w:rPr>
                <w:color w:val="000000"/>
                <w:sz w:val="24"/>
                <w:szCs w:val="24"/>
              </w:rPr>
            </w:pPr>
            <w:r w:rsidRPr="00D1141C">
              <w:rPr>
                <w:color w:val="000000"/>
                <w:sz w:val="24"/>
                <w:szCs w:val="24"/>
              </w:rPr>
              <w:t xml:space="preserve"> Защита населения и территории от чрезвычайных ситуаций, обеспечение пожарной безопасности </w:t>
            </w:r>
            <w:r>
              <w:rPr>
                <w:color w:val="000000"/>
                <w:sz w:val="24"/>
                <w:szCs w:val="24"/>
              </w:rPr>
              <w:t xml:space="preserve">и безопасности </w:t>
            </w:r>
            <w:r w:rsidRPr="00D1141C">
              <w:rPr>
                <w:color w:val="000000"/>
                <w:sz w:val="24"/>
                <w:szCs w:val="24"/>
              </w:rPr>
              <w:t>людей на водных объектах</w:t>
            </w:r>
          </w:p>
        </w:tc>
        <w:tc>
          <w:tcPr>
            <w:tcW w:w="827" w:type="dxa"/>
            <w:vAlign w:val="center"/>
          </w:tcPr>
          <w:p w:rsidR="00B311F0" w:rsidRPr="00DB6786" w:rsidRDefault="00B311F0"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60,5</w:t>
            </w:r>
          </w:p>
        </w:tc>
        <w:tc>
          <w:tcPr>
            <w:tcW w:w="828" w:type="dxa"/>
            <w:vAlign w:val="center"/>
          </w:tcPr>
          <w:p w:rsidR="00B311F0" w:rsidRPr="00DB6786" w:rsidRDefault="00B311F0"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230,0</w:t>
            </w:r>
          </w:p>
        </w:tc>
        <w:tc>
          <w:tcPr>
            <w:tcW w:w="963" w:type="dxa"/>
            <w:vAlign w:val="center"/>
          </w:tcPr>
          <w:p w:rsidR="00B311F0" w:rsidRPr="00DB6786" w:rsidRDefault="00B311F0"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65,0</w:t>
            </w:r>
          </w:p>
        </w:tc>
        <w:tc>
          <w:tcPr>
            <w:tcW w:w="827" w:type="dxa"/>
            <w:vAlign w:val="center"/>
          </w:tcPr>
          <w:p w:rsidR="00B311F0" w:rsidRPr="00DB6786" w:rsidRDefault="00B311F0" w:rsidP="00C94855">
            <w:pPr>
              <w:jc w:val="center"/>
              <w:rPr>
                <w:sz w:val="22"/>
                <w:szCs w:val="22"/>
              </w:rPr>
            </w:pPr>
            <w:r w:rsidRPr="00DB6786">
              <w:rPr>
                <w:spacing w:val="-20"/>
                <w:sz w:val="22"/>
                <w:szCs w:val="22"/>
              </w:rPr>
              <w:t>65,0</w:t>
            </w:r>
          </w:p>
        </w:tc>
        <w:tc>
          <w:tcPr>
            <w:tcW w:w="828" w:type="dxa"/>
            <w:vAlign w:val="center"/>
          </w:tcPr>
          <w:p w:rsidR="00B311F0" w:rsidRPr="00DB6786" w:rsidRDefault="00B311F0" w:rsidP="00C94855">
            <w:pPr>
              <w:jc w:val="center"/>
              <w:rPr>
                <w:sz w:val="22"/>
                <w:szCs w:val="22"/>
              </w:rPr>
            </w:pPr>
            <w:r w:rsidRPr="00DB6786">
              <w:rPr>
                <w:spacing w:val="-20"/>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100,0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4"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27"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100,0</w:t>
            </w:r>
          </w:p>
        </w:tc>
        <w:tc>
          <w:tcPr>
            <w:tcW w:w="964"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963"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27" w:type="dxa"/>
            <w:vAlign w:val="center"/>
          </w:tcPr>
          <w:p w:rsidR="00B311F0" w:rsidRPr="00DB6786" w:rsidRDefault="00B311F0" w:rsidP="00B311F0">
            <w:pPr>
              <w:autoSpaceDE w:val="0"/>
              <w:autoSpaceDN w:val="0"/>
              <w:adjustRightInd w:val="0"/>
              <w:spacing w:line="216" w:lineRule="auto"/>
              <w:jc w:val="center"/>
              <w:rPr>
                <w:kern w:val="2"/>
                <w:sz w:val="22"/>
                <w:szCs w:val="22"/>
              </w:rPr>
            </w:pPr>
            <w:r w:rsidRPr="00DB6786">
              <w:rPr>
                <w:kern w:val="2"/>
                <w:sz w:val="22"/>
                <w:szCs w:val="22"/>
              </w:rPr>
              <w:t>65,0</w:t>
            </w:r>
          </w:p>
        </w:tc>
        <w:tc>
          <w:tcPr>
            <w:tcW w:w="868" w:type="dxa"/>
            <w:vAlign w:val="center"/>
          </w:tcPr>
          <w:p w:rsidR="00B311F0" w:rsidRPr="00DB6786" w:rsidRDefault="00B311F0" w:rsidP="00B311F0">
            <w:pPr>
              <w:jc w:val="center"/>
              <w:rPr>
                <w:sz w:val="22"/>
                <w:szCs w:val="22"/>
              </w:rPr>
            </w:pPr>
            <w:r w:rsidRPr="00DB6786">
              <w:rPr>
                <w:sz w:val="22"/>
                <w:szCs w:val="22"/>
              </w:rPr>
              <w:t>100,0</w:t>
            </w:r>
          </w:p>
        </w:tc>
      </w:tr>
      <w:tr w:rsidR="00C94855" w:rsidRPr="008257E7" w:rsidTr="00C94855">
        <w:tc>
          <w:tcPr>
            <w:tcW w:w="2875" w:type="dxa"/>
            <w:vAlign w:val="bottom"/>
          </w:tcPr>
          <w:p w:rsidR="00C94855" w:rsidRPr="00D1141C" w:rsidRDefault="00C94855" w:rsidP="00535F28">
            <w:pPr>
              <w:rPr>
                <w:color w:val="000000"/>
                <w:sz w:val="24"/>
                <w:szCs w:val="24"/>
              </w:rPr>
            </w:pPr>
            <w:r w:rsidRPr="00D1141C">
              <w:rPr>
                <w:color w:val="000000"/>
                <w:sz w:val="24"/>
                <w:szCs w:val="24"/>
              </w:rPr>
              <w:t>Муниципальная политика</w:t>
            </w:r>
          </w:p>
        </w:tc>
        <w:tc>
          <w:tcPr>
            <w:tcW w:w="827" w:type="dxa"/>
            <w:vAlign w:val="center"/>
          </w:tcPr>
          <w:p w:rsidR="00C94855" w:rsidRPr="00DB6786" w:rsidRDefault="00B311F0"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6130,8</w:t>
            </w:r>
          </w:p>
        </w:tc>
        <w:tc>
          <w:tcPr>
            <w:tcW w:w="828"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7274,1</w:t>
            </w:r>
          </w:p>
        </w:tc>
        <w:tc>
          <w:tcPr>
            <w:tcW w:w="963" w:type="dxa"/>
            <w:vAlign w:val="center"/>
          </w:tcPr>
          <w:p w:rsidR="00C94855" w:rsidRPr="00DB6786" w:rsidRDefault="00C94855" w:rsidP="00C94855">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7529,5</w:t>
            </w:r>
          </w:p>
        </w:tc>
        <w:tc>
          <w:tcPr>
            <w:tcW w:w="827"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6821,9</w:t>
            </w:r>
          </w:p>
        </w:tc>
        <w:tc>
          <w:tcPr>
            <w:tcW w:w="828" w:type="dxa"/>
            <w:vAlign w:val="center"/>
          </w:tcPr>
          <w:p w:rsidR="00C94855" w:rsidRPr="00DB6786" w:rsidRDefault="00C94855"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6844,0</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4"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27"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4"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963"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27"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c>
          <w:tcPr>
            <w:tcW w:w="868" w:type="dxa"/>
            <w:vAlign w:val="center"/>
          </w:tcPr>
          <w:p w:rsidR="00C94855" w:rsidRPr="00DB6786" w:rsidRDefault="00C94855" w:rsidP="00C94855">
            <w:pPr>
              <w:jc w:val="center"/>
              <w:rPr>
                <w:sz w:val="22"/>
                <w:szCs w:val="22"/>
              </w:rPr>
            </w:pPr>
            <w:r w:rsidRPr="00DB6786">
              <w:rPr>
                <w:spacing w:val="-22"/>
                <w:kern w:val="2"/>
                <w:sz w:val="22"/>
                <w:szCs w:val="22"/>
                <w:lang w:eastAsia="en-US"/>
              </w:rPr>
              <w:t>6872</w:t>
            </w:r>
          </w:p>
        </w:tc>
      </w:tr>
      <w:tr w:rsidR="00601A46" w:rsidRPr="008257E7" w:rsidTr="00B92BEA">
        <w:tc>
          <w:tcPr>
            <w:tcW w:w="2875" w:type="dxa"/>
            <w:vAlign w:val="center"/>
          </w:tcPr>
          <w:p w:rsidR="00601A46" w:rsidRPr="00B92BEA" w:rsidRDefault="00601A46" w:rsidP="00B92BEA">
            <w:pPr>
              <w:pStyle w:val="ConsPlusNormal"/>
              <w:ind w:firstLine="0"/>
              <w:rPr>
                <w:rFonts w:ascii="Times New Roman" w:hAnsi="Times New Roman" w:cs="Times New Roman"/>
                <w:sz w:val="24"/>
                <w:szCs w:val="24"/>
              </w:rPr>
            </w:pPr>
            <w:r w:rsidRPr="00B92BEA">
              <w:rPr>
                <w:rFonts w:ascii="Times New Roman" w:hAnsi="Times New Roman" w:cs="Times New Roman"/>
                <w:sz w:val="24"/>
                <w:szCs w:val="24"/>
              </w:rPr>
              <w:t xml:space="preserve">Формирование современной городской среды </w:t>
            </w:r>
            <w:r w:rsidR="00B92BEA">
              <w:rPr>
                <w:rFonts w:ascii="Times New Roman" w:hAnsi="Times New Roman" w:cs="Times New Roman"/>
                <w:sz w:val="24"/>
                <w:szCs w:val="24"/>
              </w:rPr>
              <w:t>на территории Кринично-Лугского сельского поселения</w:t>
            </w:r>
          </w:p>
        </w:tc>
        <w:tc>
          <w:tcPr>
            <w:tcW w:w="827"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p>
        </w:tc>
        <w:tc>
          <w:tcPr>
            <w:tcW w:w="828" w:type="dxa"/>
            <w:vAlign w:val="center"/>
          </w:tcPr>
          <w:p w:rsidR="00601A46" w:rsidRPr="00DB6786" w:rsidRDefault="00C94855"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4028,1</w:t>
            </w:r>
          </w:p>
        </w:tc>
        <w:tc>
          <w:tcPr>
            <w:tcW w:w="963" w:type="dxa"/>
            <w:vAlign w:val="center"/>
          </w:tcPr>
          <w:p w:rsidR="00601A46" w:rsidRPr="00DB6786" w:rsidRDefault="00C94855"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280,</w:t>
            </w:r>
            <w:r w:rsidR="00601A46" w:rsidRPr="00DB6786">
              <w:rPr>
                <w:rFonts w:ascii="Times New Roman" w:hAnsi="Times New Roman" w:cs="Times New Roman"/>
                <w:spacing w:val="-20"/>
                <w:sz w:val="22"/>
                <w:szCs w:val="22"/>
              </w:rPr>
              <w:t>0</w:t>
            </w:r>
          </w:p>
        </w:tc>
        <w:tc>
          <w:tcPr>
            <w:tcW w:w="827"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828"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pStyle w:val="ConsPlusNormal"/>
              <w:ind w:firstLine="0"/>
              <w:jc w:val="center"/>
              <w:rPr>
                <w:rFonts w:ascii="Times New Roman" w:hAnsi="Times New Roman" w:cs="Times New Roman"/>
                <w:spacing w:val="-20"/>
                <w:sz w:val="22"/>
                <w:szCs w:val="22"/>
              </w:rPr>
            </w:pPr>
            <w:r w:rsidRPr="00DB6786">
              <w:rPr>
                <w:rFonts w:ascii="Times New Roman" w:hAnsi="Times New Roman" w:cs="Times New Roman"/>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4"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963"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27"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c>
          <w:tcPr>
            <w:tcW w:w="868" w:type="dxa"/>
            <w:vAlign w:val="center"/>
          </w:tcPr>
          <w:p w:rsidR="00601A46" w:rsidRPr="00DB6786" w:rsidRDefault="00601A46" w:rsidP="002A272D">
            <w:pPr>
              <w:widowControl w:val="0"/>
              <w:jc w:val="center"/>
              <w:rPr>
                <w:spacing w:val="-20"/>
                <w:sz w:val="22"/>
                <w:szCs w:val="22"/>
              </w:rPr>
            </w:pPr>
            <w:r w:rsidRPr="00DB6786">
              <w:rPr>
                <w:spacing w:val="-20"/>
                <w:sz w:val="22"/>
                <w:szCs w:val="22"/>
              </w:rPr>
              <w:t>0</w:t>
            </w:r>
          </w:p>
        </w:tc>
      </w:tr>
      <w:tr w:rsidR="00DB6786" w:rsidRPr="008257E7" w:rsidTr="00C641FB">
        <w:tc>
          <w:tcPr>
            <w:tcW w:w="2875" w:type="dxa"/>
            <w:vAlign w:val="center"/>
          </w:tcPr>
          <w:p w:rsidR="00DB6786" w:rsidRPr="008257E7" w:rsidRDefault="00DB6786" w:rsidP="00535F28">
            <w:pPr>
              <w:pStyle w:val="ConsPlusNormal"/>
              <w:jc w:val="center"/>
              <w:rPr>
                <w:rFonts w:ascii="Times New Roman" w:hAnsi="Times New Roman" w:cs="Times New Roman"/>
                <w:szCs w:val="22"/>
              </w:rPr>
            </w:pPr>
            <w:r w:rsidRPr="008257E7">
              <w:rPr>
                <w:rFonts w:ascii="Times New Roman" w:hAnsi="Times New Roman" w:cs="Times New Roman"/>
                <w:szCs w:val="22"/>
              </w:rPr>
              <w:t>Итого</w:t>
            </w:r>
          </w:p>
        </w:tc>
        <w:tc>
          <w:tcPr>
            <w:tcW w:w="827"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15 340,3</w:t>
            </w:r>
          </w:p>
        </w:tc>
        <w:tc>
          <w:tcPr>
            <w:tcW w:w="828"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24 183,1</w:t>
            </w:r>
          </w:p>
        </w:tc>
        <w:tc>
          <w:tcPr>
            <w:tcW w:w="963"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20 764,8</w:t>
            </w:r>
          </w:p>
        </w:tc>
        <w:tc>
          <w:tcPr>
            <w:tcW w:w="827"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14 615,4</w:t>
            </w:r>
          </w:p>
        </w:tc>
        <w:tc>
          <w:tcPr>
            <w:tcW w:w="828" w:type="dxa"/>
            <w:vAlign w:val="center"/>
          </w:tcPr>
          <w:p w:rsidR="00DB6786" w:rsidRPr="00DB6786" w:rsidRDefault="00DB6786" w:rsidP="00B311F0">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13 034,6</w:t>
            </w:r>
          </w:p>
        </w:tc>
        <w:tc>
          <w:tcPr>
            <w:tcW w:w="963"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c>
          <w:tcPr>
            <w:tcW w:w="963"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18 976,6</w:t>
            </w:r>
          </w:p>
        </w:tc>
        <w:tc>
          <w:tcPr>
            <w:tcW w:w="964" w:type="dxa"/>
          </w:tcPr>
          <w:p w:rsidR="00DB6786" w:rsidRPr="00DB6786" w:rsidRDefault="00DB6786">
            <w:pPr>
              <w:rPr>
                <w:sz w:val="22"/>
                <w:szCs w:val="22"/>
              </w:rPr>
            </w:pPr>
            <w:r w:rsidRPr="00DB6786">
              <w:rPr>
                <w:spacing w:val="-20"/>
                <w:sz w:val="22"/>
                <w:szCs w:val="22"/>
              </w:rPr>
              <w:t>18 976,6</w:t>
            </w:r>
          </w:p>
        </w:tc>
        <w:tc>
          <w:tcPr>
            <w:tcW w:w="827" w:type="dxa"/>
          </w:tcPr>
          <w:p w:rsidR="00DB6786" w:rsidRPr="00DB6786" w:rsidRDefault="00DB6786">
            <w:pPr>
              <w:rPr>
                <w:sz w:val="22"/>
                <w:szCs w:val="22"/>
              </w:rPr>
            </w:pPr>
            <w:r w:rsidRPr="00DB6786">
              <w:rPr>
                <w:spacing w:val="-20"/>
                <w:sz w:val="22"/>
                <w:szCs w:val="22"/>
              </w:rPr>
              <w:t>18 976,6</w:t>
            </w:r>
          </w:p>
        </w:tc>
        <w:tc>
          <w:tcPr>
            <w:tcW w:w="963" w:type="dxa"/>
            <w:vAlign w:val="center"/>
          </w:tcPr>
          <w:p w:rsidR="00DB6786" w:rsidRPr="00DB6786" w:rsidRDefault="00DB6786"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c>
          <w:tcPr>
            <w:tcW w:w="964" w:type="dxa"/>
            <w:vAlign w:val="center"/>
          </w:tcPr>
          <w:p w:rsidR="00DB6786" w:rsidRPr="00DB6786" w:rsidRDefault="00DB6786" w:rsidP="008374CE">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18 976,6</w:t>
            </w:r>
          </w:p>
        </w:tc>
        <w:tc>
          <w:tcPr>
            <w:tcW w:w="963" w:type="dxa"/>
          </w:tcPr>
          <w:p w:rsidR="00DB6786" w:rsidRPr="00DB6786" w:rsidRDefault="00DB6786" w:rsidP="008374CE">
            <w:pPr>
              <w:rPr>
                <w:sz w:val="22"/>
                <w:szCs w:val="22"/>
              </w:rPr>
            </w:pPr>
            <w:r w:rsidRPr="00DB6786">
              <w:rPr>
                <w:spacing w:val="-20"/>
                <w:sz w:val="22"/>
                <w:szCs w:val="22"/>
              </w:rPr>
              <w:t>18 976,6</w:t>
            </w:r>
          </w:p>
        </w:tc>
        <w:tc>
          <w:tcPr>
            <w:tcW w:w="827" w:type="dxa"/>
          </w:tcPr>
          <w:p w:rsidR="00DB6786" w:rsidRPr="00DB6786" w:rsidRDefault="00DB6786" w:rsidP="008374CE">
            <w:pPr>
              <w:rPr>
                <w:sz w:val="22"/>
                <w:szCs w:val="22"/>
              </w:rPr>
            </w:pPr>
            <w:r w:rsidRPr="00DB6786">
              <w:rPr>
                <w:spacing w:val="-20"/>
                <w:sz w:val="22"/>
                <w:szCs w:val="22"/>
              </w:rPr>
              <w:t>18 976,6</w:t>
            </w:r>
          </w:p>
        </w:tc>
        <w:tc>
          <w:tcPr>
            <w:tcW w:w="868" w:type="dxa"/>
            <w:vAlign w:val="center"/>
          </w:tcPr>
          <w:p w:rsidR="00DB6786" w:rsidRPr="00DB6786" w:rsidRDefault="00DB6786" w:rsidP="002A272D">
            <w:pPr>
              <w:pStyle w:val="ConsPlusNormal"/>
              <w:ind w:firstLine="0"/>
              <w:rPr>
                <w:rFonts w:ascii="Times New Roman" w:hAnsi="Times New Roman" w:cs="Times New Roman"/>
                <w:spacing w:val="-20"/>
                <w:sz w:val="22"/>
                <w:szCs w:val="22"/>
              </w:rPr>
            </w:pPr>
            <w:r w:rsidRPr="00DB6786">
              <w:rPr>
                <w:rFonts w:ascii="Times New Roman" w:hAnsi="Times New Roman" w:cs="Times New Roman"/>
                <w:spacing w:val="-20"/>
                <w:sz w:val="22"/>
                <w:szCs w:val="22"/>
              </w:rPr>
              <w:t>19 011,6</w:t>
            </w:r>
          </w:p>
        </w:tc>
      </w:tr>
    </w:tbl>
    <w:p w:rsidR="00601A46" w:rsidRDefault="00601A46" w:rsidP="00202339">
      <w:pPr>
        <w:pStyle w:val="ConsPlusNormal"/>
        <w:spacing w:before="220"/>
        <w:ind w:firstLine="540"/>
        <w:jc w:val="both"/>
        <w:rPr>
          <w:rFonts w:ascii="Times New Roman" w:hAnsi="Times New Roman" w:cs="Times New Roman"/>
          <w:sz w:val="24"/>
          <w:szCs w:val="24"/>
        </w:rPr>
        <w:sectPr w:rsidR="00601A46" w:rsidSect="00947EBE">
          <w:pgSz w:w="16840" w:h="11907" w:orient="landscape" w:code="9"/>
          <w:pgMar w:top="1701" w:right="1134" w:bottom="567" w:left="709" w:header="720" w:footer="720" w:gutter="0"/>
          <w:cols w:space="720"/>
          <w:docGrid w:linePitch="272"/>
        </w:sectPr>
      </w:pPr>
    </w:p>
    <w:p w:rsidR="00601A46" w:rsidRPr="0070423B" w:rsidRDefault="00601A46" w:rsidP="002A272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(1)</w:t>
      </w:r>
      <w:r w:rsidRPr="0070423B">
        <w:rPr>
          <w:rFonts w:ascii="Times New Roman" w:hAnsi="Times New Roman" w:cs="Times New Roman"/>
          <w:sz w:val="24"/>
          <w:szCs w:val="24"/>
        </w:rPr>
        <w:t xml:space="preserve"> Плановые бюджетные ассигнования, предусмотренные за счет средств </w:t>
      </w:r>
      <w:r>
        <w:rPr>
          <w:rFonts w:ascii="Times New Roman" w:hAnsi="Times New Roman" w:cs="Times New Roman"/>
          <w:sz w:val="24"/>
          <w:szCs w:val="24"/>
        </w:rPr>
        <w:t>местного</w:t>
      </w:r>
      <w:r w:rsidRPr="0070423B">
        <w:rPr>
          <w:rFonts w:ascii="Times New Roman" w:hAnsi="Times New Roman" w:cs="Times New Roman"/>
          <w:sz w:val="24"/>
          <w:szCs w:val="24"/>
        </w:rPr>
        <w:t xml:space="preserve"> бюджета и безвозмездных поступлений в </w:t>
      </w:r>
      <w:r>
        <w:rPr>
          <w:rFonts w:ascii="Times New Roman" w:hAnsi="Times New Roman" w:cs="Times New Roman"/>
          <w:sz w:val="24"/>
          <w:szCs w:val="24"/>
        </w:rPr>
        <w:t xml:space="preserve">местный </w:t>
      </w:r>
      <w:r w:rsidRPr="0070423B">
        <w:rPr>
          <w:rFonts w:ascii="Times New Roman" w:hAnsi="Times New Roman" w:cs="Times New Roman"/>
          <w:sz w:val="24"/>
          <w:szCs w:val="24"/>
        </w:rPr>
        <w:t xml:space="preserve">бюджет. </w:t>
      </w:r>
    </w:p>
    <w:p w:rsidR="00DB6786" w:rsidRPr="00B051D5" w:rsidRDefault="00601A46" w:rsidP="00DB6786">
      <w:pPr>
        <w:autoSpaceDE w:val="0"/>
        <w:autoSpaceDN w:val="0"/>
        <w:adjustRightInd w:val="0"/>
        <w:ind w:firstLine="539"/>
        <w:jc w:val="both"/>
        <w:rPr>
          <w:sz w:val="24"/>
          <w:szCs w:val="24"/>
        </w:rPr>
      </w:pPr>
      <w:r>
        <w:rPr>
          <w:sz w:val="24"/>
          <w:szCs w:val="24"/>
        </w:rPr>
        <w:t>(2)</w:t>
      </w:r>
      <w:r w:rsidRPr="0070423B">
        <w:rPr>
          <w:sz w:val="24"/>
          <w:szCs w:val="24"/>
        </w:rPr>
        <w:t xml:space="preserve"> </w:t>
      </w:r>
      <w:r w:rsidR="00DB6786" w:rsidRPr="00B051D5">
        <w:rPr>
          <w:sz w:val="24"/>
          <w:szCs w:val="24"/>
        </w:rPr>
        <w:t>Объем бюджетных ассигнований соответствует решению Собрания депутатов Кринично-Лугского сельского поселения от 28.12.2016 № 30 «О бюджете Кринично-Лугского сельского поселения Куйбышевского района на 2017 год и плановый период  2018 и 2019 годов» по состоянию на 01.01.2017.</w:t>
      </w:r>
    </w:p>
    <w:p w:rsidR="00DB6786" w:rsidRPr="00B051D5" w:rsidRDefault="00601A46" w:rsidP="00DB67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70423B">
        <w:rPr>
          <w:rFonts w:ascii="Times New Roman" w:hAnsi="Times New Roman" w:cs="Times New Roman"/>
          <w:sz w:val="24"/>
          <w:szCs w:val="24"/>
        </w:rPr>
        <w:t xml:space="preserve"> </w:t>
      </w:r>
      <w:r w:rsidR="00DB6786" w:rsidRPr="00B051D5">
        <w:rPr>
          <w:rFonts w:ascii="Times New Roman" w:hAnsi="Times New Roman" w:cs="Times New Roman"/>
          <w:sz w:val="24"/>
          <w:szCs w:val="24"/>
        </w:rPr>
        <w:t>Объем бюджетных ассигнований соответствует решению Собрания депутатов Кринично-Лугского сельского поселения от 27.12.2017 № 98 «О бюджете Кринично-Лугского сельского поселения Куйбышевского района на 2018 год и плановый период  2019 и 2020 годов» по состоянию на 01.01.2018.</w:t>
      </w:r>
    </w:p>
    <w:p w:rsidR="00601A46" w:rsidRDefault="00DB6786" w:rsidP="00DB6786">
      <w:pPr>
        <w:pStyle w:val="ConsPlusNormal"/>
        <w:ind w:firstLine="539"/>
        <w:jc w:val="both"/>
        <w:rPr>
          <w:rFonts w:ascii="Times New Roman" w:hAnsi="Times New Roman" w:cs="Times New Roman"/>
          <w:sz w:val="24"/>
          <w:szCs w:val="24"/>
        </w:rPr>
      </w:pPr>
      <w:r w:rsidRPr="00321EC7">
        <w:rPr>
          <w:rFonts w:ascii="Times New Roman" w:hAnsi="Times New Roman" w:cs="Times New Roman"/>
          <w:sz w:val="24"/>
          <w:szCs w:val="24"/>
        </w:rPr>
        <w:t xml:space="preserve"> </w:t>
      </w:r>
      <w:r w:rsidR="00601A46" w:rsidRPr="00321EC7">
        <w:rPr>
          <w:rFonts w:ascii="Times New Roman" w:hAnsi="Times New Roman" w:cs="Times New Roman"/>
          <w:sz w:val="24"/>
          <w:szCs w:val="24"/>
        </w:rPr>
        <w:t>(</w:t>
      </w:r>
      <w:r w:rsidR="00601A46">
        <w:rPr>
          <w:rFonts w:ascii="Times New Roman" w:hAnsi="Times New Roman" w:cs="Times New Roman"/>
          <w:sz w:val="24"/>
          <w:szCs w:val="24"/>
        </w:rPr>
        <w:t>4</w:t>
      </w:r>
      <w:r w:rsidR="00601A46" w:rsidRPr="00321EC7">
        <w:rPr>
          <w:rFonts w:ascii="Times New Roman" w:hAnsi="Times New Roman" w:cs="Times New Roman"/>
          <w:sz w:val="24"/>
          <w:szCs w:val="24"/>
        </w:rPr>
        <w:t xml:space="preserve">) Объем бюджетных ассигнований соответствует </w:t>
      </w:r>
      <w:r>
        <w:rPr>
          <w:rFonts w:ascii="Times New Roman" w:hAnsi="Times New Roman" w:cs="Times New Roman"/>
          <w:sz w:val="24"/>
          <w:szCs w:val="24"/>
        </w:rPr>
        <w:t xml:space="preserve">решению </w:t>
      </w:r>
      <w:r w:rsidRPr="00DB6786">
        <w:rPr>
          <w:rFonts w:ascii="Times New Roman" w:hAnsi="Times New Roman" w:cs="Times New Roman"/>
          <w:sz w:val="24"/>
          <w:szCs w:val="24"/>
        </w:rPr>
        <w:t>Собрания депутатов Кринично-Лугского сельского поселения от 27.12.2017 № 98 «О бюджете  Кринично-Лугского сельского поселения Куйбышевского района на 2018 год и плановый период  2019 и 2020 годов»</w:t>
      </w:r>
      <w:r w:rsidR="00601A46" w:rsidRPr="00DB6786">
        <w:rPr>
          <w:rFonts w:ascii="Times New Roman" w:hAnsi="Times New Roman" w:cs="Times New Roman"/>
          <w:sz w:val="24"/>
          <w:szCs w:val="24"/>
        </w:rPr>
        <w:t xml:space="preserve"> </w:t>
      </w:r>
      <w:r w:rsidR="00601A46" w:rsidRPr="00321EC7">
        <w:rPr>
          <w:rFonts w:ascii="Times New Roman" w:hAnsi="Times New Roman" w:cs="Times New Roman"/>
          <w:sz w:val="24"/>
          <w:szCs w:val="24"/>
        </w:rPr>
        <w:t>по состоянию на 01.01.201</w:t>
      </w:r>
      <w:r w:rsidR="00601A46">
        <w:rPr>
          <w:rFonts w:ascii="Times New Roman" w:hAnsi="Times New Roman" w:cs="Times New Roman"/>
          <w:sz w:val="24"/>
          <w:szCs w:val="24"/>
        </w:rPr>
        <w:t>9</w:t>
      </w:r>
    </w:p>
    <w:p w:rsidR="00601A46" w:rsidRDefault="00601A46" w:rsidP="002A27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321EC7">
        <w:rPr>
          <w:rFonts w:ascii="Times New Roman" w:hAnsi="Times New Roman" w:cs="Times New Roman"/>
          <w:sz w:val="24"/>
          <w:szCs w:val="24"/>
        </w:rPr>
        <w:t xml:space="preserve"> Объем бюджетных ассигнований соответствует</w:t>
      </w:r>
      <w:r>
        <w:rPr>
          <w:rFonts w:ascii="Times New Roman" w:hAnsi="Times New Roman" w:cs="Times New Roman"/>
          <w:sz w:val="24"/>
          <w:szCs w:val="24"/>
        </w:rPr>
        <w:t xml:space="preserve"> постановлениям Администрации К</w:t>
      </w:r>
      <w:r w:rsidR="00DB6786">
        <w:rPr>
          <w:rFonts w:ascii="Times New Roman" w:hAnsi="Times New Roman" w:cs="Times New Roman"/>
          <w:sz w:val="24"/>
          <w:szCs w:val="24"/>
        </w:rPr>
        <w:t xml:space="preserve">ринично-Лугского </w:t>
      </w:r>
      <w:r>
        <w:rPr>
          <w:rFonts w:ascii="Times New Roman" w:hAnsi="Times New Roman" w:cs="Times New Roman"/>
          <w:sz w:val="24"/>
          <w:szCs w:val="24"/>
        </w:rPr>
        <w:t>сельского поселения об утверждении муниципальных программ К</w:t>
      </w:r>
      <w:r w:rsidR="00DB6786">
        <w:rPr>
          <w:rFonts w:ascii="Times New Roman" w:hAnsi="Times New Roman" w:cs="Times New Roman"/>
          <w:sz w:val="24"/>
          <w:szCs w:val="24"/>
        </w:rPr>
        <w:t xml:space="preserve">ринично-Лугского </w:t>
      </w:r>
      <w:r>
        <w:rPr>
          <w:rFonts w:ascii="Times New Roman" w:hAnsi="Times New Roman" w:cs="Times New Roman"/>
          <w:sz w:val="24"/>
          <w:szCs w:val="24"/>
        </w:rPr>
        <w:t>сельского поселения на 1 января 2019г.</w:t>
      </w:r>
    </w:p>
    <w:p w:rsidR="00601A46" w:rsidRDefault="00601A46" w:rsidP="002A272D">
      <w:pPr>
        <w:pStyle w:val="ConsPlusNormal"/>
        <w:ind w:firstLine="539"/>
        <w:jc w:val="both"/>
        <w:rPr>
          <w:rFonts w:ascii="Times New Roman" w:hAnsi="Times New Roman" w:cs="Times New Roman"/>
          <w:sz w:val="24"/>
          <w:szCs w:val="24"/>
        </w:rPr>
      </w:pPr>
    </w:p>
    <w:p w:rsidR="00601A46" w:rsidRPr="00466F8D" w:rsidRDefault="00601A46" w:rsidP="00466F8D">
      <w:pPr>
        <w:widowControl w:val="0"/>
        <w:numPr>
          <w:ilvl w:val="1"/>
          <w:numId w:val="5"/>
        </w:numPr>
        <w:tabs>
          <w:tab w:val="clear" w:pos="2700"/>
          <w:tab w:val="num" w:pos="0"/>
        </w:tabs>
        <w:autoSpaceDE w:val="0"/>
        <w:autoSpaceDN w:val="0"/>
        <w:adjustRightInd w:val="0"/>
        <w:ind w:left="0" w:firstLine="851"/>
        <w:jc w:val="center"/>
        <w:rPr>
          <w:sz w:val="28"/>
          <w:szCs w:val="28"/>
        </w:rPr>
      </w:pPr>
      <w:r w:rsidRPr="00466F8D">
        <w:rPr>
          <w:sz w:val="28"/>
          <w:szCs w:val="28"/>
        </w:rPr>
        <w:t>Основные подходы к формированию бюджетной политики Кринично-Лугского сельского поселения на период 201</w:t>
      </w:r>
      <w:r w:rsidR="00DB6786">
        <w:rPr>
          <w:sz w:val="28"/>
          <w:szCs w:val="28"/>
        </w:rPr>
        <w:t>7</w:t>
      </w:r>
      <w:r w:rsidRPr="00466F8D">
        <w:rPr>
          <w:sz w:val="28"/>
          <w:szCs w:val="28"/>
        </w:rPr>
        <w:t>-20</w:t>
      </w:r>
      <w:r w:rsidR="00DB6786">
        <w:rPr>
          <w:sz w:val="28"/>
          <w:szCs w:val="28"/>
        </w:rPr>
        <w:t>30</w:t>
      </w:r>
      <w:r w:rsidRPr="00466F8D">
        <w:rPr>
          <w:sz w:val="28"/>
          <w:szCs w:val="28"/>
        </w:rPr>
        <w:t xml:space="preserve"> годы</w:t>
      </w:r>
    </w:p>
    <w:p w:rsidR="00601A46" w:rsidRDefault="00601A46" w:rsidP="00B051D5">
      <w:pPr>
        <w:ind w:firstLine="709"/>
        <w:jc w:val="both"/>
        <w:rPr>
          <w:sz w:val="28"/>
          <w:szCs w:val="28"/>
        </w:rPr>
      </w:pPr>
    </w:p>
    <w:p w:rsidR="00DB6786" w:rsidRPr="00BC1CC9" w:rsidRDefault="00DB6786" w:rsidP="00DB6786">
      <w:pPr>
        <w:autoSpaceDE w:val="0"/>
        <w:autoSpaceDN w:val="0"/>
        <w:adjustRightInd w:val="0"/>
        <w:ind w:firstLine="709"/>
        <w:jc w:val="both"/>
        <w:rPr>
          <w:sz w:val="28"/>
          <w:szCs w:val="28"/>
        </w:rPr>
      </w:pPr>
      <w:r>
        <w:rPr>
          <w:sz w:val="28"/>
          <w:szCs w:val="28"/>
        </w:rPr>
        <w:t xml:space="preserve">Бюджетный прогноз </w:t>
      </w:r>
      <w:r w:rsidRPr="00466F8D">
        <w:rPr>
          <w:sz w:val="28"/>
          <w:szCs w:val="28"/>
        </w:rPr>
        <w:t xml:space="preserve">Кринично-Лугского </w:t>
      </w:r>
      <w:r>
        <w:rPr>
          <w:sz w:val="28"/>
          <w:szCs w:val="28"/>
        </w:rPr>
        <w:t xml:space="preserve">сельского поселения на период 2017 – 2030 годов разработан на основе варианта долгосрочного прогноза социально-экономического развития </w:t>
      </w:r>
      <w:r w:rsidR="006D030E" w:rsidRPr="00466F8D">
        <w:rPr>
          <w:sz w:val="28"/>
          <w:szCs w:val="28"/>
        </w:rPr>
        <w:t>Кринично-Лугского</w:t>
      </w:r>
      <w:r>
        <w:rPr>
          <w:sz w:val="28"/>
          <w:szCs w:val="28"/>
        </w:rPr>
        <w:t xml:space="preserve"> сельского поселения на период до 2030 года, утвержденного постановлением Администрации </w:t>
      </w:r>
      <w:r w:rsidR="006D030E" w:rsidRPr="00466F8D">
        <w:rPr>
          <w:sz w:val="28"/>
          <w:szCs w:val="28"/>
        </w:rPr>
        <w:t>Кринично-Лугского</w:t>
      </w:r>
      <w:r>
        <w:rPr>
          <w:sz w:val="28"/>
          <w:szCs w:val="28"/>
        </w:rPr>
        <w:t xml:space="preserve"> сельского поселения от </w:t>
      </w:r>
      <w:r w:rsidR="006D030E">
        <w:rPr>
          <w:sz w:val="28"/>
          <w:szCs w:val="28"/>
        </w:rPr>
        <w:t>30.12</w:t>
      </w:r>
      <w:r>
        <w:rPr>
          <w:sz w:val="28"/>
          <w:szCs w:val="28"/>
        </w:rPr>
        <w:t>.2015 № </w:t>
      </w:r>
      <w:r w:rsidR="006D030E">
        <w:rPr>
          <w:sz w:val="28"/>
          <w:szCs w:val="28"/>
        </w:rPr>
        <w:t>260</w:t>
      </w:r>
      <w:r>
        <w:rPr>
          <w:sz w:val="28"/>
          <w:szCs w:val="28"/>
        </w:rPr>
        <w:t xml:space="preserve"> «О долгосрочном прогнозе социально-экономического развития </w:t>
      </w:r>
      <w:r w:rsidR="006D030E" w:rsidRPr="00466F8D">
        <w:rPr>
          <w:sz w:val="28"/>
          <w:szCs w:val="28"/>
        </w:rPr>
        <w:t>Кринично-Лугского</w:t>
      </w:r>
      <w:r w:rsidRPr="00C84F94">
        <w:rPr>
          <w:sz w:val="28"/>
          <w:szCs w:val="28"/>
        </w:rPr>
        <w:t xml:space="preserve"> сельского поселения </w:t>
      </w:r>
      <w:r>
        <w:rPr>
          <w:sz w:val="28"/>
          <w:szCs w:val="28"/>
        </w:rPr>
        <w:t>на период до 2030 года».</w:t>
      </w:r>
    </w:p>
    <w:p w:rsidR="00DB6786" w:rsidRDefault="00DB6786" w:rsidP="00DB6786">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B6786" w:rsidRDefault="00DB6786" w:rsidP="00DB6786">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6D030E" w:rsidRPr="00466F8D">
        <w:rPr>
          <w:sz w:val="28"/>
          <w:szCs w:val="28"/>
        </w:rPr>
        <w:t xml:space="preserve">Кринично-Лугского </w:t>
      </w:r>
      <w:r>
        <w:rPr>
          <w:sz w:val="28"/>
          <w:szCs w:val="28"/>
        </w:rPr>
        <w:t>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B6786" w:rsidRPr="00C86E80" w:rsidRDefault="00DB6786" w:rsidP="00DB6786">
      <w:pPr>
        <w:pStyle w:val="ConsPlusNormal"/>
        <w:ind w:firstLine="709"/>
        <w:jc w:val="both"/>
        <w:rPr>
          <w:rFonts w:ascii="Times New Roman" w:hAnsi="Times New Roman" w:cs="Times New Roman"/>
          <w:sz w:val="28"/>
          <w:szCs w:val="28"/>
        </w:rPr>
      </w:pPr>
      <w:r w:rsidRPr="00C86E80">
        <w:rPr>
          <w:rFonts w:ascii="Times New Roman" w:hAnsi="Times New Roman" w:cs="Times New Roman"/>
          <w:sz w:val="28"/>
          <w:szCs w:val="28"/>
        </w:rPr>
        <w:t xml:space="preserve">Бюджетная политика </w:t>
      </w:r>
      <w:r w:rsidR="006D030E" w:rsidRPr="006D030E">
        <w:rPr>
          <w:rFonts w:ascii="Times New Roman" w:hAnsi="Times New Roman" w:cs="Times New Roman"/>
          <w:sz w:val="28"/>
          <w:szCs w:val="28"/>
        </w:rPr>
        <w:t>Кринично-Лугского</w:t>
      </w:r>
      <w:r w:rsidRPr="00284F7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86E80">
        <w:rPr>
          <w:rFonts w:ascii="Times New Roman" w:hAnsi="Times New Roman" w:cs="Times New Roman"/>
          <w:sz w:val="28"/>
          <w:szCs w:val="28"/>
        </w:rPr>
        <w:t xml:space="preserve">на долгосрочный период будет направлена на обеспечение решения приоритетных задач социально-экономического развития </w:t>
      </w:r>
      <w:r w:rsidR="006D030E" w:rsidRPr="006D030E">
        <w:rPr>
          <w:rFonts w:ascii="Times New Roman" w:hAnsi="Times New Roman" w:cs="Times New Roman"/>
          <w:sz w:val="28"/>
          <w:szCs w:val="28"/>
        </w:rPr>
        <w:t>Кринично-Лугского</w:t>
      </w:r>
      <w:r w:rsidRPr="00284F72">
        <w:rPr>
          <w:rFonts w:ascii="Times New Roman" w:hAnsi="Times New Roman" w:cs="Times New Roman"/>
          <w:sz w:val="28"/>
          <w:szCs w:val="28"/>
        </w:rPr>
        <w:t xml:space="preserve"> сельского поселения </w:t>
      </w:r>
      <w:r w:rsidRPr="00C86E80">
        <w:rPr>
          <w:rFonts w:ascii="Times New Roman" w:hAnsi="Times New Roman" w:cs="Times New Roman"/>
          <w:sz w:val="28"/>
          <w:szCs w:val="28"/>
        </w:rPr>
        <w:t>при одновременном обеспечении устойчивости и сбалансированности бюджетной системы.</w:t>
      </w:r>
    </w:p>
    <w:p w:rsidR="00DB6786" w:rsidRDefault="00DB6786" w:rsidP="00B051D5">
      <w:pPr>
        <w:ind w:firstLine="709"/>
        <w:jc w:val="both"/>
        <w:rPr>
          <w:sz w:val="28"/>
          <w:szCs w:val="28"/>
        </w:rPr>
      </w:pPr>
    </w:p>
    <w:p w:rsidR="006D030E" w:rsidRPr="00911D7D" w:rsidRDefault="006D030E" w:rsidP="006D030E">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 xml:space="preserve">Основные подходы в части </w:t>
      </w:r>
    </w:p>
    <w:p w:rsidR="006D030E" w:rsidRPr="00284F72" w:rsidRDefault="006D030E" w:rsidP="006D030E">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собственных (налоговых и неналоговых) доходов</w:t>
      </w:r>
    </w:p>
    <w:p w:rsidR="006D030E" w:rsidRDefault="006D030E" w:rsidP="00B051D5">
      <w:pPr>
        <w:ind w:firstLine="709"/>
        <w:jc w:val="both"/>
        <w:rPr>
          <w:sz w:val="28"/>
          <w:szCs w:val="28"/>
        </w:rPr>
      </w:pPr>
    </w:p>
    <w:p w:rsidR="00601A46" w:rsidRDefault="00601A46" w:rsidP="00B051D5">
      <w:pPr>
        <w:ind w:firstLine="709"/>
        <w:jc w:val="both"/>
        <w:rPr>
          <w:sz w:val="28"/>
          <w:szCs w:val="28"/>
        </w:rPr>
      </w:pPr>
      <w:r>
        <w:rPr>
          <w:sz w:val="28"/>
          <w:szCs w:val="28"/>
        </w:rPr>
        <w:lastRenderedPageBreak/>
        <w:t xml:space="preserve">Прогнозирование на долгосрочную перспективу осуществлялось </w:t>
      </w:r>
      <w:r>
        <w:rPr>
          <w:sz w:val="28"/>
          <w:szCs w:val="28"/>
        </w:rPr>
        <w:br/>
        <w:t>в условиях позитивных тенденций, сложившихся в предыдущие годы с учетом роста индекса промышленного производства, валового регионального продукта, прибыли прибыльных предприятий, фонда заработной платы и т.д.</w:t>
      </w:r>
    </w:p>
    <w:p w:rsidR="00601A46" w:rsidRDefault="00601A46" w:rsidP="00B051D5">
      <w:pPr>
        <w:tabs>
          <w:tab w:val="left" w:pos="0"/>
        </w:tabs>
        <w:autoSpaceDE w:val="0"/>
        <w:autoSpaceDN w:val="0"/>
        <w:adjustRightInd w:val="0"/>
        <w:ind w:firstLine="709"/>
        <w:jc w:val="both"/>
        <w:rPr>
          <w:sz w:val="28"/>
          <w:szCs w:val="28"/>
        </w:rPr>
      </w:pPr>
      <w:r>
        <w:rPr>
          <w:sz w:val="28"/>
          <w:szCs w:val="28"/>
        </w:rPr>
        <w:t>Налоговые и неналоговые доходы на 201</w:t>
      </w:r>
      <w:r w:rsidR="006D030E">
        <w:rPr>
          <w:sz w:val="28"/>
          <w:szCs w:val="28"/>
        </w:rPr>
        <w:t>9</w:t>
      </w:r>
      <w:r>
        <w:rPr>
          <w:sz w:val="28"/>
          <w:szCs w:val="28"/>
        </w:rPr>
        <w:t xml:space="preserve"> – 202</w:t>
      </w:r>
      <w:r w:rsidR="006D030E">
        <w:rPr>
          <w:sz w:val="28"/>
          <w:szCs w:val="28"/>
        </w:rPr>
        <w:t>1</w:t>
      </w:r>
      <w:r>
        <w:rPr>
          <w:sz w:val="28"/>
          <w:szCs w:val="28"/>
        </w:rPr>
        <w:t xml:space="preserve"> годы предусмотрены в соответствии с утвержденным </w:t>
      </w:r>
      <w:r w:rsidRPr="00425793">
        <w:rPr>
          <w:sz w:val="28"/>
          <w:szCs w:val="28"/>
        </w:rPr>
        <w:t>решением Собрания депутатов Кринично-Лугского сельского поселения от 2</w:t>
      </w:r>
      <w:r w:rsidR="006D030E">
        <w:rPr>
          <w:sz w:val="28"/>
          <w:szCs w:val="28"/>
        </w:rPr>
        <w:t>5</w:t>
      </w:r>
      <w:r w:rsidRPr="00425793">
        <w:rPr>
          <w:sz w:val="28"/>
          <w:szCs w:val="28"/>
        </w:rPr>
        <w:t>.12.201</w:t>
      </w:r>
      <w:r w:rsidR="006D030E">
        <w:rPr>
          <w:sz w:val="28"/>
          <w:szCs w:val="28"/>
        </w:rPr>
        <w:t>8</w:t>
      </w:r>
      <w:r w:rsidRPr="00425793">
        <w:rPr>
          <w:sz w:val="28"/>
          <w:szCs w:val="28"/>
        </w:rPr>
        <w:t xml:space="preserve"> № </w:t>
      </w:r>
      <w:r w:rsidR="006D030E">
        <w:rPr>
          <w:sz w:val="28"/>
          <w:szCs w:val="28"/>
        </w:rPr>
        <w:t>143</w:t>
      </w:r>
      <w:r w:rsidRPr="00425793">
        <w:rPr>
          <w:sz w:val="28"/>
          <w:szCs w:val="28"/>
        </w:rPr>
        <w:t xml:space="preserve"> «О бюджете Кринично-Лугского сельского поселения Куйбышевского района на 201</w:t>
      </w:r>
      <w:r w:rsidR="006D030E">
        <w:rPr>
          <w:sz w:val="28"/>
          <w:szCs w:val="28"/>
        </w:rPr>
        <w:t>9</w:t>
      </w:r>
      <w:r w:rsidRPr="00425793">
        <w:rPr>
          <w:sz w:val="28"/>
          <w:szCs w:val="28"/>
        </w:rPr>
        <w:t xml:space="preserve"> год и плановый период  20</w:t>
      </w:r>
      <w:r w:rsidR="006D030E">
        <w:rPr>
          <w:sz w:val="28"/>
          <w:szCs w:val="28"/>
        </w:rPr>
        <w:t>20</w:t>
      </w:r>
      <w:r w:rsidRPr="00425793">
        <w:rPr>
          <w:sz w:val="28"/>
          <w:szCs w:val="28"/>
        </w:rPr>
        <w:t xml:space="preserve"> и 202</w:t>
      </w:r>
      <w:r w:rsidR="006D030E">
        <w:rPr>
          <w:sz w:val="28"/>
          <w:szCs w:val="28"/>
        </w:rPr>
        <w:t>1</w:t>
      </w:r>
      <w:r w:rsidRPr="00425793">
        <w:rPr>
          <w:sz w:val="28"/>
          <w:szCs w:val="28"/>
        </w:rPr>
        <w:t xml:space="preserve"> годов</w:t>
      </w:r>
      <w:r w:rsidR="006D030E">
        <w:rPr>
          <w:sz w:val="28"/>
          <w:szCs w:val="28"/>
        </w:rPr>
        <w:t>»</w:t>
      </w:r>
      <w:r w:rsidRPr="00425793">
        <w:rPr>
          <w:sz w:val="28"/>
          <w:szCs w:val="28"/>
        </w:rPr>
        <w:t>.</w:t>
      </w:r>
    </w:p>
    <w:p w:rsidR="006D030E" w:rsidRPr="006D030E" w:rsidRDefault="006D030E" w:rsidP="006D030E">
      <w:pPr>
        <w:pStyle w:val="a3"/>
        <w:widowControl w:val="0"/>
        <w:ind w:firstLine="709"/>
        <w:jc w:val="both"/>
        <w:rPr>
          <w:sz w:val="28"/>
          <w:szCs w:val="28"/>
        </w:rPr>
      </w:pPr>
      <w:r w:rsidRPr="006D030E">
        <w:rPr>
          <w:sz w:val="28"/>
          <w:szCs w:val="28"/>
        </w:rPr>
        <w:t>В прогнозируемом периоде по данным долгосрочного прогноза социально-экономического развития Кринично-Лугского сельского поселения на период до 2030 года ожидается рост объемов валового регионального продукта,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D030E" w:rsidRDefault="006D030E" w:rsidP="00B051D5">
      <w:pPr>
        <w:tabs>
          <w:tab w:val="left" w:pos="0"/>
        </w:tabs>
        <w:autoSpaceDE w:val="0"/>
        <w:autoSpaceDN w:val="0"/>
        <w:adjustRightInd w:val="0"/>
        <w:ind w:firstLine="709"/>
        <w:jc w:val="both"/>
        <w:rPr>
          <w:sz w:val="28"/>
          <w:szCs w:val="28"/>
        </w:rPr>
      </w:pPr>
    </w:p>
    <w:p w:rsidR="006D030E" w:rsidRPr="00195903" w:rsidRDefault="006D030E" w:rsidP="006D030E">
      <w:pPr>
        <w:pStyle w:val="ConsPlusNormal"/>
        <w:jc w:val="center"/>
        <w:rPr>
          <w:rFonts w:ascii="Times New Roman" w:hAnsi="Times New Roman" w:cs="Times New Roman"/>
          <w:sz w:val="28"/>
          <w:szCs w:val="28"/>
        </w:rPr>
      </w:pPr>
      <w:r w:rsidRPr="00195903">
        <w:rPr>
          <w:rFonts w:ascii="Times New Roman" w:hAnsi="Times New Roman" w:cs="Times New Roman"/>
          <w:sz w:val="28"/>
          <w:szCs w:val="28"/>
        </w:rPr>
        <w:t>Основные подходы в части расходов</w:t>
      </w:r>
    </w:p>
    <w:p w:rsidR="006D030E" w:rsidRDefault="006D030E" w:rsidP="00B051D5">
      <w:pPr>
        <w:tabs>
          <w:tab w:val="left" w:pos="0"/>
        </w:tabs>
        <w:autoSpaceDE w:val="0"/>
        <w:autoSpaceDN w:val="0"/>
        <w:adjustRightInd w:val="0"/>
        <w:ind w:firstLine="709"/>
        <w:jc w:val="both"/>
        <w:rPr>
          <w:sz w:val="28"/>
          <w:szCs w:val="28"/>
        </w:rPr>
      </w:pPr>
    </w:p>
    <w:p w:rsidR="00601A46" w:rsidRDefault="00601A46" w:rsidP="00553AEA">
      <w:pPr>
        <w:ind w:firstLine="709"/>
        <w:jc w:val="both"/>
        <w:rPr>
          <w:sz w:val="28"/>
          <w:szCs w:val="28"/>
        </w:rPr>
      </w:pPr>
      <w:r>
        <w:rPr>
          <w:sz w:val="28"/>
          <w:szCs w:val="28"/>
        </w:rPr>
        <w:t>Эффективная бюджетная политика является непременным условием адаптации экономики к новым реалиям. 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601A46" w:rsidRDefault="00601A46" w:rsidP="00553AEA">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w:t>
      </w:r>
    </w:p>
    <w:p w:rsidR="00601A46" w:rsidRDefault="00601A46" w:rsidP="00553AEA">
      <w:pPr>
        <w:ind w:firstLine="709"/>
        <w:jc w:val="both"/>
        <w:rPr>
          <w:sz w:val="28"/>
          <w:szCs w:val="28"/>
        </w:rPr>
      </w:pPr>
      <w:r>
        <w:rPr>
          <w:sz w:val="28"/>
          <w:szCs w:val="28"/>
        </w:rPr>
        <w:t>В соответствии с областными подходами определены основные стратегические направления на долгосрочную перспективу.</w:t>
      </w:r>
    </w:p>
    <w:p w:rsidR="00601A46" w:rsidRDefault="00601A46" w:rsidP="00553AEA">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601A46" w:rsidRDefault="00601A46" w:rsidP="00553AEA">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6D030E" w:rsidRPr="001E0BB6" w:rsidRDefault="006D030E" w:rsidP="006D030E">
      <w:pPr>
        <w:autoSpaceDE w:val="0"/>
        <w:autoSpaceDN w:val="0"/>
        <w:adjustRightInd w:val="0"/>
        <w:ind w:firstLine="709"/>
        <w:jc w:val="both"/>
        <w:rPr>
          <w:bCs/>
          <w:sz w:val="28"/>
          <w:szCs w:val="28"/>
        </w:rPr>
      </w:pPr>
      <w:r w:rsidRPr="0084216B">
        <w:rPr>
          <w:bCs/>
          <w:sz w:val="28"/>
          <w:szCs w:val="28"/>
        </w:rPr>
        <w:t xml:space="preserve">Реализация </w:t>
      </w:r>
      <w:hyperlink r:id="rId10" w:history="1">
        <w:r w:rsidRPr="0084216B">
          <w:rPr>
            <w:bCs/>
            <w:sz w:val="28"/>
            <w:szCs w:val="28"/>
          </w:rPr>
          <w:t>Указа</w:t>
        </w:r>
      </w:hyperlink>
      <w:r w:rsidRPr="0084216B">
        <w:rPr>
          <w:bCs/>
          <w:sz w:val="28"/>
          <w:szCs w:val="28"/>
        </w:rPr>
        <w:t xml:space="preserve"> будет осуществляться путем развития института </w:t>
      </w:r>
      <w:r>
        <w:rPr>
          <w:bCs/>
          <w:sz w:val="28"/>
          <w:szCs w:val="28"/>
        </w:rPr>
        <w:t>муниципальных</w:t>
      </w:r>
      <w:r w:rsidRPr="0084216B">
        <w:rPr>
          <w:bCs/>
          <w:sz w:val="28"/>
          <w:szCs w:val="28"/>
        </w:rPr>
        <w:t xml:space="preserve"> программ на проектных принципах управления. С учетом интеграции предусмотренных данным указом национальных проектов </w:t>
      </w:r>
      <w:r>
        <w:rPr>
          <w:bCs/>
          <w:sz w:val="28"/>
          <w:szCs w:val="28"/>
        </w:rPr>
        <w:t>муниципальные</w:t>
      </w:r>
      <w:r w:rsidRPr="0084216B">
        <w:rPr>
          <w:bCs/>
          <w:sz w:val="28"/>
          <w:szCs w:val="28"/>
        </w:rPr>
        <w:t xml:space="preserve"> программы должны стать простым и эффективным инструментом организации как проектной, так и текущей деятельности </w:t>
      </w:r>
      <w:r>
        <w:rPr>
          <w:bCs/>
          <w:sz w:val="28"/>
          <w:szCs w:val="28"/>
        </w:rPr>
        <w:t>органа местного самоуправления</w:t>
      </w:r>
      <w:r w:rsidRPr="0084216B">
        <w:rPr>
          <w:bCs/>
          <w:sz w:val="28"/>
          <w:szCs w:val="28"/>
        </w:rPr>
        <w:t>, отражающим взаимосвязь затраченных ресурсов и полученных результатов.</w:t>
      </w:r>
    </w:p>
    <w:p w:rsidR="006D030E" w:rsidRDefault="006D030E" w:rsidP="00553AEA">
      <w:pPr>
        <w:ind w:firstLine="709"/>
        <w:jc w:val="both"/>
        <w:rPr>
          <w:sz w:val="28"/>
          <w:szCs w:val="28"/>
        </w:rPr>
      </w:pPr>
      <w:bookmarkStart w:id="3" w:name="_GoBack"/>
      <w:bookmarkEnd w:id="3"/>
    </w:p>
    <w:sectPr w:rsidR="006D030E" w:rsidSect="00553AEA">
      <w:pgSz w:w="11907" w:h="16840" w:code="9"/>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64" w:rsidRDefault="00E50A64">
      <w:r>
        <w:separator/>
      </w:r>
    </w:p>
  </w:endnote>
  <w:endnote w:type="continuationSeparator" w:id="0">
    <w:p w:rsidR="00E50A64" w:rsidRDefault="00E5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64" w:rsidRDefault="00E50A6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50A64" w:rsidRDefault="00E50A6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64" w:rsidRDefault="00E50A6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D030E">
      <w:rPr>
        <w:rStyle w:val="ab"/>
        <w:noProof/>
      </w:rPr>
      <w:t>7</w:t>
    </w:r>
    <w:r>
      <w:rPr>
        <w:rStyle w:val="ab"/>
      </w:rPr>
      <w:fldChar w:fldCharType="end"/>
    </w:r>
  </w:p>
  <w:p w:rsidR="00E50A64" w:rsidRPr="00E242C2" w:rsidRDefault="00E50A64" w:rsidP="00CA2B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64" w:rsidRDefault="00E50A64">
      <w:r>
        <w:separator/>
      </w:r>
    </w:p>
  </w:footnote>
  <w:footnote w:type="continuationSeparator" w:id="0">
    <w:p w:rsidR="00E50A64" w:rsidRDefault="00E5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2B"/>
    <w:multiLevelType w:val="multilevel"/>
    <w:tmpl w:val="849A7ABC"/>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2700"/>
        </w:tabs>
        <w:ind w:left="2700" w:hanging="72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7020"/>
        </w:tabs>
        <w:ind w:left="7020" w:hanging="108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1340"/>
        </w:tabs>
        <w:ind w:left="11340" w:hanging="1440"/>
      </w:pPr>
      <w:rPr>
        <w:rFonts w:cs="Times New Roman" w:hint="default"/>
      </w:rPr>
    </w:lvl>
    <w:lvl w:ilvl="6">
      <w:start w:val="1"/>
      <w:numFmt w:val="decimal"/>
      <w:lvlText w:val="%1.%2.%3.%4.%5.%6.%7."/>
      <w:lvlJc w:val="left"/>
      <w:pPr>
        <w:tabs>
          <w:tab w:val="num" w:pos="13680"/>
        </w:tabs>
        <w:ind w:left="13680" w:hanging="1800"/>
      </w:pPr>
      <w:rPr>
        <w:rFonts w:cs="Times New Roman" w:hint="default"/>
      </w:rPr>
    </w:lvl>
    <w:lvl w:ilvl="7">
      <w:start w:val="1"/>
      <w:numFmt w:val="decimal"/>
      <w:lvlText w:val="%1.%2.%3.%4.%5.%6.%7.%8."/>
      <w:lvlJc w:val="left"/>
      <w:pPr>
        <w:tabs>
          <w:tab w:val="num" w:pos="15660"/>
        </w:tabs>
        <w:ind w:left="15660" w:hanging="1800"/>
      </w:pPr>
      <w:rPr>
        <w:rFonts w:cs="Times New Roman" w:hint="default"/>
      </w:rPr>
    </w:lvl>
    <w:lvl w:ilvl="8">
      <w:start w:val="1"/>
      <w:numFmt w:val="decimal"/>
      <w:lvlText w:val="%1.%2.%3.%4.%5.%6.%7.%8.%9."/>
      <w:lvlJc w:val="left"/>
      <w:pPr>
        <w:tabs>
          <w:tab w:val="num" w:pos="18000"/>
        </w:tabs>
        <w:ind w:left="18000" w:hanging="2160"/>
      </w:pPr>
      <w:rPr>
        <w:rFonts w:cs="Times New Roman" w:hint="default"/>
      </w:rPr>
    </w:lvl>
  </w:abstractNum>
  <w:abstractNum w:abstractNumId="1">
    <w:nsid w:val="13D63764"/>
    <w:multiLevelType w:val="multilevel"/>
    <w:tmpl w:val="0000683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nsid w:val="177F137C"/>
    <w:multiLevelType w:val="hybridMultilevel"/>
    <w:tmpl w:val="EE4463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656133"/>
    <w:multiLevelType w:val="hybridMultilevel"/>
    <w:tmpl w:val="6F021968"/>
    <w:lvl w:ilvl="0" w:tplc="5B727A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A691EB0"/>
    <w:multiLevelType w:val="hybridMultilevel"/>
    <w:tmpl w:val="75F6F898"/>
    <w:lvl w:ilvl="0" w:tplc="A80420F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E36EA9"/>
    <w:multiLevelType w:val="hybridMultilevel"/>
    <w:tmpl w:val="54BAF382"/>
    <w:lvl w:ilvl="0" w:tplc="10EEFF80">
      <w:start w:val="1"/>
      <w:numFmt w:val="decimal"/>
      <w:lvlText w:val="%1."/>
      <w:lvlJc w:val="left"/>
      <w:pPr>
        <w:ind w:left="2175" w:hanging="12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9D1"/>
    <w:rsid w:val="00003B0D"/>
    <w:rsid w:val="000067D7"/>
    <w:rsid w:val="00007E75"/>
    <w:rsid w:val="0001239F"/>
    <w:rsid w:val="00042414"/>
    <w:rsid w:val="0004307E"/>
    <w:rsid w:val="000437CB"/>
    <w:rsid w:val="000553CB"/>
    <w:rsid w:val="00055658"/>
    <w:rsid w:val="000676E0"/>
    <w:rsid w:val="00072471"/>
    <w:rsid w:val="00073812"/>
    <w:rsid w:val="000813B6"/>
    <w:rsid w:val="00090AAB"/>
    <w:rsid w:val="000975E4"/>
    <w:rsid w:val="00097D9B"/>
    <w:rsid w:val="000A1D2A"/>
    <w:rsid w:val="000A6888"/>
    <w:rsid w:val="000B1E8F"/>
    <w:rsid w:val="000B4EB6"/>
    <w:rsid w:val="000C5AFE"/>
    <w:rsid w:val="000D08B2"/>
    <w:rsid w:val="000D157C"/>
    <w:rsid w:val="000D6224"/>
    <w:rsid w:val="000E1E20"/>
    <w:rsid w:val="000E5F10"/>
    <w:rsid w:val="000F06A4"/>
    <w:rsid w:val="0010321F"/>
    <w:rsid w:val="0010479F"/>
    <w:rsid w:val="001157AE"/>
    <w:rsid w:val="00123961"/>
    <w:rsid w:val="001312D1"/>
    <w:rsid w:val="0013133D"/>
    <w:rsid w:val="001329BF"/>
    <w:rsid w:val="00133977"/>
    <w:rsid w:val="001532E8"/>
    <w:rsid w:val="00153E1D"/>
    <w:rsid w:val="001540BC"/>
    <w:rsid w:val="001622DD"/>
    <w:rsid w:val="00184E27"/>
    <w:rsid w:val="0019006B"/>
    <w:rsid w:val="0019306B"/>
    <w:rsid w:val="001969E4"/>
    <w:rsid w:val="001A0C17"/>
    <w:rsid w:val="001A1B4E"/>
    <w:rsid w:val="001A49DD"/>
    <w:rsid w:val="001A7BFD"/>
    <w:rsid w:val="001B592D"/>
    <w:rsid w:val="001B61C1"/>
    <w:rsid w:val="001C1398"/>
    <w:rsid w:val="001C2CB6"/>
    <w:rsid w:val="001E0CBB"/>
    <w:rsid w:val="001E2767"/>
    <w:rsid w:val="001E7D7F"/>
    <w:rsid w:val="001F5743"/>
    <w:rsid w:val="002015E3"/>
    <w:rsid w:val="00202339"/>
    <w:rsid w:val="00203618"/>
    <w:rsid w:val="00204667"/>
    <w:rsid w:val="002052ED"/>
    <w:rsid w:val="00206936"/>
    <w:rsid w:val="00207745"/>
    <w:rsid w:val="00223BD0"/>
    <w:rsid w:val="00223FCB"/>
    <w:rsid w:val="00227415"/>
    <w:rsid w:val="00233384"/>
    <w:rsid w:val="002358EA"/>
    <w:rsid w:val="0024187C"/>
    <w:rsid w:val="002428A4"/>
    <w:rsid w:val="00253935"/>
    <w:rsid w:val="00257360"/>
    <w:rsid w:val="0026440E"/>
    <w:rsid w:val="002672A6"/>
    <w:rsid w:val="0026768C"/>
    <w:rsid w:val="0027683B"/>
    <w:rsid w:val="00284F72"/>
    <w:rsid w:val="00290E92"/>
    <w:rsid w:val="0029470B"/>
    <w:rsid w:val="002957A0"/>
    <w:rsid w:val="002A272D"/>
    <w:rsid w:val="002A4703"/>
    <w:rsid w:val="002A642E"/>
    <w:rsid w:val="002B15BD"/>
    <w:rsid w:val="002B22E6"/>
    <w:rsid w:val="002B379A"/>
    <w:rsid w:val="002B5BB9"/>
    <w:rsid w:val="002B6AE4"/>
    <w:rsid w:val="002C2DF4"/>
    <w:rsid w:val="002C6C4B"/>
    <w:rsid w:val="002D180B"/>
    <w:rsid w:val="002D319D"/>
    <w:rsid w:val="002D39B6"/>
    <w:rsid w:val="002D404A"/>
    <w:rsid w:val="002E38D3"/>
    <w:rsid w:val="002E4312"/>
    <w:rsid w:val="002E4A0E"/>
    <w:rsid w:val="002F4D57"/>
    <w:rsid w:val="00305371"/>
    <w:rsid w:val="003077EB"/>
    <w:rsid w:val="003104D2"/>
    <w:rsid w:val="00310A25"/>
    <w:rsid w:val="00310B50"/>
    <w:rsid w:val="00311C1E"/>
    <w:rsid w:val="003127FA"/>
    <w:rsid w:val="003141A0"/>
    <w:rsid w:val="00321EC7"/>
    <w:rsid w:val="003226A7"/>
    <w:rsid w:val="00330C1E"/>
    <w:rsid w:val="00330EF4"/>
    <w:rsid w:val="00331003"/>
    <w:rsid w:val="00331E18"/>
    <w:rsid w:val="00331F49"/>
    <w:rsid w:val="00341F30"/>
    <w:rsid w:val="0034638E"/>
    <w:rsid w:val="00346759"/>
    <w:rsid w:val="00350EC9"/>
    <w:rsid w:val="003551F3"/>
    <w:rsid w:val="00361865"/>
    <w:rsid w:val="003629F0"/>
    <w:rsid w:val="00373B82"/>
    <w:rsid w:val="003821C4"/>
    <w:rsid w:val="00386797"/>
    <w:rsid w:val="00387896"/>
    <w:rsid w:val="003909BB"/>
    <w:rsid w:val="003A6C8C"/>
    <w:rsid w:val="003B0B63"/>
    <w:rsid w:val="003D1FAB"/>
    <w:rsid w:val="003E1C67"/>
    <w:rsid w:val="003F0051"/>
    <w:rsid w:val="003F1149"/>
    <w:rsid w:val="003F726A"/>
    <w:rsid w:val="004111BA"/>
    <w:rsid w:val="004112C4"/>
    <w:rsid w:val="0042489B"/>
    <w:rsid w:val="00425525"/>
    <w:rsid w:val="00425793"/>
    <w:rsid w:val="00427678"/>
    <w:rsid w:val="00427B3E"/>
    <w:rsid w:val="00447DF6"/>
    <w:rsid w:val="004508A0"/>
    <w:rsid w:val="004511C4"/>
    <w:rsid w:val="00456017"/>
    <w:rsid w:val="004576CA"/>
    <w:rsid w:val="004647D8"/>
    <w:rsid w:val="00466F8D"/>
    <w:rsid w:val="00476F55"/>
    <w:rsid w:val="00481B18"/>
    <w:rsid w:val="004862BE"/>
    <w:rsid w:val="004912A7"/>
    <w:rsid w:val="00492AA0"/>
    <w:rsid w:val="00492BF2"/>
    <w:rsid w:val="00496401"/>
    <w:rsid w:val="004A094F"/>
    <w:rsid w:val="004B5BC3"/>
    <w:rsid w:val="004B692F"/>
    <w:rsid w:val="004C18B2"/>
    <w:rsid w:val="004D189D"/>
    <w:rsid w:val="004D1F5B"/>
    <w:rsid w:val="004D240E"/>
    <w:rsid w:val="004D355F"/>
    <w:rsid w:val="004E0A59"/>
    <w:rsid w:val="004E5DC7"/>
    <w:rsid w:val="004F0F7E"/>
    <w:rsid w:val="004F125C"/>
    <w:rsid w:val="004F4CBB"/>
    <w:rsid w:val="0050104F"/>
    <w:rsid w:val="005033F0"/>
    <w:rsid w:val="005058DF"/>
    <w:rsid w:val="00514FF4"/>
    <w:rsid w:val="0051563E"/>
    <w:rsid w:val="00523E32"/>
    <w:rsid w:val="00525751"/>
    <w:rsid w:val="00532989"/>
    <w:rsid w:val="00535F28"/>
    <w:rsid w:val="005400F4"/>
    <w:rsid w:val="00544BB6"/>
    <w:rsid w:val="00553AEA"/>
    <w:rsid w:val="0055461C"/>
    <w:rsid w:val="00567C4E"/>
    <w:rsid w:val="0057575C"/>
    <w:rsid w:val="00577970"/>
    <w:rsid w:val="00580236"/>
    <w:rsid w:val="00584659"/>
    <w:rsid w:val="00591B90"/>
    <w:rsid w:val="005A1DBB"/>
    <w:rsid w:val="005A5CE4"/>
    <w:rsid w:val="005A6DEA"/>
    <w:rsid w:val="005B29D0"/>
    <w:rsid w:val="005C42CB"/>
    <w:rsid w:val="005D7087"/>
    <w:rsid w:val="005D7D52"/>
    <w:rsid w:val="005E295A"/>
    <w:rsid w:val="005E5AEB"/>
    <w:rsid w:val="006000DD"/>
    <w:rsid w:val="00601A46"/>
    <w:rsid w:val="00613351"/>
    <w:rsid w:val="00627157"/>
    <w:rsid w:val="0062758C"/>
    <w:rsid w:val="00633558"/>
    <w:rsid w:val="00633F6E"/>
    <w:rsid w:val="006464BD"/>
    <w:rsid w:val="006536EC"/>
    <w:rsid w:val="006558C4"/>
    <w:rsid w:val="006723A9"/>
    <w:rsid w:val="00672FB0"/>
    <w:rsid w:val="006739D1"/>
    <w:rsid w:val="00675529"/>
    <w:rsid w:val="00680CE4"/>
    <w:rsid w:val="006827A9"/>
    <w:rsid w:val="00684E0A"/>
    <w:rsid w:val="006B451E"/>
    <w:rsid w:val="006C46BF"/>
    <w:rsid w:val="006D030E"/>
    <w:rsid w:val="006D088E"/>
    <w:rsid w:val="006D6326"/>
    <w:rsid w:val="006D7237"/>
    <w:rsid w:val="006E6DDE"/>
    <w:rsid w:val="00700D73"/>
    <w:rsid w:val="0070423B"/>
    <w:rsid w:val="007060E3"/>
    <w:rsid w:val="0072516A"/>
    <w:rsid w:val="0073091A"/>
    <w:rsid w:val="00735695"/>
    <w:rsid w:val="00735B24"/>
    <w:rsid w:val="00735B3A"/>
    <w:rsid w:val="00736452"/>
    <w:rsid w:val="00741F33"/>
    <w:rsid w:val="00745ABF"/>
    <w:rsid w:val="00761249"/>
    <w:rsid w:val="007619C8"/>
    <w:rsid w:val="00762138"/>
    <w:rsid w:val="00762A67"/>
    <w:rsid w:val="00763D5B"/>
    <w:rsid w:val="0076534B"/>
    <w:rsid w:val="007668BA"/>
    <w:rsid w:val="00767AD2"/>
    <w:rsid w:val="00770279"/>
    <w:rsid w:val="0077138D"/>
    <w:rsid w:val="007746B1"/>
    <w:rsid w:val="00776086"/>
    <w:rsid w:val="0078182E"/>
    <w:rsid w:val="00783B99"/>
    <w:rsid w:val="00787558"/>
    <w:rsid w:val="0079517D"/>
    <w:rsid w:val="00795E41"/>
    <w:rsid w:val="007A4730"/>
    <w:rsid w:val="007A7C89"/>
    <w:rsid w:val="007B4135"/>
    <w:rsid w:val="007B63DF"/>
    <w:rsid w:val="007C2D29"/>
    <w:rsid w:val="007C411B"/>
    <w:rsid w:val="007C616B"/>
    <w:rsid w:val="007E1815"/>
    <w:rsid w:val="007E2897"/>
    <w:rsid w:val="007E3884"/>
    <w:rsid w:val="007F2410"/>
    <w:rsid w:val="007F6167"/>
    <w:rsid w:val="008067EB"/>
    <w:rsid w:val="00807445"/>
    <w:rsid w:val="0081417D"/>
    <w:rsid w:val="008257E7"/>
    <w:rsid w:val="00825C91"/>
    <w:rsid w:val="00837A59"/>
    <w:rsid w:val="00842320"/>
    <w:rsid w:val="0085109E"/>
    <w:rsid w:val="008531DF"/>
    <w:rsid w:val="00853CD2"/>
    <w:rsid w:val="00856F5D"/>
    <w:rsid w:val="00864DE4"/>
    <w:rsid w:val="00865921"/>
    <w:rsid w:val="008663E7"/>
    <w:rsid w:val="00870975"/>
    <w:rsid w:val="008764FF"/>
    <w:rsid w:val="00881EB1"/>
    <w:rsid w:val="0089074D"/>
    <w:rsid w:val="00893108"/>
    <w:rsid w:val="00894987"/>
    <w:rsid w:val="008A63BD"/>
    <w:rsid w:val="008C03F6"/>
    <w:rsid w:val="008C0DF9"/>
    <w:rsid w:val="008C3650"/>
    <w:rsid w:val="008E038E"/>
    <w:rsid w:val="008E4F0B"/>
    <w:rsid w:val="008E4F7F"/>
    <w:rsid w:val="008E5322"/>
    <w:rsid w:val="008E710C"/>
    <w:rsid w:val="008E7174"/>
    <w:rsid w:val="008E7746"/>
    <w:rsid w:val="008F2EAA"/>
    <w:rsid w:val="008F619D"/>
    <w:rsid w:val="00911C3F"/>
    <w:rsid w:val="0091308C"/>
    <w:rsid w:val="00915415"/>
    <w:rsid w:val="00920540"/>
    <w:rsid w:val="0092606E"/>
    <w:rsid w:val="00934F2F"/>
    <w:rsid w:val="00935666"/>
    <w:rsid w:val="00936DE3"/>
    <w:rsid w:val="00936F4D"/>
    <w:rsid w:val="00944C99"/>
    <w:rsid w:val="00945130"/>
    <w:rsid w:val="00947EBE"/>
    <w:rsid w:val="00954A6A"/>
    <w:rsid w:val="009550E1"/>
    <w:rsid w:val="00961A52"/>
    <w:rsid w:val="0096697E"/>
    <w:rsid w:val="00966A8B"/>
    <w:rsid w:val="00975A79"/>
    <w:rsid w:val="00982854"/>
    <w:rsid w:val="00982DC4"/>
    <w:rsid w:val="00993EF4"/>
    <w:rsid w:val="009A2761"/>
    <w:rsid w:val="009A4F9F"/>
    <w:rsid w:val="009B11E4"/>
    <w:rsid w:val="009B67B9"/>
    <w:rsid w:val="009C6BB5"/>
    <w:rsid w:val="009C758D"/>
    <w:rsid w:val="009D682E"/>
    <w:rsid w:val="009F28F8"/>
    <w:rsid w:val="009F53FC"/>
    <w:rsid w:val="00A028D8"/>
    <w:rsid w:val="00A06558"/>
    <w:rsid w:val="00A21D35"/>
    <w:rsid w:val="00A23923"/>
    <w:rsid w:val="00A30373"/>
    <w:rsid w:val="00A45C8C"/>
    <w:rsid w:val="00A47E24"/>
    <w:rsid w:val="00A54221"/>
    <w:rsid w:val="00A64977"/>
    <w:rsid w:val="00A66741"/>
    <w:rsid w:val="00A667B1"/>
    <w:rsid w:val="00A761D6"/>
    <w:rsid w:val="00A7651F"/>
    <w:rsid w:val="00A8030E"/>
    <w:rsid w:val="00A806B6"/>
    <w:rsid w:val="00A81DA8"/>
    <w:rsid w:val="00A9194E"/>
    <w:rsid w:val="00AA0CA0"/>
    <w:rsid w:val="00AA1A67"/>
    <w:rsid w:val="00AA7EF5"/>
    <w:rsid w:val="00AB32C0"/>
    <w:rsid w:val="00AB5B8E"/>
    <w:rsid w:val="00AC06AE"/>
    <w:rsid w:val="00AC2A7B"/>
    <w:rsid w:val="00AC4B59"/>
    <w:rsid w:val="00AC539A"/>
    <w:rsid w:val="00AE05E7"/>
    <w:rsid w:val="00AE5CC2"/>
    <w:rsid w:val="00AE5F25"/>
    <w:rsid w:val="00AE6998"/>
    <w:rsid w:val="00AF0729"/>
    <w:rsid w:val="00AF1AFD"/>
    <w:rsid w:val="00AF2048"/>
    <w:rsid w:val="00AF699B"/>
    <w:rsid w:val="00B01499"/>
    <w:rsid w:val="00B03D20"/>
    <w:rsid w:val="00B051D5"/>
    <w:rsid w:val="00B07968"/>
    <w:rsid w:val="00B11A62"/>
    <w:rsid w:val="00B226AF"/>
    <w:rsid w:val="00B27189"/>
    <w:rsid w:val="00B30178"/>
    <w:rsid w:val="00B311F0"/>
    <w:rsid w:val="00B36F56"/>
    <w:rsid w:val="00B473A7"/>
    <w:rsid w:val="00B53093"/>
    <w:rsid w:val="00B538A6"/>
    <w:rsid w:val="00B55DFE"/>
    <w:rsid w:val="00B56AAF"/>
    <w:rsid w:val="00B60AAE"/>
    <w:rsid w:val="00B625CB"/>
    <w:rsid w:val="00B67297"/>
    <w:rsid w:val="00B77947"/>
    <w:rsid w:val="00B905A3"/>
    <w:rsid w:val="00B92BEA"/>
    <w:rsid w:val="00B9373A"/>
    <w:rsid w:val="00B960B2"/>
    <w:rsid w:val="00BA0F1D"/>
    <w:rsid w:val="00BA2E04"/>
    <w:rsid w:val="00BA37F7"/>
    <w:rsid w:val="00BC1CC9"/>
    <w:rsid w:val="00BC48A0"/>
    <w:rsid w:val="00BD04E7"/>
    <w:rsid w:val="00BD47C0"/>
    <w:rsid w:val="00BE04BD"/>
    <w:rsid w:val="00BF279A"/>
    <w:rsid w:val="00BF633F"/>
    <w:rsid w:val="00BF6974"/>
    <w:rsid w:val="00C038C9"/>
    <w:rsid w:val="00C0480B"/>
    <w:rsid w:val="00C10A10"/>
    <w:rsid w:val="00C15194"/>
    <w:rsid w:val="00C171DF"/>
    <w:rsid w:val="00C213F4"/>
    <w:rsid w:val="00C230A2"/>
    <w:rsid w:val="00C25A29"/>
    <w:rsid w:val="00C2677F"/>
    <w:rsid w:val="00C27613"/>
    <w:rsid w:val="00C327FC"/>
    <w:rsid w:val="00C422AC"/>
    <w:rsid w:val="00C43085"/>
    <w:rsid w:val="00C470D7"/>
    <w:rsid w:val="00C47957"/>
    <w:rsid w:val="00C56ED2"/>
    <w:rsid w:val="00C71B9F"/>
    <w:rsid w:val="00C84BA5"/>
    <w:rsid w:val="00C86E80"/>
    <w:rsid w:val="00C904E9"/>
    <w:rsid w:val="00C94855"/>
    <w:rsid w:val="00C979D2"/>
    <w:rsid w:val="00C97C2A"/>
    <w:rsid w:val="00CA0062"/>
    <w:rsid w:val="00CA2BCB"/>
    <w:rsid w:val="00CB13AC"/>
    <w:rsid w:val="00CB22E0"/>
    <w:rsid w:val="00CB26E4"/>
    <w:rsid w:val="00CB7B5C"/>
    <w:rsid w:val="00CC03A5"/>
    <w:rsid w:val="00CD3069"/>
    <w:rsid w:val="00CD6568"/>
    <w:rsid w:val="00CD7EDD"/>
    <w:rsid w:val="00CE0CD6"/>
    <w:rsid w:val="00CE354A"/>
    <w:rsid w:val="00CE3C40"/>
    <w:rsid w:val="00CF2DFE"/>
    <w:rsid w:val="00CF491D"/>
    <w:rsid w:val="00D009B1"/>
    <w:rsid w:val="00D00B67"/>
    <w:rsid w:val="00D02F00"/>
    <w:rsid w:val="00D04A93"/>
    <w:rsid w:val="00D1141C"/>
    <w:rsid w:val="00D22D84"/>
    <w:rsid w:val="00D23A95"/>
    <w:rsid w:val="00D25F4A"/>
    <w:rsid w:val="00D27895"/>
    <w:rsid w:val="00D306F6"/>
    <w:rsid w:val="00D341F5"/>
    <w:rsid w:val="00D36073"/>
    <w:rsid w:val="00D60444"/>
    <w:rsid w:val="00D63175"/>
    <w:rsid w:val="00D65AD2"/>
    <w:rsid w:val="00D66A5A"/>
    <w:rsid w:val="00D75BD7"/>
    <w:rsid w:val="00D777FB"/>
    <w:rsid w:val="00D83387"/>
    <w:rsid w:val="00D8360E"/>
    <w:rsid w:val="00D84291"/>
    <w:rsid w:val="00D84383"/>
    <w:rsid w:val="00D852C3"/>
    <w:rsid w:val="00D86A09"/>
    <w:rsid w:val="00D9151E"/>
    <w:rsid w:val="00D95A40"/>
    <w:rsid w:val="00D96828"/>
    <w:rsid w:val="00D976D4"/>
    <w:rsid w:val="00DA13BE"/>
    <w:rsid w:val="00DA6DD2"/>
    <w:rsid w:val="00DA79D4"/>
    <w:rsid w:val="00DB5BB9"/>
    <w:rsid w:val="00DB659F"/>
    <w:rsid w:val="00DB6786"/>
    <w:rsid w:val="00DC0011"/>
    <w:rsid w:val="00DC5709"/>
    <w:rsid w:val="00DD25C8"/>
    <w:rsid w:val="00DD5623"/>
    <w:rsid w:val="00DD7AC6"/>
    <w:rsid w:val="00DE1E9F"/>
    <w:rsid w:val="00DE37C1"/>
    <w:rsid w:val="00DE405F"/>
    <w:rsid w:val="00DE5377"/>
    <w:rsid w:val="00DF0355"/>
    <w:rsid w:val="00DF27A1"/>
    <w:rsid w:val="00E17130"/>
    <w:rsid w:val="00E23832"/>
    <w:rsid w:val="00E242C2"/>
    <w:rsid w:val="00E27B99"/>
    <w:rsid w:val="00E36B39"/>
    <w:rsid w:val="00E36FB7"/>
    <w:rsid w:val="00E37C66"/>
    <w:rsid w:val="00E44307"/>
    <w:rsid w:val="00E50A64"/>
    <w:rsid w:val="00E52A55"/>
    <w:rsid w:val="00E5304D"/>
    <w:rsid w:val="00E56ECE"/>
    <w:rsid w:val="00E57080"/>
    <w:rsid w:val="00E62233"/>
    <w:rsid w:val="00E65F05"/>
    <w:rsid w:val="00E6731C"/>
    <w:rsid w:val="00E745B4"/>
    <w:rsid w:val="00E75C8C"/>
    <w:rsid w:val="00E766DA"/>
    <w:rsid w:val="00E813B5"/>
    <w:rsid w:val="00E835D5"/>
    <w:rsid w:val="00EA1880"/>
    <w:rsid w:val="00EA2CEE"/>
    <w:rsid w:val="00EA4566"/>
    <w:rsid w:val="00EA6C99"/>
    <w:rsid w:val="00EB00A7"/>
    <w:rsid w:val="00EB02AF"/>
    <w:rsid w:val="00EB1B95"/>
    <w:rsid w:val="00EB30A4"/>
    <w:rsid w:val="00EB6088"/>
    <w:rsid w:val="00EB7C45"/>
    <w:rsid w:val="00ED0FB0"/>
    <w:rsid w:val="00ED3016"/>
    <w:rsid w:val="00ED31B2"/>
    <w:rsid w:val="00ED36A1"/>
    <w:rsid w:val="00ED550D"/>
    <w:rsid w:val="00ED67BC"/>
    <w:rsid w:val="00ED7799"/>
    <w:rsid w:val="00EE1893"/>
    <w:rsid w:val="00EE192F"/>
    <w:rsid w:val="00F033DC"/>
    <w:rsid w:val="00F06C16"/>
    <w:rsid w:val="00F15545"/>
    <w:rsid w:val="00F17CA6"/>
    <w:rsid w:val="00F20EAC"/>
    <w:rsid w:val="00F3339A"/>
    <w:rsid w:val="00F3433B"/>
    <w:rsid w:val="00F475A0"/>
    <w:rsid w:val="00F51050"/>
    <w:rsid w:val="00F53B36"/>
    <w:rsid w:val="00F5626E"/>
    <w:rsid w:val="00F61C07"/>
    <w:rsid w:val="00F61FDE"/>
    <w:rsid w:val="00F65ECD"/>
    <w:rsid w:val="00F70F4D"/>
    <w:rsid w:val="00F810AD"/>
    <w:rsid w:val="00F82185"/>
    <w:rsid w:val="00F8503A"/>
    <w:rsid w:val="00F87543"/>
    <w:rsid w:val="00F92101"/>
    <w:rsid w:val="00F927DF"/>
    <w:rsid w:val="00FA1BDB"/>
    <w:rsid w:val="00FA2968"/>
    <w:rsid w:val="00FA3D30"/>
    <w:rsid w:val="00FA7B28"/>
    <w:rsid w:val="00FB2416"/>
    <w:rsid w:val="00FB2774"/>
    <w:rsid w:val="00FB2945"/>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060E3"/>
    <w:rPr>
      <w:sz w:val="20"/>
      <w:szCs w:val="20"/>
    </w:rPr>
  </w:style>
  <w:style w:type="paragraph" w:styleId="1">
    <w:name w:val="heading 1"/>
    <w:basedOn w:val="a"/>
    <w:next w:val="a"/>
    <w:link w:val="10"/>
    <w:uiPriority w:val="99"/>
    <w:qFormat/>
    <w:rsid w:val="00D009B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009B1"/>
    <w:pPr>
      <w:keepNext/>
      <w:ind w:left="709"/>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9D1"/>
    <w:rPr>
      <w:rFonts w:ascii="AG Souvenir" w:hAnsi="AG Souvenir" w:cs="Times New Roman"/>
      <w:b/>
      <w:spacing w:val="38"/>
      <w:sz w:val="28"/>
    </w:rPr>
  </w:style>
  <w:style w:type="character" w:customStyle="1" w:styleId="20">
    <w:name w:val="Заголовок 2 Знак"/>
    <w:basedOn w:val="a0"/>
    <w:link w:val="2"/>
    <w:uiPriority w:val="99"/>
    <w:semiHidden/>
    <w:locked/>
    <w:rsid w:val="00633F6E"/>
    <w:rPr>
      <w:rFonts w:ascii="Cambria" w:hAnsi="Cambria" w:cs="Times New Roman"/>
      <w:b/>
      <w:i/>
      <w:sz w:val="28"/>
    </w:rPr>
  </w:style>
  <w:style w:type="paragraph" w:styleId="a3">
    <w:name w:val="Body Text"/>
    <w:basedOn w:val="a"/>
    <w:link w:val="a4"/>
    <w:uiPriority w:val="99"/>
    <w:rsid w:val="00D009B1"/>
  </w:style>
  <w:style w:type="character" w:customStyle="1" w:styleId="a4">
    <w:name w:val="Основной текст Знак"/>
    <w:basedOn w:val="a0"/>
    <w:link w:val="a3"/>
    <w:uiPriority w:val="99"/>
    <w:locked/>
    <w:rsid w:val="00633F6E"/>
    <w:rPr>
      <w:rFonts w:cs="Times New Roman"/>
      <w:sz w:val="20"/>
    </w:rPr>
  </w:style>
  <w:style w:type="paragraph" w:styleId="a5">
    <w:name w:val="Body Text Indent"/>
    <w:basedOn w:val="a"/>
    <w:link w:val="a6"/>
    <w:uiPriority w:val="99"/>
    <w:rsid w:val="00D009B1"/>
    <w:pPr>
      <w:ind w:firstLine="709"/>
      <w:jc w:val="both"/>
    </w:pPr>
  </w:style>
  <w:style w:type="character" w:customStyle="1" w:styleId="a6">
    <w:name w:val="Основной текст с отступом Знак"/>
    <w:basedOn w:val="a0"/>
    <w:link w:val="a5"/>
    <w:uiPriority w:val="99"/>
    <w:semiHidden/>
    <w:locked/>
    <w:rsid w:val="00633F6E"/>
    <w:rPr>
      <w:rFonts w:cs="Times New Roman"/>
      <w:sz w:val="20"/>
    </w:rPr>
  </w:style>
  <w:style w:type="paragraph" w:customStyle="1" w:styleId="Postan">
    <w:name w:val="Postan"/>
    <w:basedOn w:val="a"/>
    <w:uiPriority w:val="99"/>
    <w:rsid w:val="00D009B1"/>
    <w:pPr>
      <w:jc w:val="center"/>
    </w:pPr>
    <w:rPr>
      <w:sz w:val="28"/>
    </w:rPr>
  </w:style>
  <w:style w:type="paragraph" w:styleId="a7">
    <w:name w:val="footer"/>
    <w:basedOn w:val="a"/>
    <w:link w:val="a8"/>
    <w:uiPriority w:val="99"/>
    <w:rsid w:val="00D009B1"/>
    <w:pPr>
      <w:tabs>
        <w:tab w:val="center" w:pos="4153"/>
        <w:tab w:val="right" w:pos="8306"/>
      </w:tabs>
    </w:pPr>
  </w:style>
  <w:style w:type="character" w:customStyle="1" w:styleId="a8">
    <w:name w:val="Нижний колонтитул Знак"/>
    <w:basedOn w:val="a0"/>
    <w:link w:val="a7"/>
    <w:uiPriority w:val="99"/>
    <w:locked/>
    <w:rsid w:val="00E242C2"/>
    <w:rPr>
      <w:rFonts w:cs="Times New Roman"/>
    </w:rPr>
  </w:style>
  <w:style w:type="paragraph" w:styleId="a9">
    <w:name w:val="header"/>
    <w:basedOn w:val="a"/>
    <w:link w:val="aa"/>
    <w:uiPriority w:val="99"/>
    <w:rsid w:val="00D009B1"/>
    <w:pPr>
      <w:tabs>
        <w:tab w:val="center" w:pos="4153"/>
        <w:tab w:val="right" w:pos="8306"/>
      </w:tabs>
    </w:pPr>
  </w:style>
  <w:style w:type="character" w:customStyle="1" w:styleId="aa">
    <w:name w:val="Верхний колонтитул Знак"/>
    <w:basedOn w:val="a0"/>
    <w:link w:val="a9"/>
    <w:uiPriority w:val="99"/>
    <w:semiHidden/>
    <w:locked/>
    <w:rsid w:val="00633F6E"/>
    <w:rPr>
      <w:rFonts w:cs="Times New Roman"/>
      <w:sz w:val="20"/>
    </w:rPr>
  </w:style>
  <w:style w:type="character" w:styleId="ab">
    <w:name w:val="page number"/>
    <w:basedOn w:val="a0"/>
    <w:uiPriority w:val="99"/>
    <w:rsid w:val="00D009B1"/>
    <w:rPr>
      <w:rFonts w:cs="Times New Roman"/>
    </w:rPr>
  </w:style>
  <w:style w:type="paragraph" w:styleId="ac">
    <w:name w:val="Balloon Text"/>
    <w:basedOn w:val="a"/>
    <w:link w:val="ad"/>
    <w:uiPriority w:val="99"/>
    <w:rsid w:val="006739D1"/>
    <w:rPr>
      <w:rFonts w:ascii="Tahoma" w:hAnsi="Tahoma"/>
      <w:sz w:val="16"/>
      <w:szCs w:val="16"/>
    </w:rPr>
  </w:style>
  <w:style w:type="character" w:customStyle="1" w:styleId="ad">
    <w:name w:val="Текст выноски Знак"/>
    <w:basedOn w:val="a0"/>
    <w:link w:val="ac"/>
    <w:uiPriority w:val="99"/>
    <w:locked/>
    <w:rsid w:val="006739D1"/>
    <w:rPr>
      <w:rFonts w:ascii="Tahoma" w:hAnsi="Tahoma" w:cs="Times New Roman"/>
      <w:sz w:val="16"/>
    </w:rPr>
  </w:style>
  <w:style w:type="paragraph" w:styleId="ae">
    <w:name w:val="List Paragraph"/>
    <w:basedOn w:val="a"/>
    <w:uiPriority w:val="99"/>
    <w:qFormat/>
    <w:rsid w:val="00580236"/>
    <w:pPr>
      <w:ind w:left="720"/>
      <w:contextualSpacing/>
    </w:pPr>
  </w:style>
  <w:style w:type="table" w:styleId="af">
    <w:name w:val="Table Grid"/>
    <w:basedOn w:val="a1"/>
    <w:uiPriority w:val="99"/>
    <w:rsid w:val="00D306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BC1CC9"/>
    <w:rPr>
      <w:rFonts w:cs="Times New Roman"/>
      <w:color w:val="0000FF"/>
      <w:u w:val="single"/>
    </w:rPr>
  </w:style>
  <w:style w:type="paragraph" w:customStyle="1" w:styleId="ConsPlusNormal">
    <w:name w:val="ConsPlusNormal"/>
    <w:uiPriority w:val="99"/>
    <w:rsid w:val="00EB02AF"/>
    <w:pPr>
      <w:widowControl w:val="0"/>
      <w:autoSpaceDE w:val="0"/>
      <w:autoSpaceDN w:val="0"/>
      <w:adjustRightInd w:val="0"/>
      <w:ind w:firstLine="720"/>
    </w:pPr>
    <w:rPr>
      <w:rFonts w:ascii="Arial" w:hAnsi="Arial" w:cs="Arial"/>
      <w:sz w:val="20"/>
      <w:szCs w:val="20"/>
    </w:rPr>
  </w:style>
  <w:style w:type="paragraph" w:styleId="af1">
    <w:name w:val="Normal (Web)"/>
    <w:basedOn w:val="a"/>
    <w:uiPriority w:val="99"/>
    <w:rsid w:val="00EB02AF"/>
    <w:pPr>
      <w:spacing w:before="100" w:beforeAutospacing="1" w:after="100" w:afterAutospacing="1"/>
    </w:pPr>
    <w:rPr>
      <w:sz w:val="24"/>
      <w:szCs w:val="24"/>
    </w:rPr>
  </w:style>
  <w:style w:type="paragraph" w:customStyle="1" w:styleId="ConsTitle">
    <w:name w:val="ConsTitle"/>
    <w:uiPriority w:val="99"/>
    <w:rsid w:val="00837A59"/>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6774">
      <w:marLeft w:val="0"/>
      <w:marRight w:val="0"/>
      <w:marTop w:val="0"/>
      <w:marBottom w:val="0"/>
      <w:divBdr>
        <w:top w:val="none" w:sz="0" w:space="0" w:color="auto"/>
        <w:left w:val="none" w:sz="0" w:space="0" w:color="auto"/>
        <w:bottom w:val="none" w:sz="0" w:space="0" w:color="auto"/>
        <w:right w:val="none" w:sz="0" w:space="0" w:color="auto"/>
      </w:divBdr>
    </w:div>
    <w:div w:id="1555966775">
      <w:marLeft w:val="0"/>
      <w:marRight w:val="0"/>
      <w:marTop w:val="0"/>
      <w:marBottom w:val="0"/>
      <w:divBdr>
        <w:top w:val="none" w:sz="0" w:space="0" w:color="auto"/>
        <w:left w:val="none" w:sz="0" w:space="0" w:color="auto"/>
        <w:bottom w:val="none" w:sz="0" w:space="0" w:color="auto"/>
        <w:right w:val="none" w:sz="0" w:space="0" w:color="auto"/>
      </w:divBdr>
    </w:div>
    <w:div w:id="155596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BFA19932CF58784F9BA3D668FDC641BCD3DD510145F206409EF4573D0ACC94479DED2474B5556C3B09BBDE3Dx4CDN"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95</TotalTime>
  <Pages>8</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Ростовская область</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Альпер Екатерина Сергеевна</dc:creator>
  <cp:keywords/>
  <dc:description/>
  <cp:lastModifiedBy>Елена</cp:lastModifiedBy>
  <cp:revision>5</cp:revision>
  <cp:lastPrinted>2018-03-05T07:22:00Z</cp:lastPrinted>
  <dcterms:created xsi:type="dcterms:W3CDTF">2019-02-10T05:24:00Z</dcterms:created>
  <dcterms:modified xsi:type="dcterms:W3CDTF">2019-02-15T14:49:00Z</dcterms:modified>
</cp:coreProperties>
</file>