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40" w:rsidRDefault="00AC6FE8" w:rsidP="00B73840">
      <w:pPr>
        <w:pStyle w:val="a7"/>
        <w:jc w:val="right"/>
      </w:pPr>
      <w:r>
        <w:tab/>
      </w:r>
      <w:r w:rsidR="00B73840">
        <w:t xml:space="preserve">         </w:t>
      </w:r>
    </w:p>
    <w:p w:rsidR="00B73840" w:rsidRDefault="00B73840" w:rsidP="00B73840">
      <w:pPr>
        <w:pStyle w:val="a7"/>
        <w:jc w:val="right"/>
      </w:pPr>
      <w:r>
        <w:t xml:space="preserve">                    </w:t>
      </w:r>
    </w:p>
    <w:p w:rsidR="00B73840" w:rsidRDefault="00B73840" w:rsidP="00B73840">
      <w:pPr>
        <w:pStyle w:val="a7"/>
        <w:jc w:val="right"/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КРИНИЧНО-ЛУГСКОГО  СЕЛЬСКОГО ПОСЕЛЕНИЯ</w:t>
      </w:r>
    </w:p>
    <w:p w:rsidR="00B73840" w:rsidRPr="00B73840" w:rsidRDefault="00B73840" w:rsidP="00B73840">
      <w:pPr>
        <w:tabs>
          <w:tab w:val="center" w:pos="48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Default="005A7814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B73840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1E5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B73840"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329</w:t>
      </w:r>
    </w:p>
    <w:p w:rsid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Кринично-Лугский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3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лан</w:t>
      </w:r>
      <w:r w:rsid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мероприятий по п</w:t>
      </w:r>
      <w:r w:rsidR="005A7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2017</w:t>
      </w:r>
      <w:r w:rsidRPr="00B738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Администрации Кринично-Лугского сельского поселения</w:t>
      </w:r>
    </w:p>
    <w:p w:rsidR="00B73840" w:rsidRPr="00B73840" w:rsidRDefault="00B73840" w:rsidP="00B738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531E5F" w:rsidRDefault="00531E5F" w:rsidP="00B7384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25.12 2008 г. № 273- ФЗ «О противодействии коррупции»</w:t>
      </w:r>
      <w:r w:rsidR="00E82A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г. № 25-ФЗ «О муниципальной службе в Российской Федерации» и Устава муниципального образования «Кринично-Лугское сельское поселение»</w:t>
      </w:r>
    </w:p>
    <w:p w:rsidR="00B73840" w:rsidRPr="00B73840" w:rsidRDefault="00B73840" w:rsidP="00B738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B73840"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  <w:t>ПОСТАНОВЛЯЮ:</w:t>
      </w:r>
    </w:p>
    <w:p w:rsidR="00B73840" w:rsidRPr="00B73840" w:rsidRDefault="00B73840" w:rsidP="00B73840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</w:p>
    <w:p w:rsidR="002C2697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="002C2697"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мероприятий по п</w:t>
      </w:r>
      <w:r w:rsidR="005A78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ротиводействию коррупции на 2017</w:t>
      </w:r>
      <w:r w:rsidR="002C2697" w:rsidRPr="002C26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в Администрации Кринично-Лугского сельского поселения. (Приложение 1)</w:t>
      </w:r>
    </w:p>
    <w:p w:rsidR="00B73840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Постановление вступает в силу со дня его </w:t>
      </w:r>
      <w:r w:rsidR="005A78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B73840" w:rsidRPr="002C2697" w:rsidRDefault="00B73840" w:rsidP="002C2697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 оставляю </w:t>
      </w:r>
      <w:r w:rsidR="002C2697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53" w:rsidRDefault="00E82A53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53" w:rsidRDefault="00E82A53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2C2697" w:rsidRDefault="002C2697" w:rsidP="002C26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840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5A7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73840" w:rsidRPr="002C2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Кринично-Лугского </w:t>
      </w:r>
    </w:p>
    <w:p w:rsidR="00B73840" w:rsidRPr="00145CDC" w:rsidRDefault="00145CDC" w:rsidP="00145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840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2C2697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73840" w:rsidRPr="00145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Траутченко Г.В. </w:t>
      </w:r>
    </w:p>
    <w:p w:rsidR="00B73840" w:rsidRPr="00B73840" w:rsidRDefault="00B73840" w:rsidP="00B738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3840" w:rsidRPr="00B73840" w:rsidRDefault="00B73840" w:rsidP="00B738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B73840">
      <w:pPr>
        <w:pStyle w:val="a7"/>
        <w:jc w:val="right"/>
      </w:pPr>
    </w:p>
    <w:p w:rsidR="00B73840" w:rsidRDefault="00B73840" w:rsidP="002C2697">
      <w:pPr>
        <w:pStyle w:val="a7"/>
      </w:pPr>
    </w:p>
    <w:p w:rsidR="00B73840" w:rsidRDefault="00B73840" w:rsidP="00B73840">
      <w:pPr>
        <w:pStyle w:val="a7"/>
        <w:jc w:val="right"/>
      </w:pPr>
      <w:bookmarkStart w:id="0" w:name="_GoBack"/>
      <w:bookmarkEnd w:id="0"/>
    </w:p>
    <w:p w:rsidR="00B73840" w:rsidRDefault="00B73840" w:rsidP="00B73840">
      <w:pPr>
        <w:pStyle w:val="a7"/>
        <w:jc w:val="right"/>
      </w:pPr>
    </w:p>
    <w:p w:rsidR="00B73840" w:rsidRDefault="00386305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</w:t>
      </w:r>
      <w:r w:rsidR="00B73840">
        <w:rPr>
          <w:rFonts w:ascii="Times New Roman" w:hAnsi="Times New Roman" w:cs="Times New Roman"/>
          <w:sz w:val="20"/>
          <w:szCs w:val="20"/>
        </w:rPr>
        <w:t xml:space="preserve">Постановлению </w:t>
      </w:r>
    </w:p>
    <w:p w:rsidR="008C751C" w:rsidRDefault="00145CDC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E82A53">
        <w:rPr>
          <w:rFonts w:ascii="Times New Roman" w:hAnsi="Times New Roman" w:cs="Times New Roman"/>
          <w:sz w:val="20"/>
          <w:szCs w:val="20"/>
        </w:rPr>
        <w:t>т</w:t>
      </w:r>
      <w:r w:rsidR="005A7814">
        <w:rPr>
          <w:rFonts w:ascii="Times New Roman" w:hAnsi="Times New Roman" w:cs="Times New Roman"/>
          <w:sz w:val="20"/>
          <w:szCs w:val="20"/>
        </w:rPr>
        <w:t xml:space="preserve"> 05.12.2016 г. № 329</w:t>
      </w:r>
      <w:r w:rsidR="00E82A5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B73840" w:rsidRPr="00386305" w:rsidRDefault="00B73840" w:rsidP="00B73840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</w:p>
    <w:p w:rsidR="008C751C" w:rsidRPr="00B73840" w:rsidRDefault="008C751C" w:rsidP="00E82A53">
      <w:pPr>
        <w:spacing w:before="100" w:beforeAutospacing="1" w:after="100" w:afterAutospacing="1" w:line="240" w:lineRule="auto"/>
        <w:ind w:left="142" w:firstLine="142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План мероприятий по противодействию коррупции на 201</w:t>
      </w:r>
      <w:r w:rsidR="005A7814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год в </w:t>
      </w:r>
      <w:r w:rsidR="00D87632"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дминистрации </w:t>
      </w:r>
      <w:r w:rsidR="00D87632"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Кринично-Лугского </w:t>
      </w:r>
      <w:r w:rsidRPr="00B7384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сельского поселения</w:t>
      </w:r>
    </w:p>
    <w:tbl>
      <w:tblPr>
        <w:tblStyle w:val="ab"/>
        <w:tblW w:w="9645" w:type="dxa"/>
        <w:tblLook w:val="04A0" w:firstRow="1" w:lastRow="0" w:firstColumn="1" w:lastColumn="0" w:noHBand="0" w:noVBand="1"/>
      </w:tblPr>
      <w:tblGrid>
        <w:gridCol w:w="594"/>
        <w:gridCol w:w="3199"/>
        <w:gridCol w:w="2926"/>
        <w:gridCol w:w="2926"/>
      </w:tblGrid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N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Организационные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деятельности Комиссии по противодействию коррупции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дминистрации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(далее - Комиссия)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hideMark/>
          </w:tcPr>
          <w:p w:rsidR="008C751C" w:rsidRPr="00AC6FE8" w:rsidRDefault="00B73840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правоохранительными органами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заседаний Комиссии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Один раз в квартал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9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Кринично-Лугского сельского поселения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"Противодействие коррупции" информации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0" w:type="dxa"/>
            <w:hideMark/>
          </w:tcPr>
          <w:p w:rsidR="008C751C" w:rsidRPr="00AC6FE8" w:rsidRDefault="005A7814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Составление отчета выполнения плана мероприятий по противодействию коррупции на 201</w:t>
            </w:r>
            <w:r w:rsidR="005A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</w:p>
        </w:tc>
        <w:tc>
          <w:tcPr>
            <w:tcW w:w="1995" w:type="dxa"/>
            <w:hideMark/>
          </w:tcPr>
          <w:p w:rsidR="008C751C" w:rsidRPr="00AC6FE8" w:rsidRDefault="005A7814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Декабрь 2017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Комиссии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Совершенствование кадровой политики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проведения проверок по жалобам граждан на незаконные действия муниципальных служащих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Администрации Кринично-Лугского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сельского поселения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 целью выявления и устранения фактов проявления коррупции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 факту поступления жалобы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совместно с главой</w:t>
            </w:r>
            <w:r w:rsidR="005A781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Администрации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представления сведений о доходах, расходах, об имуществе, и обязательствах имущественного характера лиц, замещающих должность муни</w:t>
            </w:r>
            <w:r w:rsidR="00B738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ципальной службы в </w:t>
            </w:r>
            <w:r w:rsidR="00D87632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и членов их семей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 до 30 апреля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представления и проверки в установленном законодательством порядке достоверности сведений представляемых гражданами, претендующими на замещение должностей муниципальной службы в </w:t>
            </w:r>
            <w:r w:rsidR="00D7687F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 факту необходимости урегулирования ситуации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проверки в установленном законодательством порядке сведений о доходах, имуществе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обязательствах имущественного характера, представляемых муниципальными служащими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Ведущий с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пециалист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правовой и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кадров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ой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работе, архивному делу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3. Правовые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антикоррупционной экспертизы: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проектов муниципальных нормативных правовых актов;</w:t>
            </w:r>
          </w:p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принятых муниципальных правовых актов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Комиссия по антикоррупционной экспертизе правовых актов и их проектов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Информационно-просветительские мероприятия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Опубликование муниципальных правовых актов на </w:t>
            </w:r>
            <w:hyperlink r:id="rId10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="008C751C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  <w:r w:rsid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выявлении правоохранительными органами</w:t>
            </w:r>
          </w:p>
        </w:tc>
        <w:tc>
          <w:tcPr>
            <w:tcW w:w="1980" w:type="dxa"/>
            <w:hideMark/>
          </w:tcPr>
          <w:p w:rsidR="00AC6FE8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Инспектор-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делопроизвод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итель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</w:p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Размещение на </w:t>
            </w:r>
            <w:hyperlink r:id="rId11" w:history="1">
              <w:r w:rsidRPr="00AC6FE8">
                <w:rPr>
                  <w:rFonts w:ascii="Times New Roman" w:eastAsia="Times New Roman" w:hAnsi="Times New Roman" w:cs="Times New Roman"/>
                  <w:b/>
                  <w:bCs/>
                  <w:color w:val="000000" w:themeColor="text1"/>
                  <w:sz w:val="28"/>
                  <w:szCs w:val="28"/>
                  <w:u w:val="single"/>
                  <w:lang w:eastAsia="ru-RU"/>
                </w:rPr>
                <w:t>официальном сайте</w:t>
              </w:r>
            </w:hyperlink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административных регламентов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Администрации Кринично-Лугского сельского поселения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течение 5 дней со дня утверждения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</w:t>
            </w:r>
            <w:r w:rsidR="00D0330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спектор-системный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администратор</w:t>
            </w:r>
          </w:p>
        </w:tc>
      </w:tr>
      <w:tr w:rsidR="00AC6FE8" w:rsidRPr="00AC6FE8" w:rsidTr="00E82A53">
        <w:tc>
          <w:tcPr>
            <w:tcW w:w="9645" w:type="dxa"/>
            <w:gridSpan w:val="4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Мероприятия в финансово-экономической сфере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мероприятий, обеспечивающих целевое и эффективное использование 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  <w:tr w:rsidR="00AC6FE8" w:rsidRPr="00AC6FE8" w:rsidTr="00E82A53">
        <w:tc>
          <w:tcPr>
            <w:tcW w:w="57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5.2</w:t>
            </w:r>
          </w:p>
        </w:tc>
        <w:tc>
          <w:tcPr>
            <w:tcW w:w="5100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Осуществление проверок ненадлежащего использования имущества </w:t>
            </w:r>
            <w:r w:rsidR="00AC6FE8"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Кринично-Лугского сельского поселения</w:t>
            </w: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находящегося в аренде, безвозмездном пользовании.</w:t>
            </w:r>
          </w:p>
        </w:tc>
        <w:tc>
          <w:tcPr>
            <w:tcW w:w="1995" w:type="dxa"/>
            <w:hideMark/>
          </w:tcPr>
          <w:p w:rsidR="008C751C" w:rsidRPr="00AC6FE8" w:rsidRDefault="008C751C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C6F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80" w:type="dxa"/>
            <w:hideMark/>
          </w:tcPr>
          <w:p w:rsidR="008C751C" w:rsidRPr="00AC6FE8" w:rsidRDefault="00AC6FE8" w:rsidP="00E82A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Заведующая сектором экономики и финансов</w:t>
            </w:r>
          </w:p>
        </w:tc>
      </w:tr>
    </w:tbl>
    <w:p w:rsidR="008C751C" w:rsidRPr="00AC6FE8" w:rsidRDefault="008C751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C751C" w:rsidRPr="00AC6FE8" w:rsidSect="00E82A53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9D" w:rsidRDefault="00C0449D" w:rsidP="00AC6FE8">
      <w:pPr>
        <w:spacing w:after="0" w:line="240" w:lineRule="auto"/>
      </w:pPr>
      <w:r>
        <w:separator/>
      </w:r>
    </w:p>
  </w:endnote>
  <w:endnote w:type="continuationSeparator" w:id="0">
    <w:p w:rsidR="00C0449D" w:rsidRDefault="00C0449D" w:rsidP="00AC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9D" w:rsidRDefault="00C0449D" w:rsidP="00AC6FE8">
      <w:pPr>
        <w:spacing w:after="0" w:line="240" w:lineRule="auto"/>
      </w:pPr>
      <w:r>
        <w:separator/>
      </w:r>
    </w:p>
  </w:footnote>
  <w:footnote w:type="continuationSeparator" w:id="0">
    <w:p w:rsidR="00C0449D" w:rsidRDefault="00C0449D" w:rsidP="00AC6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6B2D"/>
    <w:multiLevelType w:val="hybridMultilevel"/>
    <w:tmpl w:val="C22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72347"/>
    <w:multiLevelType w:val="hybridMultilevel"/>
    <w:tmpl w:val="1C183774"/>
    <w:lvl w:ilvl="0" w:tplc="6938EC12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23"/>
    <w:rsid w:val="000B7FAA"/>
    <w:rsid w:val="00145CDC"/>
    <w:rsid w:val="001C7611"/>
    <w:rsid w:val="002C2697"/>
    <w:rsid w:val="002F5750"/>
    <w:rsid w:val="003164B6"/>
    <w:rsid w:val="0032255D"/>
    <w:rsid w:val="00386305"/>
    <w:rsid w:val="00395D09"/>
    <w:rsid w:val="003E0223"/>
    <w:rsid w:val="00531E5F"/>
    <w:rsid w:val="005A7814"/>
    <w:rsid w:val="0086649A"/>
    <w:rsid w:val="008A189D"/>
    <w:rsid w:val="008C751C"/>
    <w:rsid w:val="009550B8"/>
    <w:rsid w:val="00AC6FE8"/>
    <w:rsid w:val="00B07007"/>
    <w:rsid w:val="00B73840"/>
    <w:rsid w:val="00C0449D"/>
    <w:rsid w:val="00D03306"/>
    <w:rsid w:val="00D7687F"/>
    <w:rsid w:val="00D87632"/>
    <w:rsid w:val="00E82A53"/>
    <w:rsid w:val="00EC1320"/>
    <w:rsid w:val="00EF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FE8"/>
  </w:style>
  <w:style w:type="paragraph" w:styleId="a5">
    <w:name w:val="footer"/>
    <w:basedOn w:val="a"/>
    <w:link w:val="a6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FE8"/>
  </w:style>
  <w:style w:type="paragraph" w:styleId="a7">
    <w:name w:val="No Spacing"/>
    <w:uiPriority w:val="1"/>
    <w:qFormat/>
    <w:rsid w:val="003863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26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6FE8"/>
  </w:style>
  <w:style w:type="paragraph" w:styleId="a5">
    <w:name w:val="footer"/>
    <w:basedOn w:val="a"/>
    <w:link w:val="a6"/>
    <w:uiPriority w:val="99"/>
    <w:unhideWhenUsed/>
    <w:rsid w:val="00AC6F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6FE8"/>
  </w:style>
  <w:style w:type="paragraph" w:styleId="a7">
    <w:name w:val="No Spacing"/>
    <w:uiPriority w:val="1"/>
    <w:qFormat/>
    <w:rsid w:val="0038630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C269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269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8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92629">
      <w:bodyDiv w:val="1"/>
      <w:marLeft w:val="-74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553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9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0577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24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5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1566027.0/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1566027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156602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26E0D-0D81-40CC-BB6C-5E7AA994D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Марина</cp:lastModifiedBy>
  <cp:revision>3</cp:revision>
  <cp:lastPrinted>2016-12-27T07:10:00Z</cp:lastPrinted>
  <dcterms:created xsi:type="dcterms:W3CDTF">2016-12-27T07:01:00Z</dcterms:created>
  <dcterms:modified xsi:type="dcterms:W3CDTF">2016-12-27T07:12:00Z</dcterms:modified>
</cp:coreProperties>
</file>