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4B" w:rsidRDefault="00FA714B" w:rsidP="00FA714B">
      <w:pPr>
        <w:jc w:val="center"/>
      </w:pPr>
      <w:r>
        <w:rPr>
          <w:sz w:val="28"/>
          <w:szCs w:val="28"/>
        </w:rPr>
        <w:t>РОССИЙСКАЯ ФЕДЕРАЦИЯ</w:t>
      </w:r>
    </w:p>
    <w:p w:rsidR="00FA714B" w:rsidRDefault="00FA714B" w:rsidP="00FA714B">
      <w:pPr>
        <w:jc w:val="center"/>
      </w:pPr>
      <w:r>
        <w:rPr>
          <w:sz w:val="28"/>
          <w:szCs w:val="28"/>
        </w:rPr>
        <w:t>АДМИНИСТРАЦИЯ КРИНИЧНО-ЛУГСКОГО СЕЛЬСКОГО ПОСЕЛЕНИЯ</w:t>
      </w:r>
      <w:r>
        <w:rPr>
          <w:sz w:val="28"/>
          <w:szCs w:val="28"/>
        </w:rPr>
        <w:br/>
      </w:r>
    </w:p>
    <w:p w:rsidR="00FA714B" w:rsidRDefault="00FA714B" w:rsidP="00FA71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714B" w:rsidRDefault="00FA714B" w:rsidP="00FA714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3117"/>
        <w:gridCol w:w="3210"/>
      </w:tblGrid>
      <w:tr w:rsidR="00FA714B" w:rsidTr="00FA714B">
        <w:tc>
          <w:tcPr>
            <w:tcW w:w="3339" w:type="dxa"/>
            <w:hideMark/>
          </w:tcPr>
          <w:p w:rsidR="00FA714B" w:rsidRDefault="006C1D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</w:t>
            </w:r>
          </w:p>
        </w:tc>
        <w:tc>
          <w:tcPr>
            <w:tcW w:w="3273" w:type="dxa"/>
          </w:tcPr>
          <w:p w:rsidR="00FA714B" w:rsidRDefault="00FA714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FA714B" w:rsidRDefault="006C1D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 51</w:t>
            </w:r>
          </w:p>
          <w:p w:rsidR="00FA714B" w:rsidRDefault="00FA714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A714B" w:rsidRDefault="00FA714B" w:rsidP="00FA714B">
      <w:pPr>
        <w:widowControl w:val="0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A714B" w:rsidTr="00FA714B">
        <w:trPr>
          <w:jc w:val="center"/>
        </w:trPr>
        <w:tc>
          <w:tcPr>
            <w:tcW w:w="10328" w:type="dxa"/>
          </w:tcPr>
          <w:p w:rsidR="00FA714B" w:rsidRDefault="00FA714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  <w:p w:rsidR="00FA714B" w:rsidRDefault="00FA714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  <w:p w:rsidR="006C1D10" w:rsidRDefault="006C1D10" w:rsidP="00D0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Постановлений Администрации Кринично-Лугского сельского поселения от 31.01.2013 № 22, от 15.10.2013 № 239</w:t>
            </w:r>
          </w:p>
          <w:p w:rsidR="00D01AC8" w:rsidRDefault="00D01AC8" w:rsidP="00D01AC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1D10" w:rsidRPr="006C1D10" w:rsidRDefault="006C1D10" w:rsidP="006C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Протеста Прокуратуры Куйбышевского района, в соответствии со ст.3 Федерального Закона от 03.07.2016 № 134-ФЗ « О внесении изменений в земельный Кодекс Российской Федерации», а также в связи с передачей полномочий в Куйбышевский район.</w:t>
            </w:r>
          </w:p>
          <w:p w:rsidR="00FA714B" w:rsidRDefault="00FA714B">
            <w:pPr>
              <w:pStyle w:val="3"/>
              <w:jc w:val="center"/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FA714B" w:rsidRPr="006C1D10" w:rsidRDefault="006C1D10" w:rsidP="006C1D10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</w:t>
      </w:r>
    </w:p>
    <w:p w:rsidR="00FA714B" w:rsidRDefault="00FA714B" w:rsidP="00FA714B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4B" w:rsidRDefault="00FA714B" w:rsidP="00FA714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14B" w:rsidRDefault="00FA714B" w:rsidP="00FA71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утратившими силу: </w:t>
      </w:r>
    </w:p>
    <w:p w:rsidR="00FE0486" w:rsidRDefault="00FE0486" w:rsidP="00FA71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№ 22 от 31.01.2013</w:t>
      </w:r>
      <w:r w:rsidR="00FA71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 границах  населенных пунктов  Кринично-Лугского сельского поселения»</w:t>
      </w:r>
      <w:r w:rsidR="00FA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FE0486" w:rsidP="00FE048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Постановление № 239 от 15.10.2013</w:t>
      </w:r>
      <w:r w:rsidR="00FA714B">
        <w:rPr>
          <w:rFonts w:ascii="Times New Roman" w:hAnsi="Times New Roman" w:cs="Times New Roman"/>
          <w:sz w:val="28"/>
          <w:szCs w:val="28"/>
        </w:rPr>
        <w:t xml:space="preserve"> «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 вид использования земельного участка или объекта капитального строительства»</w:t>
      </w: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опубликования.</w:t>
      </w: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по</w:t>
      </w:r>
      <w:r w:rsidR="00FE0486">
        <w:rPr>
          <w:rFonts w:ascii="Times New Roman" w:hAnsi="Times New Roman" w:cs="Times New Roman"/>
          <w:sz w:val="28"/>
          <w:szCs w:val="28"/>
        </w:rPr>
        <w:t xml:space="preserve"> ЖКХ и благоустройству </w:t>
      </w:r>
      <w:proofErr w:type="spellStart"/>
      <w:r w:rsidR="00FE0486">
        <w:rPr>
          <w:rFonts w:ascii="Times New Roman" w:hAnsi="Times New Roman" w:cs="Times New Roman"/>
          <w:sz w:val="28"/>
          <w:szCs w:val="28"/>
        </w:rPr>
        <w:t>Юнда</w:t>
      </w:r>
      <w:proofErr w:type="spellEnd"/>
      <w:r w:rsidR="00FE0486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4B" w:rsidRDefault="00FA714B" w:rsidP="00FA714B">
      <w:pPr>
        <w:ind w:left="360"/>
        <w:rPr>
          <w:sz w:val="16"/>
          <w:szCs w:val="16"/>
        </w:rPr>
      </w:pPr>
    </w:p>
    <w:tbl>
      <w:tblPr>
        <w:tblW w:w="18183" w:type="dxa"/>
        <w:tblLook w:val="01E0" w:firstRow="1" w:lastRow="1" w:firstColumn="1" w:lastColumn="1" w:noHBand="0" w:noVBand="0"/>
      </w:tblPr>
      <w:tblGrid>
        <w:gridCol w:w="10031"/>
        <w:gridCol w:w="4829"/>
        <w:gridCol w:w="3323"/>
      </w:tblGrid>
      <w:tr w:rsidR="00FA714B" w:rsidTr="00FA714B">
        <w:tc>
          <w:tcPr>
            <w:tcW w:w="10031" w:type="dxa"/>
            <w:hideMark/>
          </w:tcPr>
          <w:p w:rsidR="00FA714B" w:rsidRDefault="00FA71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A714B" w:rsidRDefault="00FA71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Кринично-Лугского </w:t>
            </w:r>
          </w:p>
          <w:p w:rsidR="00FA714B" w:rsidRDefault="00FA71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      Г.В. Траутченко                                                                                 </w:t>
            </w:r>
          </w:p>
        </w:tc>
        <w:tc>
          <w:tcPr>
            <w:tcW w:w="4829" w:type="dxa"/>
          </w:tcPr>
          <w:p w:rsidR="00FA714B" w:rsidRDefault="00FA71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FA714B" w:rsidRDefault="00FA714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FA714B" w:rsidRDefault="00FA714B" w:rsidP="00FA714B">
      <w:pPr>
        <w:jc w:val="center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C452E2" w:rsidRDefault="00C452E2"/>
    <w:sectPr w:rsidR="00C4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B"/>
    <w:rsid w:val="006C1D10"/>
    <w:rsid w:val="00C452E2"/>
    <w:rsid w:val="00D01AC8"/>
    <w:rsid w:val="00FA714B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714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A7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714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A7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4</cp:revision>
  <cp:lastPrinted>2017-04-14T11:02:00Z</cp:lastPrinted>
  <dcterms:created xsi:type="dcterms:W3CDTF">2017-04-14T10:57:00Z</dcterms:created>
  <dcterms:modified xsi:type="dcterms:W3CDTF">2017-04-14T11:02:00Z</dcterms:modified>
</cp:coreProperties>
</file>