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ind/>
        <w:jc w:val="center"/>
        <w:rPr>
          <w:sz w:val="28"/>
        </w:rPr>
      </w:pPr>
      <w:r>
        <w:rPr>
          <w:sz w:val="28"/>
        </w:rPr>
        <w:t>РОССИЙСКАЯ ФЕДЕРАЦИЯ</w:t>
      </w:r>
    </w:p>
    <w:p w14:paraId="03000000">
      <w:pPr>
        <w:ind/>
        <w:jc w:val="center"/>
        <w:rPr>
          <w:sz w:val="28"/>
        </w:rPr>
      </w:pPr>
      <w:r>
        <w:rPr>
          <w:sz w:val="28"/>
        </w:rPr>
        <w:t xml:space="preserve">РОСТОВСКАЯ ОБЛАСТЬ </w:t>
      </w:r>
    </w:p>
    <w:p w14:paraId="04000000">
      <w:pPr>
        <w:ind/>
        <w:jc w:val="center"/>
        <w:rPr>
          <w:sz w:val="28"/>
        </w:rPr>
      </w:pPr>
      <w:r>
        <w:rPr>
          <w:sz w:val="28"/>
        </w:rPr>
        <w:t>КУЙБЫШЕВСКИЙ РАЙОН</w:t>
      </w:r>
    </w:p>
    <w:p w14:paraId="05000000">
      <w:pPr>
        <w:ind/>
        <w:jc w:val="center"/>
        <w:rPr>
          <w:sz w:val="28"/>
        </w:rPr>
      </w:pPr>
      <w:r>
        <w:rPr>
          <w:sz w:val="28"/>
        </w:rPr>
        <w:t>МУНИЦИПАЛЬНОЕ ОБРАЗОВАНИЕ</w:t>
      </w:r>
    </w:p>
    <w:p w14:paraId="06000000">
      <w:pPr>
        <w:ind/>
        <w:jc w:val="center"/>
        <w:rPr>
          <w:sz w:val="28"/>
        </w:rPr>
      </w:pPr>
      <w:r>
        <w:rPr>
          <w:sz w:val="28"/>
        </w:rPr>
        <w:t xml:space="preserve"> «КРИНИЧНО-ЛУГСКОЕ СЕЛЬСКОЕ ПОСЕЛЕНИЕ»</w:t>
      </w:r>
    </w:p>
    <w:p w14:paraId="07000000">
      <w:pPr>
        <w:ind/>
        <w:jc w:val="center"/>
        <w:rPr>
          <w:sz w:val="28"/>
        </w:rPr>
      </w:pPr>
    </w:p>
    <w:p w14:paraId="08000000">
      <w:pPr>
        <w:ind/>
        <w:jc w:val="center"/>
        <w:rPr>
          <w:sz w:val="28"/>
        </w:rPr>
      </w:pPr>
      <w:r>
        <w:rPr>
          <w:sz w:val="28"/>
        </w:rPr>
        <w:t>АДМИНИСТРАЦИЯ</w:t>
      </w:r>
      <w:r>
        <w:rPr>
          <w:sz w:val="28"/>
        </w:rPr>
        <w:t xml:space="preserve"> КРИНИЧНО-ЛУГСКОГО СЕЛЬСКОГО ПОСЕЛЕНИЯ</w:t>
      </w:r>
      <w:r>
        <w:rPr>
          <w:sz w:val="28"/>
        </w:rPr>
        <w:t xml:space="preserve"> </w:t>
      </w:r>
    </w:p>
    <w:p w14:paraId="09000000">
      <w:pPr>
        <w:ind/>
        <w:jc w:val="center"/>
        <w:rPr>
          <w:sz w:val="28"/>
        </w:rPr>
      </w:pPr>
    </w:p>
    <w:p w14:paraId="0A000000">
      <w:pPr>
        <w:ind/>
        <w:jc w:val="center"/>
        <w:rPr>
          <w:sz w:val="28"/>
        </w:rPr>
      </w:pPr>
      <w:r>
        <w:rPr>
          <w:sz w:val="28"/>
        </w:rPr>
        <w:t>ПОСТАНОВЛЕНИЕ</w:t>
      </w:r>
    </w:p>
    <w:p w14:paraId="0B000000">
      <w:pPr>
        <w:ind/>
        <w:jc w:val="center"/>
        <w:rPr>
          <w:b w:val="1"/>
          <w:caps w:val="1"/>
        </w:rPr>
      </w:pPr>
    </w:p>
    <w:tbl>
      <w:tblPr>
        <w:tblStyle w:val="Style_1"/>
        <w:tblInd w:type="dxa" w:w="70"/>
        <w:tblLayout w:type="fixed"/>
        <w:tblCellMar>
          <w:left w:type="dxa" w:w="70"/>
          <w:right w:type="dxa" w:w="70"/>
        </w:tblCellMar>
      </w:tblPr>
      <w:tblGrid>
        <w:gridCol w:w="3137"/>
        <w:gridCol w:w="3204"/>
        <w:gridCol w:w="2944"/>
      </w:tblGrid>
      <w:tr>
        <w:tc>
          <w:tcPr>
            <w:tcW w:type="dxa" w:w="3137"/>
            <w:tcMar>
              <w:left w:type="dxa" w:w="70"/>
              <w:right w:type="dxa" w:w="70"/>
            </w:tcMar>
          </w:tcPr>
          <w:p w14:paraId="0C000000">
            <w:pPr>
              <w:rPr>
                <w:smallCaps w:val="1"/>
                <w:sz w:val="28"/>
              </w:rPr>
            </w:pPr>
            <w:r>
              <w:rPr>
                <w:sz w:val="28"/>
              </w:rPr>
              <w:t>14.</w:t>
            </w:r>
            <w:r>
              <w:rPr>
                <w:sz w:val="28"/>
              </w:rPr>
              <w:t>0</w:t>
            </w:r>
            <w:r>
              <w:rPr>
                <w:sz w:val="28"/>
              </w:rPr>
              <w:t>4</w:t>
            </w:r>
            <w:r>
              <w:rPr>
                <w:sz w:val="28"/>
              </w:rPr>
              <w:t>.</w:t>
            </w:r>
            <w:r>
              <w:rPr>
                <w:sz w:val="28"/>
              </w:rPr>
              <w:t>20</w:t>
            </w:r>
            <w:r>
              <w:rPr>
                <w:sz w:val="28"/>
              </w:rPr>
              <w:t>23</w:t>
            </w:r>
          </w:p>
        </w:tc>
        <w:tc>
          <w:tcPr>
            <w:tcW w:type="dxa" w:w="3204"/>
            <w:tcMar>
              <w:left w:type="dxa" w:w="70"/>
              <w:right w:type="dxa" w:w="70"/>
            </w:tcMar>
          </w:tcPr>
          <w:p w14:paraId="0D000000">
            <w:pPr>
              <w:ind/>
              <w:jc w:val="center"/>
              <w:rPr>
                <w:smallCaps w:val="1"/>
                <w:sz w:val="28"/>
              </w:rPr>
            </w:pPr>
            <w:r>
              <w:rPr>
                <w:sz w:val="28"/>
              </w:rPr>
              <w:t>х.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Кринично-Лугский</w:t>
            </w:r>
          </w:p>
        </w:tc>
        <w:tc>
          <w:tcPr>
            <w:tcW w:type="dxa" w:w="2944"/>
            <w:tcMar>
              <w:left w:type="dxa" w:w="70"/>
              <w:right w:type="dxa" w:w="70"/>
            </w:tcMar>
          </w:tcPr>
          <w:p w14:paraId="0E000000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№ 54</w:t>
            </w:r>
            <w:r>
              <w:rPr>
                <w:sz w:val="28"/>
              </w:rPr>
              <w:t xml:space="preserve"> </w:t>
            </w:r>
          </w:p>
        </w:tc>
      </w:tr>
    </w:tbl>
    <w:p w14:paraId="0F000000">
      <w:pPr>
        <w:rPr>
          <w:sz w:val="28"/>
        </w:rPr>
      </w:pPr>
    </w:p>
    <w:p w14:paraId="10000000">
      <w:pPr>
        <w:ind/>
        <w:jc w:val="center"/>
        <w:rPr>
          <w:sz w:val="28"/>
        </w:rPr>
      </w:pPr>
      <w:r>
        <w:rPr>
          <w:sz w:val="28"/>
        </w:rPr>
        <w:t xml:space="preserve">Об </w:t>
      </w:r>
      <w:r>
        <w:rPr>
          <w:sz w:val="28"/>
        </w:rPr>
        <w:t>утверждении Положения о</w:t>
      </w:r>
      <w:r>
        <w:t xml:space="preserve">  </w:t>
      </w:r>
      <w:r>
        <w:rPr>
          <w:sz w:val="28"/>
        </w:rPr>
        <w:t>выплатах ст</w:t>
      </w:r>
      <w:r>
        <w:rPr>
          <w:sz w:val="28"/>
        </w:rPr>
        <w:t xml:space="preserve">имулирующего характера руководителю </w:t>
      </w:r>
      <w:r>
        <w:rPr>
          <w:sz w:val="28"/>
        </w:rPr>
        <w:t xml:space="preserve">муниципального учреждения </w:t>
      </w:r>
      <w:r>
        <w:rPr>
          <w:sz w:val="28"/>
        </w:rPr>
        <w:t xml:space="preserve">культуры </w:t>
      </w:r>
      <w:r>
        <w:rPr>
          <w:sz w:val="28"/>
        </w:rPr>
        <w:t>Кринично-Лугского сельского поселения</w:t>
      </w:r>
    </w:p>
    <w:p w14:paraId="11000000">
      <w:pPr>
        <w:ind/>
        <w:jc w:val="center"/>
        <w:rPr>
          <w:sz w:val="28"/>
        </w:rPr>
      </w:pPr>
    </w:p>
    <w:p w14:paraId="12000000">
      <w:pPr>
        <w:ind w:firstLine="720" w:left="0"/>
        <w:jc w:val="both"/>
        <w:rPr>
          <w:b w:val="1"/>
          <w:sz w:val="28"/>
        </w:rPr>
      </w:pPr>
      <w:r>
        <w:rPr>
          <w:sz w:val="28"/>
        </w:rPr>
        <w:t xml:space="preserve"> </w:t>
      </w:r>
      <w:r>
        <w:rPr>
          <w:sz w:val="28"/>
        </w:rPr>
        <w:t xml:space="preserve">В соответствии с постановлением </w:t>
      </w:r>
      <w:r>
        <w:rPr>
          <w:sz w:val="28"/>
        </w:rPr>
        <w:t xml:space="preserve">Администрации </w:t>
      </w:r>
      <w:r>
        <w:rPr>
          <w:sz w:val="28"/>
        </w:rPr>
        <w:t>Кринично-Лугского сельского поселения от 17.11.2016 № 303 «</w:t>
      </w:r>
      <w:r>
        <w:rPr>
          <w:sz w:val="28"/>
        </w:rPr>
        <w:t>Об утверждении Примерного положения об оплате труда работников муниципальн</w:t>
      </w:r>
      <w:r>
        <w:rPr>
          <w:sz w:val="28"/>
        </w:rPr>
        <w:t>ого</w:t>
      </w:r>
      <w:r>
        <w:rPr>
          <w:sz w:val="28"/>
        </w:rPr>
        <w:t xml:space="preserve"> учреждени</w:t>
      </w:r>
      <w:r>
        <w:rPr>
          <w:sz w:val="28"/>
        </w:rPr>
        <w:t>я</w:t>
      </w:r>
      <w:r>
        <w:rPr>
          <w:sz w:val="28"/>
        </w:rPr>
        <w:t>, подведомственн</w:t>
      </w:r>
      <w:r>
        <w:rPr>
          <w:sz w:val="28"/>
        </w:rPr>
        <w:t xml:space="preserve">ого </w:t>
      </w:r>
      <w:r>
        <w:rPr>
          <w:sz w:val="28"/>
        </w:rPr>
        <w:t>Администрации Кринично-Лугского сельского поселения</w:t>
      </w:r>
      <w:r>
        <w:rPr>
          <w:sz w:val="28"/>
        </w:rPr>
        <w:t xml:space="preserve">» </w:t>
      </w:r>
      <w:r>
        <w:rPr>
          <w:color w:val="000000"/>
          <w:spacing w:val="-1"/>
          <w:sz w:val="28"/>
        </w:rPr>
        <w:t>ПОСТАНОВЛЯ</w:t>
      </w:r>
      <w:r>
        <w:rPr>
          <w:color w:val="000000"/>
          <w:spacing w:val="-1"/>
          <w:sz w:val="28"/>
        </w:rPr>
        <w:t>Ю</w:t>
      </w:r>
      <w:r>
        <w:rPr>
          <w:color w:val="000000"/>
          <w:spacing w:val="-1"/>
          <w:sz w:val="28"/>
        </w:rPr>
        <w:t>:</w:t>
      </w:r>
    </w:p>
    <w:p w14:paraId="13000000">
      <w:pPr>
        <w:tabs>
          <w:tab w:leader="none" w:pos="7095" w:val="left"/>
        </w:tabs>
        <w:ind w:firstLine="720" w:left="0"/>
        <w:jc w:val="both"/>
        <w:rPr>
          <w:color w:val="000000"/>
          <w:spacing w:val="-1"/>
          <w:sz w:val="28"/>
        </w:rPr>
      </w:pPr>
    </w:p>
    <w:p w14:paraId="14000000">
      <w:pPr>
        <w:spacing w:after="0" w:before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1.Утвердить:</w:t>
      </w:r>
    </w:p>
    <w:p w14:paraId="15000000">
      <w:pPr>
        <w:spacing w:after="0" w:before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1.1. Целевые показатели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 xml:space="preserve"> эффективности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 xml:space="preserve"> деятельности муниципального учреждения культуры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 xml:space="preserve"> согласно приложению 1 к настоящему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 xml:space="preserve"> постановлению.</w:t>
      </w:r>
    </w:p>
    <w:p w14:paraId="16000000">
      <w:pPr>
        <w:spacing w:after="0" w:before="0"/>
        <w:ind w:firstLine="708" w:left="0" w:right="0"/>
        <w:jc w:val="both"/>
        <w:rPr>
          <w:sz w:val="28"/>
        </w:rPr>
      </w:pPr>
      <w:r>
        <w:rPr>
          <w:rFonts w:ascii="Times New Roman" w:hAnsi="Times New Roman"/>
          <w:sz w:val="28"/>
        </w:rPr>
        <w:t>1.1.</w:t>
      </w:r>
      <w:r>
        <w:rPr>
          <w:rFonts w:ascii="Times New Roman" w:hAnsi="Times New Roman"/>
          <w:sz w:val="28"/>
        </w:rPr>
        <w:t> </w:t>
      </w:r>
      <w:r>
        <w:rPr>
          <w:sz w:val="28"/>
        </w:rPr>
        <w:t>Положение о</w:t>
      </w:r>
      <w:r>
        <w:t xml:space="preserve">  </w:t>
      </w:r>
      <w:r>
        <w:rPr>
          <w:sz w:val="28"/>
        </w:rPr>
        <w:t>выплатах ст</w:t>
      </w:r>
      <w:r>
        <w:rPr>
          <w:sz w:val="28"/>
        </w:rPr>
        <w:t xml:space="preserve">имулирующего характера руководителю </w:t>
      </w:r>
      <w:r>
        <w:rPr>
          <w:sz w:val="28"/>
        </w:rPr>
        <w:t xml:space="preserve">муниципального учреждения </w:t>
      </w:r>
      <w:r>
        <w:rPr>
          <w:sz w:val="28"/>
        </w:rPr>
        <w:t xml:space="preserve">культуры </w:t>
      </w:r>
      <w:r>
        <w:rPr>
          <w:sz w:val="28"/>
        </w:rPr>
        <w:t>Кринично-Лугского сельского поселения</w:t>
      </w:r>
      <w:r>
        <w:rPr>
          <w:sz w:val="28"/>
        </w:rPr>
        <w:t xml:space="preserve"> согласно приложению 2 к настоящему постановлению.</w:t>
      </w:r>
    </w:p>
    <w:p w14:paraId="17000000">
      <w:pPr>
        <w:spacing w:after="0" w:before="0"/>
        <w:ind w:firstLine="708" w:left="0" w:right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8"/>
        </w:rPr>
        <w:t xml:space="preserve">1.2. </w:t>
      </w:r>
      <w:r>
        <w:rPr>
          <w:sz w:val="28"/>
        </w:rPr>
        <w:t xml:space="preserve">Положение о комиссии по оценке выполнения целевых показателей </w:t>
      </w:r>
      <w:r>
        <w:rPr>
          <w:rFonts w:ascii="Times New Roman" w:hAnsi="Times New Roman"/>
          <w:sz w:val="28"/>
        </w:rPr>
        <w:t>эффективности и результативности деятельности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 xml:space="preserve"> руководителя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 xml:space="preserve"> </w:t>
      </w:r>
      <w:r>
        <w:rPr>
          <w:color w:val="000000"/>
          <w:sz w:val="28"/>
        </w:rPr>
        <w:t xml:space="preserve">муниципального </w:t>
      </w:r>
      <w:r>
        <w:rPr>
          <w:sz w:val="28"/>
        </w:rPr>
        <w:t xml:space="preserve">учреждения </w:t>
      </w:r>
      <w:r>
        <w:rPr>
          <w:sz w:val="28"/>
        </w:rPr>
        <w:t xml:space="preserve">культуры </w:t>
      </w:r>
      <w:r>
        <w:rPr>
          <w:sz w:val="28"/>
        </w:rPr>
        <w:t>Кринично-Лугского сельского поселения</w:t>
      </w:r>
      <w:r>
        <w:rPr>
          <w:sz w:val="28"/>
        </w:rPr>
        <w:t xml:space="preserve"> </w:t>
      </w:r>
      <w:r>
        <w:rPr>
          <w:sz w:val="28"/>
        </w:rPr>
        <w:t>согласно приложению 3</w:t>
      </w:r>
      <w:r>
        <w:rPr>
          <w:sz w:val="28"/>
        </w:rPr>
        <w:t xml:space="preserve"> к настоящему постановлению.</w:t>
      </w:r>
    </w:p>
    <w:p w14:paraId="18000000">
      <w:pPr>
        <w:spacing w:after="0" w:before="0"/>
        <w:ind w:firstLine="708" w:left="0" w:right="0"/>
        <w:jc w:val="both"/>
        <w:rPr>
          <w:rFonts w:ascii="Times New Roman" w:hAnsi="Times New Roman"/>
          <w:sz w:val="20"/>
        </w:rPr>
      </w:pPr>
      <w:r>
        <w:rPr>
          <w:sz w:val="28"/>
        </w:rPr>
        <w:t xml:space="preserve">1.3. Состав комиссии </w:t>
      </w:r>
      <w:r>
        <w:rPr>
          <w:sz w:val="28"/>
        </w:rPr>
        <w:t xml:space="preserve">по оценке выполнения целевых показателей эффективности деятельности </w:t>
      </w:r>
      <w:r>
        <w:rPr>
          <w:sz w:val="28"/>
        </w:rPr>
        <w:t xml:space="preserve">руководителя </w:t>
      </w:r>
      <w:r>
        <w:rPr>
          <w:color w:val="000000"/>
          <w:sz w:val="28"/>
        </w:rPr>
        <w:t xml:space="preserve">муниципального </w:t>
      </w:r>
      <w:r>
        <w:rPr>
          <w:sz w:val="28"/>
        </w:rPr>
        <w:t xml:space="preserve">учреждения </w:t>
      </w:r>
      <w:r>
        <w:rPr>
          <w:sz w:val="28"/>
        </w:rPr>
        <w:t xml:space="preserve">культуры </w:t>
      </w:r>
      <w:r>
        <w:rPr>
          <w:sz w:val="28"/>
        </w:rPr>
        <w:t xml:space="preserve">Кринично-Лугского сельского поселения </w:t>
      </w:r>
      <w:r>
        <w:rPr>
          <w:rFonts w:ascii="Times New Roman" w:hAnsi="Times New Roman"/>
          <w:sz w:val="28"/>
        </w:rPr>
        <w:t>согласно приложению 4 к настоящему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 xml:space="preserve"> постановлению.</w:t>
      </w:r>
      <w:r>
        <w:rPr>
          <w:rFonts w:ascii="Times New Roman" w:hAnsi="Times New Roman"/>
          <w:color w:val="000000"/>
          <w:sz w:val="28"/>
        </w:rPr>
        <w:t>       </w:t>
      </w:r>
    </w:p>
    <w:p w14:paraId="19000000">
      <w:pPr>
        <w:spacing w:after="0" w:before="0"/>
        <w:ind w:firstLine="708" w:left="0" w:right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8"/>
        </w:rPr>
        <w:t>2. Настоящее Постановление вступает в силу со дня официального опубликования и распространяется на правоотношения с 01.04.2023 г.</w:t>
      </w:r>
    </w:p>
    <w:p w14:paraId="1A000000">
      <w:pPr>
        <w:ind w:firstLine="709" w:left="0"/>
        <w:rPr>
          <w:sz w:val="28"/>
        </w:rPr>
      </w:pPr>
      <w:r>
        <w:rPr>
          <w:sz w:val="28"/>
        </w:rPr>
        <w:t>3</w:t>
      </w:r>
      <w:r>
        <w:rPr>
          <w:sz w:val="28"/>
        </w:rPr>
        <w:t>.  Контроль за исполнением постановления  оставляю за собой.</w:t>
      </w:r>
    </w:p>
    <w:p w14:paraId="1B000000">
      <w:pPr>
        <w:ind w:firstLine="851" w:left="0"/>
        <w:jc w:val="both"/>
        <w:rPr>
          <w:sz w:val="28"/>
        </w:rPr>
      </w:pPr>
    </w:p>
    <w:p w14:paraId="1C000000">
      <w:pPr>
        <w:rPr>
          <w:sz w:val="28"/>
        </w:rPr>
      </w:pPr>
    </w:p>
    <w:p w14:paraId="1D000000">
      <w:pPr>
        <w:rPr>
          <w:color w:val="000000"/>
          <w:spacing w:val="-1"/>
          <w:sz w:val="28"/>
        </w:rPr>
      </w:pPr>
      <w:r>
        <w:rPr>
          <w:color w:val="000000"/>
          <w:spacing w:val="-1"/>
          <w:sz w:val="28"/>
        </w:rPr>
        <w:t xml:space="preserve">Глава </w:t>
      </w:r>
      <w:r>
        <w:rPr>
          <w:color w:val="000000"/>
          <w:spacing w:val="-1"/>
          <w:sz w:val="28"/>
        </w:rPr>
        <w:t>А</w:t>
      </w:r>
      <w:r>
        <w:rPr>
          <w:color w:val="000000"/>
          <w:spacing w:val="-1"/>
          <w:sz w:val="28"/>
        </w:rPr>
        <w:t>дминистрации</w:t>
      </w:r>
    </w:p>
    <w:p w14:paraId="1E000000">
      <w:pPr>
        <w:rPr>
          <w:color w:val="000000"/>
          <w:spacing w:val="-1"/>
          <w:sz w:val="28"/>
        </w:rPr>
      </w:pPr>
      <w:r>
        <w:rPr>
          <w:color w:val="000000"/>
          <w:spacing w:val="-1"/>
          <w:sz w:val="28"/>
        </w:rPr>
        <w:t>Кринично-Лугского</w:t>
      </w:r>
      <w:r>
        <w:rPr>
          <w:color w:val="000000"/>
          <w:spacing w:val="-1"/>
          <w:sz w:val="28"/>
        </w:rPr>
        <w:t xml:space="preserve"> </w:t>
      </w:r>
      <w:r>
        <w:rPr>
          <w:color w:val="000000"/>
          <w:spacing w:val="-4"/>
          <w:sz w:val="28"/>
        </w:rPr>
        <w:t>сельского поселения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 xml:space="preserve">             </w:t>
      </w:r>
      <w:r>
        <w:rPr>
          <w:color w:val="000000"/>
          <w:sz w:val="28"/>
        </w:rPr>
        <w:t xml:space="preserve">          </w:t>
      </w:r>
      <w:r>
        <w:rPr>
          <w:color w:val="000000"/>
          <w:sz w:val="28"/>
        </w:rPr>
        <w:t xml:space="preserve">        </w:t>
      </w:r>
      <w:r>
        <w:rPr>
          <w:color w:val="000000"/>
          <w:sz w:val="28"/>
        </w:rPr>
        <w:t xml:space="preserve">Р.А. Юнда </w:t>
      </w:r>
    </w:p>
    <w:p w14:paraId="1F000000">
      <w:pPr>
        <w:tabs>
          <w:tab w:leader="none" w:pos="1170" w:val="left"/>
        </w:tabs>
        <w:ind/>
        <w:rPr>
          <w:sz w:val="28"/>
        </w:rPr>
      </w:pPr>
    </w:p>
    <w:p w14:paraId="20000000">
      <w:r>
        <w:t>Постановление вносит</w:t>
      </w:r>
      <w:r>
        <w:t>:</w:t>
      </w:r>
    </w:p>
    <w:p w14:paraId="21000000">
      <w:r>
        <w:t>с</w:t>
      </w:r>
      <w:r>
        <w:t>ектор экономики и фина</w:t>
      </w:r>
      <w:r>
        <w:t>н</w:t>
      </w:r>
      <w:r>
        <w:t>сов</w:t>
      </w:r>
    </w:p>
    <w:p w14:paraId="22000000"/>
    <w:tbl>
      <w:tblPr>
        <w:tblStyle w:val="Style_1"/>
        <w:tblLayout w:type="fixed"/>
      </w:tblPr>
      <w:tblGrid>
        <w:gridCol w:w="4648"/>
        <w:gridCol w:w="4707"/>
      </w:tblGrid>
      <w:tr>
        <w:tc>
          <w:tcPr>
            <w:tcW w:type="dxa" w:w="4648"/>
            <w:shd w:fill="auto" w:val="clear"/>
          </w:tcPr>
          <w:p w14:paraId="23000000"/>
        </w:tc>
        <w:tc>
          <w:tcPr>
            <w:tcW w:type="dxa" w:w="4707"/>
            <w:shd w:fill="auto" w:val="clear"/>
          </w:tcPr>
          <w:p w14:paraId="24000000">
            <w:r>
              <w:t>Приложение 1</w:t>
            </w:r>
          </w:p>
          <w:p w14:paraId="25000000">
            <w:r>
              <w:t>к</w:t>
            </w:r>
            <w:r>
              <w:t xml:space="preserve"> постановлению Администрации </w:t>
            </w:r>
          </w:p>
          <w:p w14:paraId="26000000">
            <w:r>
              <w:t>Кринично-Лугского сельского поселения</w:t>
            </w:r>
          </w:p>
          <w:p w14:paraId="27000000">
            <w:r>
              <w:t>от 14</w:t>
            </w:r>
            <w:r>
              <w:t>.0</w:t>
            </w:r>
            <w:r>
              <w:t>4</w:t>
            </w:r>
            <w:r>
              <w:t>.20</w:t>
            </w:r>
            <w:r>
              <w:t>23</w:t>
            </w:r>
            <w:r>
              <w:t xml:space="preserve"> № 54</w:t>
            </w:r>
          </w:p>
        </w:tc>
      </w:tr>
    </w:tbl>
    <w:p w14:paraId="28000000">
      <w:pPr>
        <w:ind/>
        <w:jc w:val="center"/>
        <w:rPr>
          <w:b w:val="1"/>
          <w:sz w:val="28"/>
        </w:rPr>
      </w:pPr>
    </w:p>
    <w:p w14:paraId="29000000">
      <w:pPr>
        <w:ind/>
        <w:jc w:val="center"/>
        <w:rPr>
          <w:b w:val="1"/>
          <w:sz w:val="28"/>
        </w:rPr>
      </w:pPr>
    </w:p>
    <w:p w14:paraId="2A000000">
      <w:pPr>
        <w:spacing w:after="0" w:before="0"/>
        <w:ind w:firstLine="0" w:left="0"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Целевые </w:t>
      </w:r>
    </w:p>
    <w:p w14:paraId="2B000000">
      <w:pPr>
        <w:spacing w:after="0" w:before="0"/>
        <w:ind w:firstLine="0" w:left="0"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показатели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эффективности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 xml:space="preserve">деятельности </w:t>
      </w:r>
      <w:r>
        <w:rPr>
          <w:rFonts w:ascii="Times New Roman" w:hAnsi="Times New Roman"/>
          <w:sz w:val="28"/>
        </w:rPr>
        <w:t xml:space="preserve">муниципального учреждения культуры </w:t>
      </w:r>
      <w:r>
        <w:rPr>
          <w:sz w:val="28"/>
        </w:rPr>
        <w:t>Кринично-Лугского сельского поселения</w:t>
      </w:r>
      <w:r>
        <w:rPr>
          <w:rFonts w:ascii="Times New Roman" w:hAnsi="Times New Roman"/>
          <w:sz w:val="28"/>
        </w:rPr>
        <w:t xml:space="preserve"> </w:t>
      </w:r>
    </w:p>
    <w:p w14:paraId="2C000000">
      <w:pPr>
        <w:spacing w:after="0" w:before="0"/>
        <w:ind w:firstLine="0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</w:p>
    <w:p w14:paraId="2D000000">
      <w:pPr>
        <w:spacing w:after="0" w:before="0"/>
        <w:ind w:firstLine="0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</w:p>
    <w:p w14:paraId="2E000000">
      <w:pPr>
        <w:spacing w:after="0" w:before="0"/>
        <w:ind w:firstLine="0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Количество </w:t>
      </w:r>
      <w:r>
        <w:rPr>
          <w:rFonts w:ascii="Times New Roman" w:hAnsi="Times New Roman"/>
          <w:sz w:val="28"/>
        </w:rPr>
        <w:t>клубных формирований и формирований самодеятельного народного творчества.</w:t>
      </w:r>
    </w:p>
    <w:p w14:paraId="2F000000">
      <w:pPr>
        <w:spacing w:after="0" w:before="0"/>
        <w:ind w:firstLine="0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Количество </w:t>
      </w:r>
      <w:r>
        <w:rPr>
          <w:rFonts w:ascii="Times New Roman" w:hAnsi="Times New Roman"/>
          <w:sz w:val="28"/>
        </w:rPr>
        <w:t>участников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 xml:space="preserve">клубных формирований и </w:t>
      </w:r>
      <w:r>
        <w:rPr>
          <w:rFonts w:ascii="Times New Roman" w:hAnsi="Times New Roman"/>
          <w:sz w:val="28"/>
        </w:rPr>
        <w:t>формирований самодеятельного народного творчества</w:t>
      </w:r>
      <w:r>
        <w:rPr>
          <w:rFonts w:ascii="Times New Roman" w:hAnsi="Times New Roman"/>
          <w:sz w:val="28"/>
        </w:rPr>
        <w:t>.</w:t>
      </w:r>
    </w:p>
    <w:p w14:paraId="30000000">
      <w:pPr>
        <w:spacing w:after="0" w:before="0"/>
        <w:ind w:firstLine="0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Количество проведенных мероприятий</w:t>
      </w:r>
    </w:p>
    <w:p w14:paraId="31000000">
      <w:pPr>
        <w:spacing w:after="0" w:before="0"/>
        <w:ind w:firstLine="0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Количество посетителей проведенных мероприятий.</w:t>
      </w:r>
    </w:p>
    <w:p w14:paraId="32000000">
      <w:pPr>
        <w:spacing w:after="0" w:before="0"/>
        <w:ind w:firstLine="0" w:left="0" w:right="0"/>
        <w:jc w:val="both"/>
        <w:rPr>
          <w:rFonts w:ascii="Times New Roman" w:hAnsi="Times New Roman"/>
          <w:sz w:val="28"/>
        </w:rPr>
      </w:pPr>
    </w:p>
    <w:p w14:paraId="33000000">
      <w:pPr>
        <w:spacing w:after="0" w:before="0"/>
        <w:ind w:firstLine="0" w:left="0" w:right="0"/>
        <w:jc w:val="both"/>
        <w:rPr>
          <w:rFonts w:ascii="Times New Roman" w:hAnsi="Times New Roman"/>
          <w:sz w:val="28"/>
        </w:rPr>
      </w:pPr>
    </w:p>
    <w:p w14:paraId="34000000">
      <w:pPr>
        <w:spacing w:after="0" w:before="0"/>
        <w:ind w:firstLine="0" w:left="0" w:right="0"/>
        <w:jc w:val="both"/>
        <w:rPr>
          <w:rFonts w:ascii="Times New Roman" w:hAnsi="Times New Roman"/>
          <w:sz w:val="28"/>
        </w:rPr>
      </w:pPr>
    </w:p>
    <w:p w14:paraId="35000000">
      <w:pPr>
        <w:spacing w:after="0" w:before="0"/>
        <w:ind w:firstLine="0" w:left="0" w:right="0"/>
        <w:jc w:val="both"/>
        <w:rPr>
          <w:rFonts w:ascii="Times New Roman" w:hAnsi="Times New Roman"/>
          <w:sz w:val="28"/>
        </w:rPr>
      </w:pPr>
    </w:p>
    <w:p w14:paraId="36000000">
      <w:pPr>
        <w:spacing w:after="0" w:before="0"/>
        <w:ind w:firstLine="0" w:left="0" w:right="0"/>
        <w:jc w:val="both"/>
        <w:rPr>
          <w:rFonts w:ascii="Times New Roman" w:hAnsi="Times New Roman"/>
          <w:sz w:val="28"/>
        </w:rPr>
      </w:pPr>
    </w:p>
    <w:p w14:paraId="37000000">
      <w:pPr>
        <w:spacing w:after="0" w:before="0"/>
        <w:ind w:firstLine="0" w:left="0" w:right="0"/>
        <w:jc w:val="both"/>
        <w:rPr>
          <w:rFonts w:ascii="Times New Roman" w:hAnsi="Times New Roman"/>
          <w:sz w:val="28"/>
        </w:rPr>
      </w:pPr>
    </w:p>
    <w:p w14:paraId="38000000">
      <w:pPr>
        <w:spacing w:after="0" w:before="0"/>
        <w:ind w:firstLine="0" w:left="0" w:right="0"/>
        <w:jc w:val="both"/>
        <w:rPr>
          <w:rFonts w:ascii="Times New Roman" w:hAnsi="Times New Roman"/>
          <w:sz w:val="28"/>
        </w:rPr>
      </w:pPr>
    </w:p>
    <w:p w14:paraId="39000000">
      <w:pPr>
        <w:spacing w:after="0" w:before="0"/>
        <w:ind w:firstLine="0" w:left="0" w:right="0"/>
        <w:jc w:val="both"/>
        <w:rPr>
          <w:rFonts w:ascii="Times New Roman" w:hAnsi="Times New Roman"/>
          <w:sz w:val="28"/>
        </w:rPr>
      </w:pPr>
    </w:p>
    <w:p w14:paraId="3A000000">
      <w:pPr>
        <w:spacing w:after="0" w:before="0"/>
        <w:ind w:firstLine="0" w:left="0" w:right="0"/>
        <w:jc w:val="both"/>
        <w:rPr>
          <w:rFonts w:ascii="Times New Roman" w:hAnsi="Times New Roman"/>
          <w:sz w:val="28"/>
        </w:rPr>
      </w:pPr>
    </w:p>
    <w:p w14:paraId="3B000000">
      <w:pPr>
        <w:spacing w:after="0" w:before="0"/>
        <w:ind w:firstLine="0" w:left="0" w:right="0"/>
        <w:jc w:val="both"/>
        <w:rPr>
          <w:rFonts w:ascii="Times New Roman" w:hAnsi="Times New Roman"/>
          <w:sz w:val="28"/>
        </w:rPr>
      </w:pPr>
    </w:p>
    <w:p w14:paraId="3C000000">
      <w:pPr>
        <w:spacing w:after="0" w:before="0"/>
        <w:ind w:firstLine="0" w:left="0" w:right="0"/>
        <w:jc w:val="both"/>
        <w:rPr>
          <w:rFonts w:ascii="Times New Roman" w:hAnsi="Times New Roman"/>
          <w:sz w:val="28"/>
        </w:rPr>
      </w:pPr>
    </w:p>
    <w:p w14:paraId="3D000000">
      <w:pPr>
        <w:spacing w:after="0" w:before="0"/>
        <w:ind w:firstLine="0" w:left="0" w:right="0"/>
        <w:jc w:val="both"/>
        <w:rPr>
          <w:rFonts w:ascii="Times New Roman" w:hAnsi="Times New Roman"/>
          <w:sz w:val="28"/>
        </w:rPr>
      </w:pPr>
    </w:p>
    <w:p w14:paraId="3E000000">
      <w:pPr>
        <w:spacing w:after="0" w:before="0"/>
        <w:ind w:firstLine="0" w:left="0" w:right="0"/>
        <w:jc w:val="both"/>
        <w:rPr>
          <w:rFonts w:ascii="Times New Roman" w:hAnsi="Times New Roman"/>
          <w:sz w:val="28"/>
        </w:rPr>
      </w:pPr>
    </w:p>
    <w:p w14:paraId="3F000000">
      <w:pPr>
        <w:spacing w:after="0" w:before="0"/>
        <w:ind w:firstLine="0" w:left="0" w:right="0"/>
        <w:jc w:val="both"/>
        <w:rPr>
          <w:rFonts w:ascii="Times New Roman" w:hAnsi="Times New Roman"/>
          <w:sz w:val="28"/>
        </w:rPr>
      </w:pPr>
    </w:p>
    <w:p w14:paraId="40000000">
      <w:pPr>
        <w:spacing w:after="0" w:before="0"/>
        <w:ind w:firstLine="0" w:left="0" w:right="0"/>
        <w:jc w:val="both"/>
        <w:rPr>
          <w:rFonts w:ascii="Times New Roman" w:hAnsi="Times New Roman"/>
          <w:sz w:val="28"/>
        </w:rPr>
      </w:pPr>
    </w:p>
    <w:p w14:paraId="41000000">
      <w:pPr>
        <w:spacing w:after="0" w:before="0"/>
        <w:ind w:firstLine="0" w:left="0" w:right="0"/>
        <w:jc w:val="both"/>
        <w:rPr>
          <w:rFonts w:ascii="Times New Roman" w:hAnsi="Times New Roman"/>
          <w:sz w:val="28"/>
        </w:rPr>
      </w:pPr>
    </w:p>
    <w:p w14:paraId="42000000">
      <w:pPr>
        <w:spacing w:after="0" w:before="0"/>
        <w:ind w:firstLine="0" w:left="0" w:right="0"/>
        <w:jc w:val="both"/>
        <w:rPr>
          <w:rFonts w:ascii="Times New Roman" w:hAnsi="Times New Roman"/>
          <w:sz w:val="28"/>
        </w:rPr>
      </w:pPr>
    </w:p>
    <w:p w14:paraId="43000000">
      <w:pPr>
        <w:spacing w:after="0" w:before="0"/>
        <w:ind w:firstLine="0" w:left="0" w:right="0"/>
        <w:jc w:val="both"/>
        <w:rPr>
          <w:rFonts w:ascii="Times New Roman" w:hAnsi="Times New Roman"/>
          <w:sz w:val="28"/>
        </w:rPr>
      </w:pPr>
    </w:p>
    <w:p w14:paraId="44000000">
      <w:pPr>
        <w:spacing w:after="0" w:before="0"/>
        <w:ind w:firstLine="0" w:left="0" w:right="0"/>
        <w:jc w:val="both"/>
        <w:rPr>
          <w:rFonts w:ascii="Times New Roman" w:hAnsi="Times New Roman"/>
          <w:sz w:val="28"/>
        </w:rPr>
      </w:pPr>
    </w:p>
    <w:p w14:paraId="45000000">
      <w:pPr>
        <w:spacing w:after="0" w:before="0"/>
        <w:ind w:firstLine="0" w:left="0" w:right="0"/>
        <w:jc w:val="both"/>
        <w:rPr>
          <w:rFonts w:ascii="Times New Roman" w:hAnsi="Times New Roman"/>
          <w:sz w:val="28"/>
        </w:rPr>
      </w:pPr>
    </w:p>
    <w:p w14:paraId="46000000">
      <w:pPr>
        <w:spacing w:after="0" w:before="0"/>
        <w:ind w:firstLine="0" w:left="0" w:right="0"/>
        <w:jc w:val="both"/>
        <w:rPr>
          <w:rFonts w:ascii="Times New Roman" w:hAnsi="Times New Roman"/>
          <w:sz w:val="28"/>
        </w:rPr>
      </w:pPr>
    </w:p>
    <w:p w14:paraId="47000000">
      <w:pPr>
        <w:spacing w:after="0" w:before="0"/>
        <w:ind w:firstLine="0" w:left="0" w:right="0"/>
        <w:jc w:val="both"/>
        <w:rPr>
          <w:rFonts w:ascii="Times New Roman" w:hAnsi="Times New Roman"/>
          <w:sz w:val="28"/>
        </w:rPr>
      </w:pPr>
    </w:p>
    <w:p w14:paraId="48000000">
      <w:pPr>
        <w:spacing w:after="0" w:before="0"/>
        <w:ind w:firstLine="0" w:left="0" w:right="0"/>
        <w:jc w:val="both"/>
        <w:rPr>
          <w:rFonts w:ascii="Times New Roman" w:hAnsi="Times New Roman"/>
          <w:sz w:val="28"/>
        </w:rPr>
      </w:pPr>
    </w:p>
    <w:p w14:paraId="49000000">
      <w:pPr>
        <w:spacing w:after="0" w:before="0"/>
        <w:ind w:firstLine="0" w:left="0" w:right="0"/>
        <w:jc w:val="both"/>
        <w:rPr>
          <w:rFonts w:ascii="Times New Roman" w:hAnsi="Times New Roman"/>
          <w:sz w:val="28"/>
        </w:rPr>
      </w:pPr>
    </w:p>
    <w:p w14:paraId="4A000000">
      <w:pPr>
        <w:spacing w:after="0" w:before="0"/>
        <w:ind w:firstLine="0" w:left="0" w:right="0"/>
        <w:jc w:val="both"/>
        <w:rPr>
          <w:rFonts w:ascii="Times New Roman" w:hAnsi="Times New Roman"/>
          <w:sz w:val="28"/>
        </w:rPr>
      </w:pPr>
    </w:p>
    <w:p w14:paraId="4B000000">
      <w:pPr>
        <w:spacing w:after="0" w:before="0"/>
        <w:ind w:firstLine="0" w:left="0" w:right="0"/>
        <w:jc w:val="both"/>
        <w:rPr>
          <w:rFonts w:ascii="Times New Roman" w:hAnsi="Times New Roman"/>
          <w:sz w:val="28"/>
        </w:rPr>
      </w:pPr>
    </w:p>
    <w:p w14:paraId="4C000000">
      <w:pPr>
        <w:spacing w:after="0" w:before="0"/>
        <w:ind w:firstLine="0" w:left="0" w:right="0"/>
        <w:jc w:val="both"/>
        <w:rPr>
          <w:rFonts w:ascii="Times New Roman" w:hAnsi="Times New Roman"/>
          <w:sz w:val="28"/>
        </w:rPr>
      </w:pPr>
    </w:p>
    <w:p w14:paraId="4D000000">
      <w:pPr>
        <w:spacing w:after="0" w:before="0"/>
        <w:ind w:firstLine="0" w:left="0" w:right="0"/>
        <w:jc w:val="both"/>
        <w:rPr>
          <w:rFonts w:ascii="Times New Roman" w:hAnsi="Times New Roman"/>
          <w:sz w:val="28"/>
        </w:rPr>
      </w:pPr>
    </w:p>
    <w:p w14:paraId="4E000000">
      <w:pPr>
        <w:ind/>
        <w:jc w:val="center"/>
        <w:rPr>
          <w:b w:val="1"/>
          <w:sz w:val="28"/>
        </w:rPr>
      </w:pPr>
    </w:p>
    <w:tbl>
      <w:tblPr>
        <w:tblStyle w:val="Style_1"/>
        <w:tblLayout w:type="fixed"/>
      </w:tblPr>
      <w:tblGrid>
        <w:gridCol w:w="4648"/>
        <w:gridCol w:w="4707"/>
      </w:tblGrid>
      <w:tr>
        <w:tc>
          <w:tcPr>
            <w:tcW w:type="dxa" w:w="4648"/>
            <w:shd w:fill="auto" w:val="clear"/>
          </w:tcPr>
          <w:p w14:paraId="4F000000"/>
        </w:tc>
        <w:tc>
          <w:tcPr>
            <w:tcW w:type="dxa" w:w="4707"/>
            <w:shd w:fill="auto" w:val="clear"/>
          </w:tcPr>
          <w:p w14:paraId="50000000">
            <w:r>
              <w:t>Приложение 2</w:t>
            </w:r>
          </w:p>
          <w:p w14:paraId="51000000">
            <w:r>
              <w:t>к</w:t>
            </w:r>
            <w:r>
              <w:t xml:space="preserve"> постановлению Администрации </w:t>
            </w:r>
          </w:p>
          <w:p w14:paraId="52000000">
            <w:r>
              <w:t>Кринично-Лугского сельского поселения</w:t>
            </w:r>
          </w:p>
          <w:p w14:paraId="53000000">
            <w:r>
              <w:t>от 14</w:t>
            </w:r>
            <w:r>
              <w:t>.0</w:t>
            </w:r>
            <w:r>
              <w:t>4</w:t>
            </w:r>
            <w:r>
              <w:t>.20</w:t>
            </w:r>
            <w:r>
              <w:t>23</w:t>
            </w:r>
            <w:r>
              <w:t xml:space="preserve"> № 54</w:t>
            </w:r>
          </w:p>
        </w:tc>
      </w:tr>
    </w:tbl>
    <w:p w14:paraId="54000000">
      <w:pPr>
        <w:ind/>
        <w:jc w:val="center"/>
        <w:rPr>
          <w:b w:val="1"/>
          <w:sz w:val="28"/>
        </w:rPr>
      </w:pPr>
    </w:p>
    <w:p w14:paraId="55000000">
      <w:pPr>
        <w:ind/>
        <w:jc w:val="center"/>
        <w:rPr>
          <w:b w:val="1"/>
          <w:sz w:val="28"/>
        </w:rPr>
      </w:pPr>
      <w:r>
        <w:rPr>
          <w:sz w:val="28"/>
        </w:rPr>
        <w:t xml:space="preserve">Положение </w:t>
      </w:r>
    </w:p>
    <w:p w14:paraId="56000000">
      <w:pPr>
        <w:ind/>
        <w:jc w:val="center"/>
        <w:rPr>
          <w:b w:val="1"/>
          <w:sz w:val="28"/>
        </w:rPr>
      </w:pPr>
      <w:r>
        <w:rPr>
          <w:sz w:val="28"/>
        </w:rPr>
        <w:t>О</w:t>
      </w:r>
      <w:r>
        <w:t xml:space="preserve">  </w:t>
      </w:r>
      <w:r>
        <w:rPr>
          <w:sz w:val="28"/>
        </w:rPr>
        <w:t>выплатах ст</w:t>
      </w:r>
      <w:r>
        <w:rPr>
          <w:sz w:val="28"/>
        </w:rPr>
        <w:t xml:space="preserve">имулирующего характера руководителю </w:t>
      </w:r>
      <w:r>
        <w:rPr>
          <w:sz w:val="28"/>
        </w:rPr>
        <w:t xml:space="preserve">муниципального учреждения </w:t>
      </w:r>
      <w:r>
        <w:rPr>
          <w:sz w:val="28"/>
        </w:rPr>
        <w:t xml:space="preserve">культуры </w:t>
      </w:r>
      <w:r>
        <w:rPr>
          <w:sz w:val="28"/>
        </w:rPr>
        <w:t>Кринично-Лугского сельского поселения</w:t>
      </w:r>
    </w:p>
    <w:p w14:paraId="57000000">
      <w:pPr>
        <w:ind/>
        <w:jc w:val="center"/>
        <w:rPr>
          <w:b w:val="1"/>
          <w:sz w:val="28"/>
        </w:rPr>
      </w:pPr>
    </w:p>
    <w:p w14:paraId="58000000">
      <w:pPr>
        <w:ind w:firstLine="0" w:left="708"/>
        <w:jc w:val="center"/>
        <w:rPr>
          <w:b w:val="0"/>
          <w:color w:val="000000"/>
          <w:sz w:val="28"/>
        </w:rPr>
      </w:pPr>
      <w:r>
        <w:rPr>
          <w:b w:val="0"/>
          <w:color w:val="000000"/>
          <w:sz w:val="28"/>
        </w:rPr>
        <w:t>Раздел 1. Общие положения</w:t>
      </w:r>
    </w:p>
    <w:p w14:paraId="59000000">
      <w:pPr>
        <w:ind w:firstLine="709" w:left="0"/>
        <w:jc w:val="both"/>
        <w:rPr>
          <w:b w:val="1"/>
          <w:sz w:val="28"/>
        </w:rPr>
      </w:pPr>
    </w:p>
    <w:p w14:paraId="5A000000">
      <w:pPr>
        <w:widowControl w:val="1"/>
        <w:numPr>
          <w:numId w:val="1"/>
        </w:numPr>
        <w:ind w:firstLine="850" w:left="0"/>
        <w:jc w:val="both"/>
        <w:rPr>
          <w:sz w:val="28"/>
        </w:rPr>
      </w:pPr>
      <w:r>
        <w:rPr>
          <w:sz w:val="28"/>
        </w:rPr>
        <w:t>Положение о в</w:t>
      </w:r>
      <w:r>
        <w:rPr>
          <w:sz w:val="28"/>
        </w:rPr>
        <w:t>ыплатах стимулирующего характера</w:t>
      </w:r>
      <w:r>
        <w:rPr>
          <w:sz w:val="28"/>
        </w:rPr>
        <w:t xml:space="preserve"> </w:t>
      </w:r>
      <w:r>
        <w:rPr>
          <w:sz w:val="28"/>
        </w:rPr>
        <w:t xml:space="preserve">руководителю </w:t>
      </w:r>
      <w:r>
        <w:rPr>
          <w:sz w:val="28"/>
        </w:rPr>
        <w:t xml:space="preserve">муниципального учреждения </w:t>
      </w:r>
      <w:r>
        <w:rPr>
          <w:sz w:val="28"/>
        </w:rPr>
        <w:t xml:space="preserve">культуры </w:t>
      </w:r>
      <w:r>
        <w:rPr>
          <w:sz w:val="28"/>
        </w:rPr>
        <w:t xml:space="preserve">Кринично-Лугского сельского поселения </w:t>
      </w:r>
      <w:r>
        <w:rPr>
          <w:sz w:val="28"/>
        </w:rPr>
        <w:t xml:space="preserve">(далее – Положение), </w:t>
      </w:r>
      <w:r>
        <w:rPr>
          <w:sz w:val="28"/>
        </w:rPr>
        <w:t xml:space="preserve">разработано в соответствии с постановлением Администрации </w:t>
      </w:r>
      <w:r>
        <w:rPr>
          <w:sz w:val="28"/>
        </w:rPr>
        <w:t>Кринично-Лугского сельского поселения от 17.11.2016 № 303 «</w:t>
      </w:r>
      <w:r>
        <w:rPr>
          <w:sz w:val="28"/>
        </w:rPr>
        <w:t>Об утверждении Примерного положения об оплате труда работников муниципальн</w:t>
      </w:r>
      <w:r>
        <w:rPr>
          <w:sz w:val="28"/>
        </w:rPr>
        <w:t>ого</w:t>
      </w:r>
      <w:r>
        <w:rPr>
          <w:sz w:val="28"/>
        </w:rPr>
        <w:t xml:space="preserve"> учреждени</w:t>
      </w:r>
      <w:r>
        <w:rPr>
          <w:sz w:val="28"/>
        </w:rPr>
        <w:t>я</w:t>
      </w:r>
      <w:r>
        <w:rPr>
          <w:sz w:val="28"/>
        </w:rPr>
        <w:t>, подведомственн</w:t>
      </w:r>
      <w:r>
        <w:rPr>
          <w:sz w:val="28"/>
        </w:rPr>
        <w:t xml:space="preserve">ого </w:t>
      </w:r>
      <w:r>
        <w:rPr>
          <w:sz w:val="28"/>
        </w:rPr>
        <w:t>Администрации Кринично-Лугского сельского поселения</w:t>
      </w:r>
      <w:r>
        <w:rPr>
          <w:sz w:val="28"/>
        </w:rPr>
        <w:t>».</w:t>
      </w:r>
    </w:p>
    <w:p w14:paraId="5B000000">
      <w:pPr>
        <w:widowControl w:val="1"/>
        <w:numPr>
          <w:numId w:val="1"/>
        </w:numPr>
        <w:ind w:firstLine="850" w:left="0"/>
        <w:jc w:val="both"/>
        <w:rPr>
          <w:sz w:val="28"/>
        </w:rPr>
      </w:pPr>
      <w:r>
        <w:rPr>
          <w:sz w:val="28"/>
        </w:rPr>
        <w:t>Стимулирующие выплаты производятся</w:t>
      </w:r>
      <w:r>
        <w:rPr>
          <w:sz w:val="28"/>
        </w:rPr>
        <w:t xml:space="preserve"> </w:t>
      </w:r>
      <w:r>
        <w:rPr>
          <w:sz w:val="28"/>
        </w:rPr>
        <w:t>в целях усиления материаль</w:t>
      </w:r>
      <w:r>
        <w:rPr>
          <w:sz w:val="28"/>
        </w:rPr>
        <w:t xml:space="preserve">ной заинтересованности руководителя, </w:t>
      </w:r>
      <w:r>
        <w:rPr>
          <w:sz w:val="28"/>
        </w:rPr>
        <w:t>в повышении эффективности деятельности муниципального учреждения культуры «</w:t>
      </w:r>
      <w:r>
        <w:rPr>
          <w:b w:val="0"/>
          <w:sz w:val="28"/>
        </w:rPr>
        <w:t>Централизованная клубная система  Кринично-Лугского</w:t>
      </w:r>
      <w:r>
        <w:rPr>
          <w:b w:val="1"/>
          <w:sz w:val="28"/>
        </w:rPr>
        <w:t xml:space="preserve"> </w:t>
      </w:r>
      <w:r>
        <w:rPr>
          <w:sz w:val="28"/>
        </w:rPr>
        <w:t>сельского поселения Куйбышевского района</w:t>
      </w:r>
      <w:r>
        <w:rPr>
          <w:b w:val="1"/>
          <w:sz w:val="28"/>
        </w:rPr>
        <w:t xml:space="preserve"> </w:t>
      </w:r>
      <w:r>
        <w:rPr>
          <w:b w:val="0"/>
          <w:sz w:val="28"/>
        </w:rPr>
        <w:t>Ростовской области» (далее – Учреждение)</w:t>
      </w:r>
      <w:r>
        <w:rPr>
          <w:sz w:val="28"/>
        </w:rPr>
        <w:t xml:space="preserve"> и поощрения руководителя за результаты труда.</w:t>
      </w:r>
    </w:p>
    <w:p w14:paraId="5C000000">
      <w:pPr>
        <w:ind w:firstLine="709" w:left="0"/>
        <w:jc w:val="both"/>
        <w:rPr>
          <w:b w:val="1"/>
          <w:sz w:val="28"/>
        </w:rPr>
      </w:pPr>
      <w:r>
        <w:rPr>
          <w:sz w:val="28"/>
        </w:rPr>
        <w:t xml:space="preserve">3. Стимулирующие выплаты </w:t>
      </w:r>
      <w:r>
        <w:rPr>
          <w:sz w:val="28"/>
        </w:rPr>
        <w:t xml:space="preserve">руководителю Учреждения </w:t>
      </w:r>
      <w:r>
        <w:rPr>
          <w:sz w:val="28"/>
        </w:rPr>
        <w:t>производятся в пределах бюджетных ассигнований на оплату труда работников Учреждени</w:t>
      </w:r>
      <w:r>
        <w:rPr>
          <w:sz w:val="28"/>
        </w:rPr>
        <w:t xml:space="preserve">я </w:t>
      </w:r>
      <w:r>
        <w:rPr>
          <w:sz w:val="28"/>
        </w:rPr>
        <w:t xml:space="preserve">за счет субсидии на выполнение муниципального задания </w:t>
      </w:r>
      <w:r>
        <w:rPr>
          <w:sz w:val="28"/>
        </w:rPr>
        <w:t>из стимулирующей части фонда оплаты труда Учреждения</w:t>
      </w:r>
      <w:r>
        <w:rPr>
          <w:sz w:val="28"/>
        </w:rPr>
        <w:t>.</w:t>
      </w:r>
    </w:p>
    <w:p w14:paraId="5D000000">
      <w:pPr>
        <w:ind w:firstLine="540" w:left="0"/>
        <w:jc w:val="center"/>
        <w:rPr>
          <w:b w:val="1"/>
          <w:sz w:val="28"/>
        </w:rPr>
      </w:pPr>
    </w:p>
    <w:p w14:paraId="5E000000">
      <w:pPr>
        <w:ind w:firstLine="540" w:left="0"/>
        <w:jc w:val="center"/>
        <w:rPr>
          <w:b w:val="0"/>
          <w:sz w:val="28"/>
        </w:rPr>
      </w:pPr>
      <w:r>
        <w:rPr>
          <w:b w:val="0"/>
          <w:sz w:val="28"/>
        </w:rPr>
        <w:t xml:space="preserve">2. Порядок и условия установления выплат стимулирующего характера руководителю Учреждения </w:t>
      </w:r>
    </w:p>
    <w:p w14:paraId="5F000000">
      <w:pPr>
        <w:ind w:firstLine="709" w:left="0"/>
        <w:jc w:val="both"/>
        <w:rPr>
          <w:sz w:val="28"/>
        </w:rPr>
      </w:pPr>
    </w:p>
    <w:p w14:paraId="60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2.1. Руководителю Учреждения </w:t>
      </w:r>
      <w:r>
        <w:rPr>
          <w:sz w:val="28"/>
        </w:rPr>
        <w:t>устанавлива</w:t>
      </w:r>
      <w:r>
        <w:rPr>
          <w:sz w:val="28"/>
        </w:rPr>
        <w:t>ют</w:t>
      </w:r>
      <w:r>
        <w:rPr>
          <w:sz w:val="28"/>
        </w:rPr>
        <w:t>ся следующие виды выплат стимулирующего характера:</w:t>
      </w:r>
    </w:p>
    <w:p w14:paraId="61000000">
      <w:pPr>
        <w:ind w:firstLine="709" w:left="0"/>
        <w:jc w:val="both"/>
        <w:rPr>
          <w:sz w:val="28"/>
        </w:rPr>
      </w:pPr>
      <w:r>
        <w:rPr>
          <w:sz w:val="28"/>
        </w:rPr>
        <w:t>за выслугу лет;</w:t>
      </w:r>
    </w:p>
    <w:p w14:paraId="62000000">
      <w:pPr>
        <w:ind w:firstLine="709" w:left="0"/>
        <w:jc w:val="both"/>
        <w:rPr>
          <w:sz w:val="28"/>
        </w:rPr>
      </w:pPr>
      <w:r>
        <w:rPr>
          <w:sz w:val="28"/>
        </w:rPr>
        <w:t>за интенсивность и высокие результаты работы;</w:t>
      </w:r>
    </w:p>
    <w:p w14:paraId="63000000">
      <w:pPr>
        <w:ind w:firstLine="709" w:left="0"/>
        <w:jc w:val="both"/>
        <w:rPr>
          <w:sz w:val="28"/>
        </w:rPr>
      </w:pPr>
      <w:r>
        <w:rPr>
          <w:sz w:val="28"/>
        </w:rPr>
        <w:t>за качество выполняемых работ</w:t>
      </w:r>
      <w:r>
        <w:rPr>
          <w:sz w:val="28"/>
        </w:rPr>
        <w:t>;</w:t>
      </w:r>
    </w:p>
    <w:p w14:paraId="64000000">
      <w:pPr>
        <w:ind w:firstLine="709" w:left="0"/>
        <w:jc w:val="both"/>
        <w:rPr>
          <w:sz w:val="28"/>
        </w:rPr>
      </w:pPr>
      <w:r>
        <w:rPr>
          <w:sz w:val="28"/>
        </w:rPr>
        <w:t>премиальные выплаты по итогам работы;</w:t>
      </w:r>
    </w:p>
    <w:p w14:paraId="65000000">
      <w:pPr>
        <w:ind w:firstLine="709" w:left="0"/>
        <w:jc w:val="both"/>
        <w:rPr>
          <w:sz w:val="28"/>
        </w:rPr>
      </w:pPr>
      <w:r>
        <w:rPr>
          <w:sz w:val="28"/>
        </w:rPr>
        <w:t>иные выплаты стимулирующего характера.</w:t>
      </w:r>
    </w:p>
    <w:p w14:paraId="66000000">
      <w:pPr>
        <w:ind w:firstLine="709" w:left="0"/>
        <w:jc w:val="both"/>
        <w:rPr>
          <w:sz w:val="28"/>
        </w:rPr>
      </w:pPr>
      <w:r>
        <w:rPr>
          <w:sz w:val="28"/>
        </w:rPr>
        <w:t>2.2. Стимулирующие в</w:t>
      </w:r>
      <w:r>
        <w:rPr>
          <w:sz w:val="28"/>
        </w:rPr>
        <w:t>ыплат</w:t>
      </w:r>
      <w:r>
        <w:rPr>
          <w:sz w:val="28"/>
        </w:rPr>
        <w:t>ы</w:t>
      </w:r>
      <w:r>
        <w:rPr>
          <w:sz w:val="28"/>
        </w:rPr>
        <w:t xml:space="preserve"> руководител</w:t>
      </w:r>
      <w:r>
        <w:rPr>
          <w:sz w:val="28"/>
        </w:rPr>
        <w:t>ю Учреждения у</w:t>
      </w:r>
      <w:r>
        <w:rPr>
          <w:sz w:val="28"/>
        </w:rPr>
        <w:t xml:space="preserve">станавливаются </w:t>
      </w:r>
      <w:r>
        <w:rPr>
          <w:sz w:val="28"/>
        </w:rPr>
        <w:t xml:space="preserve">распоряжением Администрации </w:t>
      </w:r>
      <w:r>
        <w:rPr>
          <w:b w:val="0"/>
          <w:sz w:val="28"/>
        </w:rPr>
        <w:t>Кринично-Лугского</w:t>
      </w:r>
      <w:r>
        <w:rPr>
          <w:sz w:val="28"/>
        </w:rPr>
        <w:t xml:space="preserve"> </w:t>
      </w:r>
      <w:r>
        <w:rPr>
          <w:sz w:val="28"/>
        </w:rPr>
        <w:t>сельского поселения.</w:t>
      </w:r>
    </w:p>
    <w:p w14:paraId="67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2.3. </w:t>
      </w:r>
      <w:r>
        <w:rPr>
          <w:sz w:val="28"/>
        </w:rPr>
        <w:t xml:space="preserve"> Размеры и условия осуществления выплат стимулирующего характера включаются в трудовой договоры руководителя Учреждения.</w:t>
      </w:r>
    </w:p>
    <w:p w14:paraId="68000000">
      <w:pPr>
        <w:ind w:firstLine="709" w:left="0"/>
        <w:jc w:val="both"/>
        <w:rPr>
          <w:sz w:val="28"/>
        </w:rPr>
      </w:pPr>
    </w:p>
    <w:p w14:paraId="69000000">
      <w:pPr>
        <w:spacing w:after="0" w:before="0"/>
        <w:ind w:right="0"/>
        <w:jc w:val="center"/>
        <w:rPr>
          <w:rFonts w:ascii="Times New Roman" w:hAnsi="Times New Roman"/>
          <w:sz w:val="28"/>
          <w:shd w:fill="FFD821" w:val="clear"/>
        </w:rPr>
      </w:pPr>
    </w:p>
    <w:p w14:paraId="6A000000">
      <w:pPr>
        <w:spacing w:after="0" w:before="0"/>
        <w:ind w:right="0"/>
        <w:jc w:val="center"/>
        <w:rPr>
          <w:rFonts w:ascii="Times New Roman" w:hAnsi="Times New Roman"/>
          <w:sz w:val="28"/>
          <w:shd w:fill="FFD821" w:val="clear"/>
        </w:rPr>
      </w:pPr>
      <w:r>
        <w:rPr>
          <w:sz w:val="28"/>
        </w:rPr>
        <w:t>3.Выплата</w:t>
      </w:r>
      <w:r>
        <w:rPr>
          <w:sz w:val="28"/>
        </w:rPr>
        <w:t xml:space="preserve"> </w:t>
      </w:r>
      <w:r>
        <w:rPr>
          <w:b w:val="0"/>
          <w:sz w:val="28"/>
        </w:rPr>
        <w:t>стимулирующего характера</w:t>
      </w:r>
      <w:r>
        <w:rPr>
          <w:sz w:val="28"/>
        </w:rPr>
        <w:t xml:space="preserve"> за выслугу лет </w:t>
      </w:r>
    </w:p>
    <w:p w14:paraId="6B000000">
      <w:pPr>
        <w:spacing w:after="0" w:before="0"/>
        <w:ind w:right="0"/>
        <w:jc w:val="center"/>
        <w:rPr>
          <w:rFonts w:ascii="Times New Roman" w:hAnsi="Times New Roman"/>
          <w:sz w:val="28"/>
          <w:shd w:fill="FFD821" w:val="clear"/>
        </w:rPr>
      </w:pPr>
    </w:p>
    <w:p w14:paraId="6C000000">
      <w:pPr>
        <w:ind w:firstLine="850" w:left="0"/>
        <w:jc w:val="both"/>
        <w:rPr>
          <w:sz w:val="28"/>
        </w:rPr>
      </w:pPr>
      <w:r>
        <w:rPr>
          <w:sz w:val="28"/>
        </w:rPr>
        <w:t xml:space="preserve">3.1. </w:t>
      </w:r>
      <w:r>
        <w:rPr>
          <w:sz w:val="28"/>
        </w:rPr>
        <w:t xml:space="preserve">Выплата стимулирующего характера </w:t>
      </w:r>
      <w:r>
        <w:rPr>
          <w:sz w:val="28"/>
        </w:rPr>
        <w:t>за выслугу лет устанавливается руководител</w:t>
      </w:r>
      <w:r>
        <w:rPr>
          <w:sz w:val="28"/>
        </w:rPr>
        <w:t>ю Учреждения</w:t>
      </w:r>
      <w:r>
        <w:rPr>
          <w:sz w:val="28"/>
        </w:rPr>
        <w:t xml:space="preserve"> в зависимости от общего количества лет, проработанных в государственных и муниципальных учреждениях сферы культуры. </w:t>
      </w:r>
    </w:p>
    <w:p w14:paraId="6D000000">
      <w:pPr>
        <w:ind w:firstLine="850" w:left="0"/>
        <w:jc w:val="both"/>
        <w:rPr>
          <w:sz w:val="28"/>
        </w:rPr>
      </w:pPr>
      <w:r>
        <w:rPr>
          <w:sz w:val="28"/>
        </w:rPr>
        <w:t>3.2. Размеры выплаты за выслугу лет:</w:t>
      </w:r>
    </w:p>
    <w:p w14:paraId="6E000000">
      <w:pPr>
        <w:ind w:firstLine="850" w:left="0"/>
        <w:jc w:val="both"/>
        <w:rPr>
          <w:sz w:val="28"/>
        </w:rPr>
      </w:pPr>
    </w:p>
    <w:tbl>
      <w:tblPr>
        <w:tblStyle w:val="Style_1"/>
        <w:tblInd w:type="dxa" w:w="108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3739"/>
        <w:gridCol w:w="5498"/>
      </w:tblGrid>
      <w:tr>
        <w:tc>
          <w:tcPr>
            <w:tcW w:type="dxa" w:w="373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F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Показатель</w:t>
            </w:r>
          </w:p>
        </w:tc>
        <w:tc>
          <w:tcPr>
            <w:tcW w:type="dxa" w:w="54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0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Размеры выплаты в процентах к должностному окладу за выслугу лет</w:t>
            </w:r>
          </w:p>
        </w:tc>
      </w:tr>
      <w:tr>
        <w:tc>
          <w:tcPr>
            <w:tcW w:type="dxa" w:w="373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1000000">
            <w:pPr>
              <w:rPr>
                <w:sz w:val="28"/>
              </w:rPr>
            </w:pPr>
            <w:r>
              <w:rPr>
                <w:sz w:val="28"/>
              </w:rPr>
              <w:t xml:space="preserve">Стаж работы от </w:t>
            </w:r>
            <w:r>
              <w:rPr>
                <w:sz w:val="28"/>
              </w:rPr>
              <w:t>1</w:t>
            </w:r>
            <w:r>
              <w:rPr>
                <w:sz w:val="28"/>
              </w:rPr>
              <w:t>до 3 лет</w:t>
            </w:r>
          </w:p>
        </w:tc>
        <w:tc>
          <w:tcPr>
            <w:tcW w:type="dxa" w:w="54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2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 процентов</w:t>
            </w:r>
          </w:p>
        </w:tc>
      </w:tr>
      <w:tr>
        <w:tc>
          <w:tcPr>
            <w:tcW w:type="dxa" w:w="373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3000000">
            <w:pPr>
              <w:rPr>
                <w:sz w:val="28"/>
              </w:rPr>
            </w:pPr>
            <w:r>
              <w:rPr>
                <w:sz w:val="28"/>
              </w:rPr>
              <w:t>Стаж работы от 3 до 5 лет</w:t>
            </w:r>
          </w:p>
        </w:tc>
        <w:tc>
          <w:tcPr>
            <w:tcW w:type="dxa" w:w="54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4000000">
            <w:pPr>
              <w:ind/>
              <w:jc w:val="center"/>
            </w:pPr>
            <w:r>
              <w:rPr>
                <w:sz w:val="28"/>
              </w:rPr>
              <w:t>10 процентов</w:t>
            </w:r>
          </w:p>
        </w:tc>
      </w:tr>
      <w:tr>
        <w:tc>
          <w:tcPr>
            <w:tcW w:type="dxa" w:w="373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5000000">
            <w:pPr>
              <w:rPr>
                <w:sz w:val="28"/>
              </w:rPr>
            </w:pPr>
            <w:r>
              <w:rPr>
                <w:sz w:val="28"/>
              </w:rPr>
              <w:t>Стаж работы от 5 до 10 лет</w:t>
            </w:r>
          </w:p>
        </w:tc>
        <w:tc>
          <w:tcPr>
            <w:tcW w:type="dxa" w:w="54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6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15 процентов</w:t>
            </w:r>
          </w:p>
        </w:tc>
      </w:tr>
      <w:tr>
        <w:tc>
          <w:tcPr>
            <w:tcW w:type="dxa" w:w="373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7000000">
            <w:pPr>
              <w:rPr>
                <w:sz w:val="28"/>
              </w:rPr>
            </w:pPr>
            <w:r>
              <w:rPr>
                <w:sz w:val="28"/>
              </w:rPr>
              <w:t>Стаж работы от 10 до 15 лет</w:t>
            </w:r>
          </w:p>
        </w:tc>
        <w:tc>
          <w:tcPr>
            <w:tcW w:type="dxa" w:w="54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8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20 процентов</w:t>
            </w:r>
          </w:p>
        </w:tc>
      </w:tr>
      <w:tr>
        <w:tc>
          <w:tcPr>
            <w:tcW w:type="dxa" w:w="373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9000000">
            <w:pPr>
              <w:rPr>
                <w:sz w:val="28"/>
              </w:rPr>
            </w:pPr>
            <w:r>
              <w:rPr>
                <w:sz w:val="28"/>
              </w:rPr>
              <w:t xml:space="preserve">Свыше 15 лет </w:t>
            </w:r>
          </w:p>
        </w:tc>
        <w:tc>
          <w:tcPr>
            <w:tcW w:type="dxa" w:w="54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A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30 процентов</w:t>
            </w:r>
          </w:p>
        </w:tc>
      </w:tr>
    </w:tbl>
    <w:p w14:paraId="7B000000">
      <w:pPr>
        <w:ind w:firstLine="850" w:left="0"/>
        <w:jc w:val="both"/>
        <w:rPr>
          <w:sz w:val="28"/>
        </w:rPr>
      </w:pPr>
    </w:p>
    <w:p w14:paraId="7C000000">
      <w:pPr>
        <w:ind w:firstLine="850" w:lef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8"/>
        </w:rPr>
        <w:t>3.3. Основным документом для определения стажа работы, дающего право на получение ежемесячной выплаты к должностному окладу за выслугу лет, является трудовая книжка или сведения о трудовой деятельности, предусмотренные статьей 66.1 ТК РФ.</w:t>
      </w:r>
    </w:p>
    <w:p w14:paraId="7D000000">
      <w:pPr>
        <w:spacing w:after="0" w:before="0"/>
        <w:ind w:firstLine="850" w:left="0" w:righ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8"/>
        </w:rPr>
        <w:t>3.4. Ежемесячная выплата за выслугу лет назначается с момента возникновения права на начисление или изменение этой выплаты.</w:t>
      </w:r>
    </w:p>
    <w:p w14:paraId="7E000000">
      <w:pPr>
        <w:spacing w:after="0" w:before="0"/>
        <w:ind w:firstLine="850" w:left="0" w:righ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8"/>
        </w:rPr>
        <w:t>3.5. Изменение размера выплаты за выслугу лет производится со дня достижения отработанного периода, дающего право на увеличение размера, если документы, подтверждающие отработанный период, находятся в Администрации Кринично-Лугского сельского поселения или со дня предоставления руководителем необходимого документа, подтверждающего отработанный период.</w:t>
      </w:r>
    </w:p>
    <w:p w14:paraId="7F000000">
      <w:pPr>
        <w:spacing w:after="0" w:before="0"/>
        <w:ind w:firstLine="708" w:left="0" w:righ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8"/>
        </w:rPr>
        <w:t xml:space="preserve">Споры, возникающие по вопросам установления стажа работы для начисления ежемесячной выплаты к должностному окладу за выслугу лет или по вопросам определения размеров этой выплаты, рассматриваются в </w:t>
      </w:r>
      <w:r>
        <w:rPr>
          <w:rFonts w:ascii="Times New Roman" w:hAnsi="Times New Roman"/>
          <w:color w:val="000000"/>
          <w:sz w:val="28"/>
        </w:rPr>
        <w:t>соот</w:t>
      </w:r>
      <w:r>
        <w:rPr>
          <w:rFonts w:ascii="Times New Roman" w:hAnsi="Times New Roman"/>
          <w:color w:val="000000"/>
          <w:sz w:val="28"/>
        </w:rPr>
        <w:t>ветствии с законодательством Российской Федерации.</w:t>
      </w:r>
    </w:p>
    <w:p w14:paraId="80000000">
      <w:pPr>
        <w:spacing w:after="0" w:before="0"/>
        <w:ind w:firstLine="850" w:left="0" w:righ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8"/>
        </w:rPr>
        <w:t>3.6. Выплата за выслугу лет устанавливается распоряжением Администрации Кринично-Лугского сельского поселения.</w:t>
      </w:r>
    </w:p>
    <w:p w14:paraId="81000000">
      <w:pPr>
        <w:ind w:firstLine="850" w:left="0"/>
        <w:jc w:val="both"/>
        <w:rPr>
          <w:sz w:val="28"/>
        </w:rPr>
      </w:pPr>
      <w:r>
        <w:rPr>
          <w:sz w:val="28"/>
        </w:rPr>
        <w:t xml:space="preserve">3.7. </w:t>
      </w:r>
      <w:r>
        <w:rPr>
          <w:rFonts w:ascii="Times New Roman" w:hAnsi="Times New Roman"/>
          <w:color w:val="000000"/>
          <w:sz w:val="28"/>
        </w:rPr>
        <w:t xml:space="preserve">Выплата </w:t>
      </w:r>
      <w:r>
        <w:rPr>
          <w:rFonts w:ascii="Times New Roman" w:hAnsi="Times New Roman"/>
          <w:color w:val="000000"/>
          <w:sz w:val="28"/>
        </w:rPr>
        <w:t>за выслугу лет</w:t>
      </w:r>
      <w:r>
        <w:rPr>
          <w:rFonts w:ascii="Times New Roman" w:hAnsi="Times New Roman"/>
          <w:sz w:val="28"/>
        </w:rPr>
        <w:t xml:space="preserve"> производится ежемесячно.</w:t>
      </w:r>
    </w:p>
    <w:p w14:paraId="82000000">
      <w:pPr>
        <w:spacing w:after="0" w:before="0"/>
        <w:ind w:firstLine="850" w:left="0" w:right="0"/>
        <w:jc w:val="both"/>
        <w:rPr>
          <w:sz w:val="28"/>
        </w:rPr>
      </w:pPr>
      <w:r>
        <w:rPr>
          <w:rFonts w:ascii="Times New Roman" w:hAnsi="Times New Roman"/>
          <w:sz w:val="28"/>
        </w:rPr>
        <w:t>3.8.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 xml:space="preserve">Выплата </w:t>
      </w:r>
      <w:r>
        <w:rPr>
          <w:rFonts w:ascii="Times New Roman" w:hAnsi="Times New Roman"/>
          <w:color w:val="000000"/>
          <w:sz w:val="28"/>
        </w:rPr>
        <w:t>за выслугу лет</w:t>
      </w:r>
      <w:r>
        <w:rPr>
          <w:rFonts w:ascii="Times New Roman" w:hAnsi="Times New Roman"/>
          <w:sz w:val="28"/>
        </w:rPr>
        <w:t xml:space="preserve"> производится по итогам работы за месяц</w:t>
      </w:r>
      <w:r>
        <w:rPr>
          <w:sz w:val="28"/>
        </w:rPr>
        <w:t xml:space="preserve">. </w:t>
      </w:r>
      <w:r>
        <w:rPr>
          <w:sz w:val="28"/>
        </w:rPr>
        <w:t>Если руководитель Учреждения, проработал в расче</w:t>
      </w:r>
      <w:r>
        <w:rPr>
          <w:sz w:val="28"/>
        </w:rPr>
        <w:t>т</w:t>
      </w:r>
      <w:r>
        <w:rPr>
          <w:sz w:val="28"/>
        </w:rPr>
        <w:t xml:space="preserve">ном периоде, </w:t>
      </w:r>
      <w:r>
        <w:rPr>
          <w:sz w:val="28"/>
        </w:rPr>
        <w:t xml:space="preserve">неполный месяц, </w:t>
      </w:r>
      <w:r>
        <w:rPr>
          <w:sz w:val="28"/>
        </w:rPr>
        <w:t>выплата за выслугу лет производится пропорци</w:t>
      </w:r>
      <w:r>
        <w:rPr>
          <w:sz w:val="28"/>
        </w:rPr>
        <w:t>о</w:t>
      </w:r>
      <w:r>
        <w:rPr>
          <w:sz w:val="28"/>
        </w:rPr>
        <w:t>нально отработанному времени.</w:t>
      </w:r>
    </w:p>
    <w:p w14:paraId="83000000">
      <w:pPr>
        <w:spacing w:after="0" w:before="0"/>
        <w:ind w:firstLine="850" w:left="0" w:right="0"/>
        <w:jc w:val="both"/>
        <w:rPr>
          <w:rFonts w:ascii="Times New Roman" w:hAnsi="Times New Roman"/>
          <w:sz w:val="28"/>
          <w:shd w:fill="FFD821" w:val="clear"/>
        </w:rPr>
      </w:pPr>
    </w:p>
    <w:p w14:paraId="84000000">
      <w:pPr>
        <w:spacing w:after="0" w:before="0"/>
        <w:ind w:right="0"/>
        <w:jc w:val="center"/>
        <w:rPr>
          <w:rFonts w:ascii="Times New Roman" w:hAnsi="Times New Roman"/>
          <w:sz w:val="28"/>
          <w:shd w:fill="FFD821" w:val="clear"/>
        </w:rPr>
      </w:pPr>
      <w:r>
        <w:rPr>
          <w:sz w:val="28"/>
        </w:rPr>
        <w:t xml:space="preserve">4.Выплата </w:t>
      </w:r>
      <w:r>
        <w:rPr>
          <w:b w:val="0"/>
          <w:sz w:val="28"/>
        </w:rPr>
        <w:t>стимулирующего характера</w:t>
      </w:r>
      <w:r>
        <w:rPr>
          <w:sz w:val="28"/>
        </w:rPr>
        <w:t xml:space="preserve"> з</w:t>
      </w:r>
      <w:r>
        <w:rPr>
          <w:sz w:val="28"/>
        </w:rPr>
        <w:t>а интенсивность и высокие результаты работы</w:t>
      </w:r>
      <w:r>
        <w:rPr>
          <w:sz w:val="28"/>
        </w:rPr>
        <w:t xml:space="preserve"> </w:t>
      </w:r>
    </w:p>
    <w:p w14:paraId="85000000">
      <w:pPr>
        <w:ind w:firstLine="850" w:left="0"/>
        <w:jc w:val="both"/>
        <w:rPr>
          <w:sz w:val="28"/>
        </w:rPr>
      </w:pPr>
    </w:p>
    <w:p w14:paraId="86000000">
      <w:pPr>
        <w:ind w:firstLine="850" w:left="0"/>
        <w:jc w:val="both"/>
        <w:rPr>
          <w:sz w:val="28"/>
        </w:rPr>
      </w:pPr>
      <w:r>
        <w:rPr>
          <w:sz w:val="28"/>
        </w:rPr>
        <w:t xml:space="preserve">4.1. </w:t>
      </w:r>
      <w:r>
        <w:rPr>
          <w:sz w:val="28"/>
        </w:rPr>
        <w:t xml:space="preserve">Выплата стимулирующего характера </w:t>
      </w:r>
      <w:r>
        <w:rPr>
          <w:sz w:val="28"/>
        </w:rPr>
        <w:t xml:space="preserve">за </w:t>
      </w:r>
      <w:r>
        <w:rPr>
          <w:sz w:val="28"/>
        </w:rPr>
        <w:t>интенсивность и высокие результаты работы</w:t>
      </w:r>
      <w:r>
        <w:rPr>
          <w:sz w:val="28"/>
        </w:rPr>
        <w:t xml:space="preserve"> </w:t>
      </w:r>
      <w:r>
        <w:rPr>
          <w:sz w:val="28"/>
        </w:rPr>
        <w:t>устанавливается руководител</w:t>
      </w:r>
      <w:r>
        <w:rPr>
          <w:sz w:val="28"/>
        </w:rPr>
        <w:t>ю Учреждения в зависимости от результатов труда и качества оказываемых муниципальных услуг.</w:t>
      </w:r>
    </w:p>
    <w:p w14:paraId="87000000">
      <w:pPr>
        <w:ind w:firstLine="850" w:left="0"/>
        <w:jc w:val="both"/>
        <w:rPr>
          <w:sz w:val="28"/>
        </w:rPr>
      </w:pPr>
      <w:r>
        <w:rPr>
          <w:sz w:val="28"/>
        </w:rPr>
        <w:t xml:space="preserve">4.2. </w:t>
      </w:r>
      <w:r>
        <w:rPr>
          <w:sz w:val="28"/>
        </w:rPr>
        <w:t xml:space="preserve">Выплата </w:t>
      </w:r>
      <w:r>
        <w:rPr>
          <w:sz w:val="28"/>
        </w:rPr>
        <w:t xml:space="preserve">за </w:t>
      </w:r>
      <w:r>
        <w:rPr>
          <w:sz w:val="28"/>
        </w:rPr>
        <w:t xml:space="preserve">интенсивность и высокие результаты работы производится по результатам оценки итогов работы Учреждения за соответствующий период с учетом выполнения целевых показателей эффективности  и результативности деятельности руководителя Учреждения, установленных </w:t>
      </w:r>
      <w:r>
        <w:rPr>
          <w:sz w:val="28"/>
        </w:rPr>
        <w:t>в приложении № 1 к настоящему Положению.</w:t>
      </w:r>
      <w:r>
        <w:rPr>
          <w:sz w:val="28"/>
        </w:rPr>
        <w:t xml:space="preserve"> </w:t>
      </w:r>
    </w:p>
    <w:p w14:paraId="88000000">
      <w:pPr>
        <w:ind w:firstLine="850" w:left="0"/>
        <w:jc w:val="both"/>
        <w:rPr>
          <w:sz w:val="28"/>
        </w:rPr>
      </w:pPr>
      <w:r>
        <w:rPr>
          <w:sz w:val="28"/>
        </w:rPr>
        <w:t xml:space="preserve">4.3. Оценку выполнения </w:t>
      </w:r>
      <w:r>
        <w:rPr>
          <w:sz w:val="28"/>
        </w:rPr>
        <w:t xml:space="preserve">целевых показателей эффективности  и результативности деятельности руководителя Учреждения и определения размера выплаты </w:t>
      </w:r>
      <w:r>
        <w:rPr>
          <w:sz w:val="28"/>
        </w:rPr>
        <w:t xml:space="preserve">осуществляет комиссия по оценке </w:t>
      </w:r>
      <w:r>
        <w:rPr>
          <w:sz w:val="28"/>
        </w:rPr>
        <w:t>целевых показателей эффективности  и результативности деятельности руководителя Учреждения (далее – Комиссия) с составлением протокола.</w:t>
      </w:r>
    </w:p>
    <w:p w14:paraId="89000000">
      <w:pPr>
        <w:ind w:firstLine="850" w:left="0"/>
        <w:jc w:val="both"/>
        <w:rPr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4.4. Выплата </w:t>
      </w:r>
      <w:r>
        <w:rPr>
          <w:rFonts w:ascii="Times New Roman" w:hAnsi="Times New Roman"/>
          <w:color w:val="000000"/>
          <w:sz w:val="28"/>
        </w:rPr>
        <w:t xml:space="preserve">за </w:t>
      </w:r>
      <w:r>
        <w:rPr>
          <w:sz w:val="28"/>
        </w:rPr>
        <w:t>интенсивность и высокие результаты работы</w:t>
      </w:r>
      <w:r>
        <w:rPr>
          <w:rFonts w:ascii="Times New Roman" w:hAnsi="Times New Roman"/>
          <w:sz w:val="28"/>
        </w:rPr>
        <w:t xml:space="preserve"> производится ежемесячно, на основании распоряжения Администрации Кринично-Лугского сельского поселения по итогам работы за месяц, следующего за отчетным в соответствии с протоколом заседания комиссии.</w:t>
      </w:r>
    </w:p>
    <w:p w14:paraId="8A000000">
      <w:pPr>
        <w:spacing w:line="240" w:lineRule="auto"/>
        <w:ind w:firstLine="850" w:left="0"/>
        <w:jc w:val="both"/>
        <w:rPr>
          <w:sz w:val="28"/>
        </w:rPr>
      </w:pPr>
      <w:r>
        <w:rPr>
          <w:sz w:val="28"/>
        </w:rPr>
        <w:t xml:space="preserve">4.5. </w:t>
      </w:r>
      <w:r>
        <w:rPr>
          <w:rFonts w:ascii="Times New Roman" w:hAnsi="Times New Roman"/>
          <w:sz w:val="28"/>
        </w:rPr>
        <w:t xml:space="preserve">Руководитель Учреждения обязан ежемесячно, не позднее 3 рабочих дней отчетного месяца, в декабре в срок не позднее 20 числа месяца, представлять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 xml:space="preserve"> Комиссию для рассмотрения </w:t>
      </w:r>
      <w:r>
        <w:rPr>
          <w:rFonts w:ascii="Times New Roman" w:hAnsi="Times New Roman"/>
          <w:sz w:val="28"/>
        </w:rPr>
        <w:t xml:space="preserve">отчетные формы установленного образца </w:t>
      </w:r>
      <w:r>
        <w:rPr>
          <w:rFonts w:ascii="Times New Roman" w:hAnsi="Times New Roman"/>
          <w:sz w:val="28"/>
        </w:rPr>
        <w:t xml:space="preserve">о выполнении целевых показателей эффективности деятельности руководителя Учреждения, установленные </w:t>
      </w:r>
      <w:r>
        <w:rPr>
          <w:rFonts w:ascii="Times New Roman" w:hAnsi="Times New Roman"/>
          <w:sz w:val="28"/>
        </w:rPr>
        <w:t>в приложении № 2 к</w:t>
      </w:r>
      <w:r>
        <w:rPr>
          <w:rFonts w:ascii="Times New Roman" w:hAnsi="Times New Roman"/>
          <w:sz w:val="28"/>
          <w:shd w:fill="FFE779" w:val="clear"/>
        </w:rPr>
        <w:t xml:space="preserve"> </w:t>
      </w:r>
      <w:r>
        <w:rPr>
          <w:rFonts w:ascii="Times New Roman" w:hAnsi="Times New Roman"/>
          <w:sz w:val="28"/>
        </w:rPr>
        <w:t>настоящему Положению</w:t>
      </w:r>
      <w:r>
        <w:rPr>
          <w:rFonts w:ascii="Times New Roman" w:hAnsi="Times New Roman"/>
          <w:sz w:val="28"/>
        </w:rPr>
        <w:t>.</w:t>
      </w:r>
    </w:p>
    <w:p w14:paraId="8B000000">
      <w:pPr>
        <w:spacing w:after="134" w:before="134" w:line="240" w:lineRule="auto"/>
        <w:ind w:firstLine="850" w:left="0" w:right="0"/>
        <w:jc w:val="both"/>
        <w:rPr>
          <w:rFonts w:ascii="Times New Roman" w:hAnsi="Times New Roman"/>
          <w:sz w:val="28"/>
        </w:rPr>
      </w:pPr>
      <w:r>
        <w:rPr>
          <w:rFonts w:ascii="Times New Roman&quot;" w:hAnsi="Times New Roman&quot;"/>
          <w:sz w:val="20"/>
        </w:rPr>
        <w:t> </w:t>
      </w:r>
      <w:r>
        <w:rPr>
          <w:rFonts w:ascii="Times New Roman" w:hAnsi="Times New Roman"/>
          <w:sz w:val="28"/>
        </w:rPr>
        <w:t xml:space="preserve">4.6.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Комиссия на основе оценки отчетных форм </w:t>
      </w:r>
      <w:r>
        <w:rPr>
          <w:rFonts w:ascii="Times New Roman" w:hAnsi="Times New Roman"/>
          <w:color w:val="000000"/>
          <w:sz w:val="28"/>
        </w:rPr>
        <w:t>руководителя Учреждения об исполнении целевых</w:t>
      </w:r>
      <w:r>
        <w:rPr>
          <w:rFonts w:ascii="Times New Roman" w:hAnsi="Times New Roman"/>
          <w:sz w:val="28"/>
        </w:rPr>
        <w:t xml:space="preserve"> показателей </w:t>
      </w:r>
      <w:r>
        <w:rPr>
          <w:sz w:val="28"/>
        </w:rPr>
        <w:t>эффективности  и результативности деятельности руководителя Учреждения</w:t>
      </w:r>
      <w:r>
        <w:rPr>
          <w:rFonts w:ascii="Times New Roman" w:hAnsi="Times New Roman"/>
          <w:sz w:val="28"/>
        </w:rPr>
        <w:t xml:space="preserve"> определяет степень выполнения целевых показателей за отчетный период, которая оценивается определенной суммой баллов. </w:t>
      </w:r>
      <w:r>
        <w:rPr>
          <w:rFonts w:ascii="Times New Roman" w:hAnsi="Times New Roman"/>
          <w:sz w:val="28"/>
        </w:rPr>
        <w:t>Утвержденные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 xml:space="preserve"> в отчетных формах руководителя</w:t>
      </w:r>
      <w:r>
        <w:rPr>
          <w:rFonts w:ascii="Times New Roman" w:hAnsi="Times New Roman"/>
          <w:sz w:val="28"/>
        </w:rPr>
        <w:t xml:space="preserve"> Учреждения </w:t>
      </w:r>
      <w:r>
        <w:rPr>
          <w:rFonts w:ascii="Times New Roman" w:hAnsi="Times New Roman"/>
          <w:sz w:val="28"/>
        </w:rPr>
        <w:t>баллы отражаются в протоколе комиссии.</w:t>
      </w:r>
    </w:p>
    <w:p w14:paraId="8C000000">
      <w:pPr>
        <w:spacing w:after="134" w:before="134" w:line="240" w:lineRule="auto"/>
        <w:ind w:firstLine="850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4.7. </w:t>
      </w:r>
      <w:r>
        <w:rPr>
          <w:rFonts w:ascii="Times New Roman" w:hAnsi="Times New Roman"/>
          <w:sz w:val="28"/>
        </w:rPr>
        <w:t>При увольнении руководителя Учреждения по собственному желанию до истечения отчетного периода, за который осуществляется назначение Выплаты, или назначении на должность в соответствующем отчетном периоде, Выплата начисляется за фактически отработанное время.</w:t>
      </w:r>
    </w:p>
    <w:p w14:paraId="8D000000">
      <w:pPr>
        <w:spacing w:after="0" w:before="0" w:line="240" w:lineRule="auto"/>
        <w:ind w:firstLine="850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4.8. </w:t>
      </w:r>
      <w:r>
        <w:rPr>
          <w:rFonts w:ascii="Times New Roman" w:hAnsi="Times New Roman"/>
          <w:sz w:val="28"/>
        </w:rPr>
        <w:t xml:space="preserve">Выплата руководителю Учреждения не начисляется в следующих </w:t>
      </w:r>
      <w:r>
        <w:rPr>
          <w:rFonts w:ascii="Times New Roman" w:hAnsi="Times New Roman"/>
          <w:color w:val="000000"/>
          <w:sz w:val="28"/>
        </w:rPr>
        <w:t>случаях:</w:t>
      </w:r>
    </w:p>
    <w:p w14:paraId="8E000000">
      <w:pPr>
        <w:spacing w:after="0" w:before="0"/>
        <w:ind w:firstLine="850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-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наложения дисциплинарного взыскания в виде выговора на руководителя Учреждения за неисполнение или ненадлежащее исполнение по его вине возложенных на него функций и полномочий в отчетном периоде. В случае наложения дисциплинарного взыскания в виде замечания учредитель имеет право частично снизить размер Выплаты руководителю Учреждения;</w:t>
      </w:r>
    </w:p>
    <w:p w14:paraId="8F000000">
      <w:pPr>
        <w:spacing w:after="0" w:before="0"/>
        <w:ind w:firstLine="850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- совершения прогула, появления руководителя Учреждения на работе в состоянии алкогольного, наркотического или иного токсического опьянения, оформленных в установленном порядке;</w:t>
      </w:r>
    </w:p>
    <w:p w14:paraId="90000000">
      <w:pPr>
        <w:spacing w:after="0" w:before="0"/>
        <w:ind w:firstLine="850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-нанесения руководителем своей деятельностью или бездеятельностью прямого материального ущерба Учреждению;</w:t>
      </w:r>
    </w:p>
    <w:p w14:paraId="91000000">
      <w:pPr>
        <w:spacing w:after="0" w:before="0"/>
        <w:ind w:firstLine="850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- наличия замечаний по срокам и качеству представления отчетов и других информационных материалов (в том числе по оперативным запросам);</w:t>
      </w:r>
    </w:p>
    <w:p w14:paraId="92000000">
      <w:pPr>
        <w:spacing w:after="0" w:before="0"/>
        <w:ind w:firstLine="850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- наличия зафиксированных тяжелых несчастных случаев, травматизма в Учреждении;</w:t>
      </w:r>
    </w:p>
    <w:p w14:paraId="93000000">
      <w:pPr>
        <w:spacing w:after="0" w:before="0"/>
        <w:ind w:firstLine="850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- наличия обоснованных жалоб на руководителей со стороны потребителей услуг;</w:t>
      </w:r>
    </w:p>
    <w:p w14:paraId="94000000">
      <w:pPr>
        <w:spacing w:after="0" w:before="0"/>
        <w:ind w:firstLine="850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- наличия фактов нецелевого расходования бюджетных средств;</w:t>
      </w:r>
    </w:p>
    <w:p w14:paraId="95000000">
      <w:pPr>
        <w:spacing w:after="0" w:before="0"/>
        <w:ind w:firstLine="850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- нарушения трудового законодательства.</w:t>
      </w:r>
    </w:p>
    <w:p w14:paraId="96000000">
      <w:pPr>
        <w:ind w:firstLine="850" w:left="0"/>
        <w:jc w:val="both"/>
        <w:rPr>
          <w:sz w:val="28"/>
        </w:rPr>
      </w:pPr>
    </w:p>
    <w:p w14:paraId="97000000">
      <w:pPr>
        <w:spacing w:after="0" w:before="0"/>
        <w:ind w:right="0"/>
        <w:jc w:val="center"/>
        <w:rPr>
          <w:rFonts w:ascii="Times New Roman" w:hAnsi="Times New Roman"/>
          <w:sz w:val="28"/>
          <w:shd w:fill="FFD821" w:val="clear"/>
        </w:rPr>
      </w:pPr>
      <w:r>
        <w:rPr>
          <w:sz w:val="28"/>
        </w:rPr>
        <w:t xml:space="preserve">5. Выплата </w:t>
      </w:r>
      <w:r>
        <w:rPr>
          <w:b w:val="0"/>
          <w:sz w:val="28"/>
        </w:rPr>
        <w:t>стимулирующего характера</w:t>
      </w:r>
      <w:r>
        <w:rPr>
          <w:sz w:val="28"/>
        </w:rPr>
        <w:t xml:space="preserve"> з</w:t>
      </w:r>
      <w:r>
        <w:rPr>
          <w:sz w:val="28"/>
        </w:rPr>
        <w:t xml:space="preserve">а </w:t>
      </w:r>
      <w:r>
        <w:rPr>
          <w:sz w:val="28"/>
        </w:rPr>
        <w:t>качество выполняемых работ</w:t>
      </w:r>
    </w:p>
    <w:p w14:paraId="98000000">
      <w:pPr>
        <w:spacing w:after="0" w:before="0"/>
        <w:ind w:firstLine="850" w:left="0" w:right="0"/>
        <w:jc w:val="both"/>
        <w:rPr>
          <w:rFonts w:ascii="Times New Roman" w:hAnsi="Times New Roman"/>
          <w:sz w:val="28"/>
          <w:shd w:fill="FFD821" w:val="clear"/>
        </w:rPr>
      </w:pPr>
    </w:p>
    <w:p w14:paraId="99000000">
      <w:pPr>
        <w:spacing w:after="0" w:before="0"/>
        <w:ind w:firstLine="850" w:left="0" w:right="0"/>
        <w:jc w:val="both"/>
        <w:rPr>
          <w:rFonts w:ascii="Times New Roman" w:hAnsi="Times New Roman"/>
          <w:sz w:val="28"/>
          <w:shd w:fill="FFD821" w:val="clear"/>
        </w:rPr>
      </w:pPr>
      <w:r>
        <w:rPr>
          <w:sz w:val="28"/>
        </w:rPr>
        <w:t xml:space="preserve">5.1.  </w:t>
      </w:r>
      <w:r>
        <w:rPr>
          <w:sz w:val="28"/>
        </w:rPr>
        <w:t xml:space="preserve">Выплата стимулирующего характера </w:t>
      </w:r>
      <w:r>
        <w:rPr>
          <w:sz w:val="28"/>
        </w:rPr>
        <w:t>з</w:t>
      </w:r>
      <w:r>
        <w:rPr>
          <w:sz w:val="28"/>
        </w:rPr>
        <w:t xml:space="preserve">а </w:t>
      </w:r>
      <w:r>
        <w:rPr>
          <w:sz w:val="28"/>
        </w:rPr>
        <w:t>качество выполняемых работ</w:t>
      </w:r>
      <w:r>
        <w:rPr>
          <w:sz w:val="28"/>
        </w:rPr>
        <w:t xml:space="preserve"> </w:t>
      </w:r>
      <w:r>
        <w:rPr>
          <w:sz w:val="28"/>
        </w:rPr>
        <w:t>устанавливается руководител</w:t>
      </w:r>
      <w:r>
        <w:rPr>
          <w:sz w:val="28"/>
        </w:rPr>
        <w:t>ю Учреждения с учетом уровня профессиональной подготовленности, сложности, важности выполняемой работы, степени самостоятельности и ответственности при выполнении поставленных задач.</w:t>
      </w:r>
    </w:p>
    <w:p w14:paraId="9A000000">
      <w:pPr>
        <w:spacing w:after="0" w:before="0"/>
        <w:ind w:firstLine="850" w:left="0" w:righ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8"/>
        </w:rPr>
        <w:t xml:space="preserve">5.2. Выплата </w:t>
      </w:r>
      <w:r>
        <w:rPr>
          <w:sz w:val="28"/>
        </w:rPr>
        <w:t>з</w:t>
      </w:r>
      <w:r>
        <w:rPr>
          <w:sz w:val="28"/>
        </w:rPr>
        <w:t xml:space="preserve">а </w:t>
      </w:r>
      <w:r>
        <w:rPr>
          <w:sz w:val="28"/>
        </w:rPr>
        <w:t>качество выполняемых работ</w:t>
      </w:r>
      <w:r>
        <w:rPr>
          <w:rFonts w:ascii="Times New Roman" w:hAnsi="Times New Roman"/>
          <w:color w:val="000000"/>
          <w:sz w:val="28"/>
        </w:rPr>
        <w:t xml:space="preserve"> устанавливается распоряжением Администрации Кринично-Лугского сельского поселения в размере до 200 процентов от должностного оклада в пределах фонда оплаты труда.</w:t>
      </w:r>
    </w:p>
    <w:p w14:paraId="9B000000">
      <w:pPr>
        <w:ind w:firstLine="850" w:left="0"/>
        <w:jc w:val="both"/>
        <w:rPr>
          <w:sz w:val="28"/>
        </w:rPr>
      </w:pPr>
      <w:r>
        <w:rPr>
          <w:sz w:val="28"/>
        </w:rPr>
        <w:t xml:space="preserve">Выплата за </w:t>
      </w:r>
      <w:r>
        <w:rPr>
          <w:sz w:val="28"/>
        </w:rPr>
        <w:t>качество выполняемых работ</w:t>
      </w:r>
      <w:r>
        <w:rPr>
          <w:sz w:val="28"/>
        </w:rPr>
        <w:t xml:space="preserve"> устанавливается на определенный период времени в течение соответствующего финансового года.</w:t>
      </w:r>
    </w:p>
    <w:p w14:paraId="9C000000">
      <w:pPr>
        <w:ind w:firstLine="850" w:left="0"/>
        <w:jc w:val="both"/>
        <w:rPr>
          <w:sz w:val="28"/>
        </w:rPr>
      </w:pPr>
      <w:r>
        <w:rPr>
          <w:sz w:val="28"/>
        </w:rPr>
        <w:t xml:space="preserve">5.3. </w:t>
      </w:r>
      <w:r>
        <w:rPr>
          <w:rFonts w:ascii="Times New Roman" w:hAnsi="Times New Roman"/>
          <w:color w:val="000000"/>
          <w:sz w:val="28"/>
        </w:rPr>
        <w:t xml:space="preserve">Выплата </w:t>
      </w:r>
      <w:r>
        <w:rPr>
          <w:sz w:val="28"/>
        </w:rPr>
        <w:t>з</w:t>
      </w:r>
      <w:r>
        <w:rPr>
          <w:sz w:val="28"/>
        </w:rPr>
        <w:t xml:space="preserve">а </w:t>
      </w:r>
      <w:r>
        <w:rPr>
          <w:sz w:val="28"/>
        </w:rPr>
        <w:t>качество выполняемых работ</w:t>
      </w:r>
      <w:r>
        <w:rPr>
          <w:rFonts w:ascii="Times New Roman" w:hAnsi="Times New Roman"/>
          <w:sz w:val="28"/>
        </w:rPr>
        <w:t xml:space="preserve"> производится ежемесячно</w:t>
      </w:r>
      <w:r>
        <w:rPr>
          <w:sz w:val="28"/>
        </w:rPr>
        <w:t xml:space="preserve">, </w:t>
      </w:r>
      <w:r>
        <w:rPr>
          <w:rFonts w:ascii="Times New Roman" w:hAnsi="Times New Roman"/>
          <w:sz w:val="28"/>
        </w:rPr>
        <w:t>по итогам работы за месяц</w:t>
      </w:r>
      <w:r>
        <w:rPr>
          <w:sz w:val="28"/>
        </w:rPr>
        <w:t xml:space="preserve">. </w:t>
      </w:r>
      <w:r>
        <w:rPr>
          <w:sz w:val="28"/>
        </w:rPr>
        <w:t>Если руководитель Учреждения, проработал в расче</w:t>
      </w:r>
      <w:r>
        <w:rPr>
          <w:sz w:val="28"/>
        </w:rPr>
        <w:t>т</w:t>
      </w:r>
      <w:r>
        <w:rPr>
          <w:sz w:val="28"/>
        </w:rPr>
        <w:t xml:space="preserve">ном периоде, </w:t>
      </w:r>
      <w:r>
        <w:rPr>
          <w:sz w:val="28"/>
        </w:rPr>
        <w:t xml:space="preserve">неполный месяц, </w:t>
      </w:r>
      <w:r>
        <w:rPr>
          <w:sz w:val="28"/>
        </w:rPr>
        <w:t>выплата за выслугу лет производится пропорци</w:t>
      </w:r>
      <w:r>
        <w:rPr>
          <w:sz w:val="28"/>
        </w:rPr>
        <w:t>о</w:t>
      </w:r>
      <w:r>
        <w:rPr>
          <w:sz w:val="28"/>
        </w:rPr>
        <w:t>нально отработанному времени.</w:t>
      </w:r>
    </w:p>
    <w:p w14:paraId="9D000000">
      <w:pPr>
        <w:ind w:firstLine="850" w:left="0"/>
        <w:jc w:val="both"/>
        <w:rPr>
          <w:sz w:val="28"/>
        </w:rPr>
      </w:pPr>
    </w:p>
    <w:p w14:paraId="9E000000">
      <w:pPr>
        <w:ind w:firstLine="708" w:left="0"/>
        <w:jc w:val="center"/>
        <w:rPr>
          <w:sz w:val="28"/>
        </w:rPr>
      </w:pPr>
      <w:r>
        <w:rPr>
          <w:sz w:val="28"/>
        </w:rPr>
        <w:t xml:space="preserve">6. </w:t>
      </w:r>
      <w:r>
        <w:rPr>
          <w:b w:val="0"/>
          <w:sz w:val="28"/>
        </w:rPr>
        <w:t>Премиальные выплаты по итогам работы</w:t>
      </w:r>
    </w:p>
    <w:p w14:paraId="9F000000">
      <w:pPr>
        <w:ind w:firstLine="708" w:left="0"/>
        <w:jc w:val="center"/>
        <w:rPr>
          <w:sz w:val="28"/>
        </w:rPr>
      </w:pPr>
    </w:p>
    <w:p w14:paraId="A0000000">
      <w:pPr>
        <w:ind w:firstLine="708" w:left="0"/>
        <w:jc w:val="both"/>
        <w:rPr>
          <w:sz w:val="28"/>
        </w:rPr>
      </w:pPr>
      <w:r>
        <w:rPr>
          <w:sz w:val="28"/>
        </w:rPr>
        <w:t xml:space="preserve"> 6</w:t>
      </w:r>
      <w:r>
        <w:rPr>
          <w:sz w:val="28"/>
        </w:rPr>
        <w:t xml:space="preserve">.1. Премиальные выплаты по итогам работы руководителю Учреждения </w:t>
      </w:r>
      <w:r>
        <w:rPr>
          <w:sz w:val="28"/>
        </w:rPr>
        <w:t xml:space="preserve">устанавливаются в целях поощрения </w:t>
      </w:r>
      <w:r>
        <w:rPr>
          <w:sz w:val="28"/>
        </w:rPr>
        <w:t>за своевременно выполненную работу и качественное исполнение своих должностных обязанностей.</w:t>
      </w:r>
    </w:p>
    <w:p w14:paraId="A1000000">
      <w:pPr>
        <w:ind w:firstLine="708" w:left="0"/>
        <w:jc w:val="both"/>
        <w:rPr>
          <w:sz w:val="28"/>
        </w:rPr>
      </w:pPr>
      <w:r>
        <w:rPr>
          <w:sz w:val="28"/>
        </w:rPr>
        <w:t>При премировании учитывается:</w:t>
      </w:r>
    </w:p>
    <w:p w14:paraId="A2000000">
      <w:pPr>
        <w:ind w:firstLine="708" w:left="0"/>
        <w:jc w:val="both"/>
        <w:rPr>
          <w:sz w:val="28"/>
        </w:rPr>
      </w:pPr>
      <w:r>
        <w:rPr>
          <w:sz w:val="28"/>
        </w:rPr>
        <w:t>- о</w:t>
      </w:r>
      <w:r>
        <w:rPr>
          <w:sz w:val="28"/>
        </w:rPr>
        <w:t>рганизация и проведение мероприятий, направленных на повышение авторитета и имиджа учреждения среди населения;</w:t>
      </w:r>
    </w:p>
    <w:p w14:paraId="A3000000">
      <w:pPr>
        <w:ind w:firstLine="708" w:left="0"/>
        <w:jc w:val="both"/>
        <w:rPr>
          <w:sz w:val="28"/>
        </w:rPr>
      </w:pPr>
      <w:r>
        <w:rPr>
          <w:sz w:val="28"/>
        </w:rPr>
        <w:t>- н</w:t>
      </w:r>
      <w:r>
        <w:rPr>
          <w:sz w:val="28"/>
        </w:rPr>
        <w:t>епосредственное участие в реализации национальных проектов, федеральных и областных целевых программ;</w:t>
      </w:r>
    </w:p>
    <w:p w14:paraId="A4000000">
      <w:pPr>
        <w:ind w:firstLine="708" w:left="0"/>
        <w:jc w:val="both"/>
        <w:rPr>
          <w:sz w:val="28"/>
        </w:rPr>
      </w:pPr>
      <w:r>
        <w:rPr>
          <w:sz w:val="28"/>
        </w:rPr>
        <w:t>- в</w:t>
      </w:r>
      <w:r>
        <w:rPr>
          <w:sz w:val="28"/>
        </w:rPr>
        <w:t>недрение новых технологий в хозяйственную деятельность;</w:t>
      </w:r>
    </w:p>
    <w:p w14:paraId="A5000000">
      <w:pPr>
        <w:ind w:firstLine="708" w:left="0"/>
        <w:jc w:val="both"/>
        <w:rPr>
          <w:sz w:val="28"/>
        </w:rPr>
      </w:pPr>
      <w:r>
        <w:rPr>
          <w:sz w:val="28"/>
        </w:rPr>
        <w:t>- р</w:t>
      </w:r>
      <w:r>
        <w:rPr>
          <w:sz w:val="28"/>
        </w:rPr>
        <w:t>абота, связанная с совершенствованием структуры учреждения, организация и проведение конференций, семинаров, выставок и других организационных мероприятий.</w:t>
      </w:r>
    </w:p>
    <w:p w14:paraId="A6000000">
      <w:pPr>
        <w:spacing w:after="0" w:before="0"/>
        <w:ind w:firstLine="850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6.2.</w:t>
      </w:r>
      <w:r>
        <w:rPr>
          <w:rFonts w:ascii="Calibri&quot;" w:hAnsi="Calibri&quot;"/>
          <w:sz w:val="22"/>
        </w:rPr>
        <w:t xml:space="preserve"> </w:t>
      </w:r>
      <w:r>
        <w:rPr>
          <w:rFonts w:ascii="Times New Roman" w:hAnsi="Times New Roman"/>
          <w:sz w:val="28"/>
        </w:rPr>
        <w:t>Премиальные выплаты по результатам работы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осуществляется в пределах утвержденного фонда оплаты труда Учреждения, </w:t>
      </w:r>
      <w:r>
        <w:rPr>
          <w:rFonts w:ascii="Times New Roman" w:hAnsi="Times New Roman"/>
          <w:sz w:val="28"/>
        </w:rPr>
        <w:t>в размере, не превышающем одного должностного оклада.</w:t>
      </w:r>
    </w:p>
    <w:p w14:paraId="A7000000">
      <w:pPr>
        <w:spacing w:after="0" w:before="0"/>
        <w:ind w:firstLine="850" w:left="0" w:right="0"/>
        <w:jc w:val="both"/>
        <w:rPr>
          <w:sz w:val="28"/>
        </w:rPr>
      </w:pPr>
      <w:r>
        <w:rPr>
          <w:rFonts w:ascii="Times New Roman" w:hAnsi="Times New Roman"/>
          <w:sz w:val="28"/>
        </w:rPr>
        <w:t xml:space="preserve">6.3. </w:t>
      </w:r>
      <w:r>
        <w:rPr>
          <w:sz w:val="28"/>
        </w:rPr>
        <w:t xml:space="preserve">Решение о выплате премии по результатам работы принимается Главой </w:t>
      </w:r>
      <w:r>
        <w:rPr>
          <w:sz w:val="28"/>
        </w:rPr>
        <w:t>А</w:t>
      </w:r>
      <w:r>
        <w:rPr>
          <w:sz w:val="28"/>
        </w:rPr>
        <w:t>дминистрации Кринично-Лугского сельского поселения</w:t>
      </w:r>
      <w:r>
        <w:rPr>
          <w:sz w:val="28"/>
        </w:rPr>
        <w:t xml:space="preserve"> на основании </w:t>
      </w:r>
      <w:r>
        <w:rPr>
          <w:rFonts w:ascii="Times New Roman" w:hAnsi="Times New Roman"/>
          <w:color w:val="000000"/>
          <w:sz w:val="28"/>
        </w:rPr>
        <w:t>ходатайства инспектора по культуре Администрации Кринично-Лугского сельского поселения</w:t>
      </w:r>
      <w:r>
        <w:rPr>
          <w:rFonts w:ascii="Times New Roman" w:hAnsi="Times New Roman"/>
          <w:sz w:val="28"/>
        </w:rPr>
        <w:t>.</w:t>
      </w:r>
    </w:p>
    <w:p w14:paraId="A8000000">
      <w:pPr>
        <w:spacing w:after="0" w:before="0"/>
        <w:ind w:firstLine="850" w:left="0" w:right="0"/>
        <w:jc w:val="both"/>
        <w:rPr>
          <w:sz w:val="28"/>
        </w:rPr>
      </w:pPr>
      <w:r>
        <w:rPr>
          <w:rFonts w:ascii="Times New Roman" w:hAnsi="Times New Roman"/>
          <w:sz w:val="28"/>
        </w:rPr>
        <w:t xml:space="preserve">6.4. Выплата производится </w:t>
      </w:r>
      <w:r>
        <w:rPr>
          <w:rFonts w:ascii="Times New Roman" w:hAnsi="Times New Roman"/>
          <w:color w:val="000000"/>
          <w:sz w:val="28"/>
        </w:rPr>
        <w:t>на основании</w:t>
      </w:r>
      <w:r>
        <w:rPr>
          <w:rFonts w:ascii="Times New Roman" w:hAnsi="Times New Roman"/>
          <w:color w:val="000000"/>
          <w:sz w:val="28"/>
        </w:rPr>
        <w:t xml:space="preserve"> распоряжения Администрации Кринично-Лугского сельского поселения</w:t>
      </w:r>
      <w:r>
        <w:rPr>
          <w:rFonts w:ascii="Times New Roman" w:hAnsi="Times New Roman"/>
          <w:color w:val="000000"/>
          <w:sz w:val="24"/>
        </w:rPr>
        <w:t xml:space="preserve">, </w:t>
      </w:r>
      <w:r>
        <w:rPr>
          <w:rFonts w:ascii="Times New Roman" w:hAnsi="Times New Roman"/>
          <w:color w:val="000000"/>
          <w:sz w:val="28"/>
        </w:rPr>
        <w:t>ежемесячно или</w:t>
      </w:r>
      <w:r>
        <w:rPr>
          <w:rFonts w:ascii="Times New Roman" w:hAnsi="Times New Roman"/>
          <w:color w:val="000000"/>
          <w:sz w:val="24"/>
        </w:rPr>
        <w:t xml:space="preserve">  </w:t>
      </w:r>
      <w:r>
        <w:rPr>
          <w:rFonts w:ascii="Times New Roman" w:hAnsi="Times New Roman"/>
          <w:color w:val="000000"/>
          <w:sz w:val="28"/>
        </w:rPr>
        <w:t>ежеквартально.</w:t>
      </w:r>
    </w:p>
    <w:p w14:paraId="A9000000">
      <w:pPr>
        <w:spacing w:after="0" w:before="0"/>
        <w:ind w:firstLine="850" w:left="0" w:right="0"/>
        <w:jc w:val="both"/>
        <w:rPr>
          <w:rFonts w:ascii="Times New Roman" w:hAnsi="Times New Roman"/>
          <w:sz w:val="28"/>
        </w:rPr>
      </w:pPr>
    </w:p>
    <w:p w14:paraId="AA000000">
      <w:pPr>
        <w:widowControl w:val="1"/>
        <w:ind w:firstLine="0" w:left="450"/>
        <w:contextualSpacing w:val="1"/>
        <w:jc w:val="center"/>
        <w:rPr>
          <w:b w:val="0"/>
          <w:sz w:val="28"/>
        </w:rPr>
      </w:pPr>
      <w:r>
        <w:rPr>
          <w:b w:val="0"/>
          <w:sz w:val="28"/>
        </w:rPr>
        <w:t>7. Иные выплаты стимулирующего</w:t>
      </w:r>
      <w:r>
        <w:rPr>
          <w:b w:val="0"/>
          <w:sz w:val="28"/>
        </w:rPr>
        <w:t xml:space="preserve"> характера</w:t>
      </w:r>
    </w:p>
    <w:p w14:paraId="AB000000">
      <w:pPr>
        <w:widowControl w:val="1"/>
        <w:ind w:firstLine="0" w:left="450"/>
        <w:contextualSpacing w:val="1"/>
        <w:jc w:val="both"/>
        <w:rPr>
          <w:b w:val="1"/>
          <w:sz w:val="28"/>
        </w:rPr>
      </w:pPr>
    </w:p>
    <w:p w14:paraId="AC000000">
      <w:pPr>
        <w:widowControl w:val="1"/>
        <w:ind w:firstLine="850" w:left="0"/>
        <w:contextualSpacing w:val="1"/>
        <w:jc w:val="both"/>
        <w:rPr>
          <w:sz w:val="28"/>
        </w:rPr>
      </w:pPr>
      <w:r>
        <w:rPr>
          <w:sz w:val="28"/>
        </w:rPr>
        <w:t>7</w:t>
      </w:r>
      <w:r>
        <w:rPr>
          <w:sz w:val="28"/>
        </w:rPr>
        <w:t>.1</w:t>
      </w:r>
      <w:r>
        <w:rPr>
          <w:sz w:val="28"/>
        </w:rPr>
        <w:t>.</w:t>
      </w:r>
      <w:r>
        <w:rPr>
          <w:sz w:val="28"/>
        </w:rPr>
        <w:t xml:space="preserve"> </w:t>
      </w:r>
      <w:r>
        <w:rPr>
          <w:sz w:val="28"/>
        </w:rPr>
        <w:t> Р</w:t>
      </w:r>
      <w:r>
        <w:rPr>
          <w:sz w:val="28"/>
        </w:rPr>
        <w:t>уководителю У</w:t>
      </w:r>
      <w:r>
        <w:rPr>
          <w:sz w:val="28"/>
        </w:rPr>
        <w:t>чреждения устанавливаются иные выплаты стимулирующего характера.</w:t>
      </w:r>
    </w:p>
    <w:p w14:paraId="AD000000">
      <w:pPr>
        <w:widowControl w:val="1"/>
        <w:ind w:firstLine="850" w:left="0"/>
        <w:contextualSpacing w:val="1"/>
        <w:jc w:val="both"/>
        <w:rPr>
          <w:sz w:val="28"/>
        </w:rPr>
      </w:pPr>
      <w:r>
        <w:rPr>
          <w:sz w:val="28"/>
        </w:rPr>
        <w:t xml:space="preserve">7.2. </w:t>
      </w:r>
      <w:r>
        <w:rPr>
          <w:sz w:val="28"/>
        </w:rPr>
        <w:t>К иным выплатам стимулирующего характера относятся:</w:t>
      </w:r>
    </w:p>
    <w:p w14:paraId="AE000000">
      <w:pPr>
        <w:ind/>
        <w:jc w:val="both"/>
        <w:rPr>
          <w:sz w:val="28"/>
        </w:rPr>
      </w:pPr>
      <w:r>
        <w:rPr>
          <w:sz w:val="28"/>
        </w:rPr>
        <w:t xml:space="preserve">- </w:t>
      </w:r>
      <w:r>
        <w:rPr>
          <w:sz w:val="28"/>
        </w:rPr>
        <w:t>выплаты за наличие ученой степени, почетного звания, ведомственного почетного звания (нагрудного знака).</w:t>
      </w:r>
    </w:p>
    <w:p w14:paraId="AF000000">
      <w:pPr>
        <w:ind w:firstLine="850" w:left="0"/>
        <w:jc w:val="both"/>
        <w:rPr>
          <w:sz w:val="28"/>
        </w:rPr>
      </w:pPr>
      <w:r>
        <w:rPr>
          <w:sz w:val="28"/>
        </w:rPr>
        <w:t xml:space="preserve">7.3. </w:t>
      </w:r>
      <w:r>
        <w:rPr>
          <w:sz w:val="28"/>
        </w:rPr>
        <w:t>Выплата за наличие ученой степени, почетного звания, ведомственного почетного звания (нагрудного знака) устанавливается руководителю Учреждения</w:t>
      </w:r>
      <w:r>
        <w:rPr>
          <w:sz w:val="28"/>
        </w:rPr>
        <w:t>, которому присвоена ученая степень, почетное звание по основному профилю профессиональной деятельности, при наличии:</w:t>
      </w:r>
    </w:p>
    <w:p w14:paraId="B0000000">
      <w:pPr>
        <w:ind/>
        <w:jc w:val="both"/>
        <w:rPr>
          <w:sz w:val="28"/>
        </w:rPr>
      </w:pPr>
      <w:r>
        <w:rPr>
          <w:sz w:val="28"/>
        </w:rPr>
        <w:t xml:space="preserve">- </w:t>
      </w:r>
      <w:r>
        <w:rPr>
          <w:sz w:val="28"/>
        </w:rPr>
        <w:t>ученой степени доктора наук в соответствии с профилем выполняемой работы по основной и совмещаемой должности в размере 30 процентов от должностного оклада;</w:t>
      </w:r>
    </w:p>
    <w:p w14:paraId="B1000000">
      <w:pPr>
        <w:ind/>
        <w:jc w:val="both"/>
        <w:rPr>
          <w:sz w:val="28"/>
        </w:rPr>
      </w:pPr>
      <w:r>
        <w:rPr>
          <w:sz w:val="28"/>
        </w:rPr>
        <w:t xml:space="preserve">- </w:t>
      </w:r>
      <w:r>
        <w:rPr>
          <w:sz w:val="28"/>
        </w:rPr>
        <w:t>ученой степени кандидата наук в соответствии с профилем выполняемой работы по основной и совмещаемой должности –20 процентов от должностного оклада;</w:t>
      </w:r>
    </w:p>
    <w:p w14:paraId="B2000000">
      <w:pPr>
        <w:ind/>
        <w:jc w:val="both"/>
        <w:rPr>
          <w:sz w:val="28"/>
        </w:rPr>
      </w:pPr>
      <w:r>
        <w:rPr>
          <w:sz w:val="28"/>
        </w:rPr>
        <w:t xml:space="preserve">- </w:t>
      </w:r>
      <w:r>
        <w:rPr>
          <w:sz w:val="28"/>
        </w:rPr>
        <w:t>почетного звания «народный» – 30 процентов от должностного оклада, «заслуженный» – 20 процентов от должностного оклада по основной и совмещаемой должности; награжденным ведомственным почетным званием (нагрудным знаком) – 15 процентов от должностного оклада по основной должности.</w:t>
      </w:r>
    </w:p>
    <w:p w14:paraId="B3000000">
      <w:pPr>
        <w:ind w:firstLine="850" w:left="0"/>
        <w:jc w:val="both"/>
        <w:rPr>
          <w:sz w:val="28"/>
        </w:rPr>
      </w:pPr>
      <w:r>
        <w:rPr>
          <w:sz w:val="28"/>
        </w:rPr>
        <w:t xml:space="preserve">7.4. </w:t>
      </w:r>
      <w:r>
        <w:rPr>
          <w:sz w:val="28"/>
        </w:rPr>
        <w:t>При присуждении ученой степени доктора наук или кандидата наук выплата устанавливается со дня принятия Министерством образования и науки Российской Федерации решения о выдаче диплома.</w:t>
      </w:r>
    </w:p>
    <w:p w14:paraId="B4000000">
      <w:pPr>
        <w:ind w:firstLine="850" w:left="0"/>
        <w:jc w:val="both"/>
        <w:rPr>
          <w:sz w:val="28"/>
        </w:rPr>
      </w:pPr>
      <w:r>
        <w:rPr>
          <w:sz w:val="28"/>
        </w:rPr>
        <w:t>7.5. Руководителю Учреждения и</w:t>
      </w:r>
      <w:r>
        <w:rPr>
          <w:sz w:val="28"/>
        </w:rPr>
        <w:t xml:space="preserve">меющего почетное звание (нагрудный знак) выплата устанавливается со дня присвоения почетного звания или награждения нагрудным знаком. При наличии у работник двух и более почетных званий и (или) нагрудных знаков выплата устанавливается по одному из оснований, имеющему большее значение. </w:t>
      </w:r>
    </w:p>
    <w:p w14:paraId="B5000000">
      <w:pPr>
        <w:spacing w:after="0" w:before="0"/>
        <w:ind w:firstLine="850" w:left="0" w:right="0"/>
        <w:jc w:val="both"/>
        <w:rPr>
          <w:rFonts w:ascii="Times New Roman" w:hAnsi="Times New Roman"/>
          <w:sz w:val="28"/>
        </w:rPr>
      </w:pPr>
    </w:p>
    <w:p w14:paraId="B6000000">
      <w:pPr>
        <w:spacing w:after="0" w:before="0"/>
        <w:ind w:firstLine="850" w:left="0" w:right="0"/>
        <w:jc w:val="both"/>
        <w:rPr>
          <w:rFonts w:ascii="Times New Roman" w:hAnsi="Times New Roman"/>
          <w:sz w:val="28"/>
        </w:rPr>
      </w:pPr>
    </w:p>
    <w:p w14:paraId="B7000000">
      <w:pPr>
        <w:spacing w:after="0" w:before="0"/>
        <w:ind w:firstLine="850" w:left="0" w:right="0"/>
        <w:jc w:val="both"/>
        <w:rPr>
          <w:rFonts w:ascii="Times New Roman" w:hAnsi="Times New Roman"/>
          <w:sz w:val="28"/>
        </w:rPr>
      </w:pPr>
    </w:p>
    <w:p w14:paraId="B8000000">
      <w:pPr>
        <w:spacing w:after="0" w:before="0"/>
        <w:ind w:firstLine="0" w:left="0" w:right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приложение № 1 к </w:t>
      </w:r>
      <w:r>
        <w:rPr>
          <w:rFonts w:ascii="Times New Roman" w:hAnsi="Times New Roman"/>
          <w:sz w:val="28"/>
        </w:rPr>
        <w:t>настоящему Положению</w:t>
      </w:r>
    </w:p>
    <w:p w14:paraId="B9000000">
      <w:pPr>
        <w:spacing w:after="0" w:before="0"/>
        <w:ind w:firstLine="0" w:left="0" w:right="0"/>
        <w:jc w:val="center"/>
        <w:rPr>
          <w:rFonts w:ascii="Times New Roman" w:hAnsi="Times New Roman"/>
          <w:sz w:val="28"/>
        </w:rPr>
      </w:pPr>
    </w:p>
    <w:p w14:paraId="BA000000">
      <w:pPr>
        <w:spacing w:after="0" w:before="0"/>
        <w:ind w:firstLine="0" w:left="0"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Целевые показатели 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эффективности и результативности деятельности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 xml:space="preserve"> руководителя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 xml:space="preserve"> Учреждения </w:t>
      </w:r>
      <w:r>
        <w:rPr>
          <w:rFonts w:ascii="Times New Roman" w:hAnsi="Times New Roman"/>
          <w:sz w:val="28"/>
        </w:rPr>
        <w:t> </w:t>
      </w:r>
    </w:p>
    <w:p w14:paraId="BB000000">
      <w:pPr>
        <w:spacing w:after="0" w:before="0"/>
        <w:ind w:firstLine="0" w:left="0" w:right="0"/>
        <w:jc w:val="center"/>
        <w:rPr>
          <w:rFonts w:ascii="Times New Roman" w:hAnsi="Times New Roman"/>
          <w:sz w:val="28"/>
        </w:rPr>
      </w:pPr>
    </w:p>
    <w:tbl>
      <w:tblPr>
        <w:tblStyle w:val="Style_1"/>
        <w:tblBorders>
          <w:top w:sz="4" w:val="single"/>
          <w:left w:sz="4" w:val="single"/>
          <w:bottom w:sz="4" w:val="single"/>
          <w:right w:sz="4" w:val="single"/>
        </w:tblBorders>
        <w:tblLayout w:type="fixed"/>
      </w:tblPr>
      <w:tblGrid>
        <w:gridCol w:w="709"/>
        <w:gridCol w:w="4534"/>
        <w:gridCol w:w="2430"/>
        <w:gridCol w:w="1650"/>
      </w:tblGrid>
      <w:tr>
        <w:tc>
          <w:tcPr>
            <w:tcW w:type="dxa" w:w="70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top"/>
          </w:tcPr>
          <w:p w14:paraId="BC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№ п.п.</w:t>
            </w:r>
          </w:p>
        </w:tc>
        <w:tc>
          <w:tcPr>
            <w:tcW w:type="dxa" w:w="4534"/>
            <w:tcBorders>
              <w:top w:color="000000" w:sz="8" w:val="single"/>
              <w:left w:color="000000" w:sz="8" w:val="nil"/>
              <w:bottom w:color="000000" w:sz="8" w:val="single"/>
              <w:right w:color="000000" w:sz="8" w:val="single"/>
            </w:tcBorders>
            <w:vAlign w:val="top"/>
          </w:tcPr>
          <w:p w14:paraId="BD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Наименование показателя</w:t>
            </w:r>
          </w:p>
          <w:p w14:paraId="BE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критерии оценки</w:t>
            </w:r>
            <w:r>
              <w:rPr>
                <w:rFonts w:ascii="Times New Roman" w:hAnsi="Times New Roman"/>
                <w:b w:val="0"/>
                <w:sz w:val="28"/>
              </w:rPr>
              <w:t xml:space="preserve"> </w:t>
            </w:r>
          </w:p>
        </w:tc>
        <w:tc>
          <w:tcPr>
            <w:tcW w:type="dxa" w:w="2430"/>
            <w:tcBorders>
              <w:top w:color="000000" w:sz="8" w:val="single"/>
              <w:left w:color="000000" w:sz="8" w:val="nil"/>
              <w:bottom w:color="000000" w:sz="8" w:val="single"/>
              <w:right w:color="000000" w:sz="8" w:val="single"/>
            </w:tcBorders>
            <w:vAlign w:val="top"/>
          </w:tcPr>
          <w:p w14:paraId="BF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 xml:space="preserve">Период оценки </w:t>
            </w:r>
            <w:r>
              <w:rPr>
                <w:rFonts w:ascii="Times New Roman" w:hAnsi="Times New Roman"/>
                <w:b w:val="0"/>
                <w:sz w:val="28"/>
              </w:rPr>
              <w:t>(максимальные)</w:t>
            </w:r>
          </w:p>
        </w:tc>
        <w:tc>
          <w:tcPr>
            <w:tcW w:type="dxa" w:w="1650"/>
            <w:tcBorders>
              <w:top w:color="000000" w:sz="8" w:val="single"/>
              <w:left w:color="000000" w:sz="8" w:val="nil"/>
              <w:bottom w:color="000000" w:sz="8" w:val="single"/>
              <w:right w:color="000000" w:sz="8" w:val="single"/>
            </w:tcBorders>
            <w:vAlign w:val="top"/>
          </w:tcPr>
          <w:p w14:paraId="C0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 xml:space="preserve">Баллы </w:t>
            </w:r>
          </w:p>
        </w:tc>
      </w:tr>
      <w:tr>
        <w:tc>
          <w:tcPr>
            <w:tcW w:type="dxa" w:w="9323"/>
            <w:gridSpan w:val="4"/>
            <w:tcBorders>
              <w:top w:color="000000" w:sz="8" w:val="nil"/>
              <w:left w:color="000000" w:sz="8" w:val="single"/>
              <w:bottom w:color="000000" w:sz="8" w:val="single"/>
              <w:right w:color="000000" w:sz="8" w:val="single"/>
            </w:tcBorders>
            <w:vAlign w:val="top"/>
          </w:tcPr>
          <w:p w14:paraId="C1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Показатели основной деятельности</w:t>
            </w:r>
          </w:p>
        </w:tc>
      </w:tr>
      <w:tr>
        <w:tc>
          <w:tcPr>
            <w:tcW w:type="dxa" w:w="709"/>
            <w:tcBorders>
              <w:top w:color="000000" w:sz="8" w:val="nil"/>
              <w:left w:color="000000" w:sz="8" w:val="single"/>
              <w:bottom w:color="000000" w:sz="8" w:val="single"/>
              <w:right w:color="000000" w:sz="8" w:val="single"/>
            </w:tcBorders>
            <w:vAlign w:val="top"/>
          </w:tcPr>
          <w:p w14:paraId="C2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type="dxa" w:w="4534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vAlign w:val="top"/>
          </w:tcPr>
          <w:p w14:paraId="C3000000">
            <w:pPr>
              <w:spacing w:after="0" w:before="0"/>
              <w:ind w:firstLine="0" w:left="0"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 xml:space="preserve">Качественное и своевременное выполнение целевых показателей эффективности работы учреждения (муниципальное задание). </w:t>
            </w:r>
          </w:p>
        </w:tc>
        <w:tc>
          <w:tcPr>
            <w:tcW w:type="dxa" w:w="2430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vAlign w:val="top"/>
          </w:tcPr>
          <w:p w14:paraId="C4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ежемесячно</w:t>
            </w:r>
          </w:p>
          <w:p w14:paraId="C5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Исполнение 2,</w:t>
            </w:r>
          </w:p>
          <w:p w14:paraId="C6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Не исполнение - 0</w:t>
            </w:r>
          </w:p>
          <w:p w14:paraId="C7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type="dxa" w:w="1650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vAlign w:val="top"/>
          </w:tcPr>
          <w:p w14:paraId="C8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709"/>
            <w:tcBorders>
              <w:top w:color="000000" w:sz="8" w:val="nil"/>
              <w:left w:color="000000" w:sz="8" w:val="single"/>
              <w:bottom w:color="000000" w:sz="8" w:val="single"/>
              <w:right w:color="000000" w:sz="8" w:val="single"/>
            </w:tcBorders>
            <w:vAlign w:val="top"/>
          </w:tcPr>
          <w:p w14:paraId="C9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</w:t>
            </w:r>
          </w:p>
        </w:tc>
        <w:tc>
          <w:tcPr>
            <w:tcW w:type="dxa" w:w="4534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vAlign w:val="top"/>
          </w:tcPr>
          <w:p w14:paraId="CA000000">
            <w:pPr>
              <w:spacing w:after="0" w:before="0"/>
              <w:ind w:firstLine="0" w:left="0"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Удовлетворенность качеством оказываемых услуг</w:t>
            </w:r>
          </w:p>
          <w:p w14:paraId="CB000000">
            <w:pPr>
              <w:spacing w:after="0" w:before="0"/>
              <w:ind w:firstLine="0" w:left="0" w:right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30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vAlign w:val="top"/>
          </w:tcPr>
          <w:p w14:paraId="CC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полугодие Исполнение 3,</w:t>
            </w:r>
          </w:p>
          <w:p w14:paraId="CD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Не исполнение - 0</w:t>
            </w:r>
          </w:p>
          <w:p w14:paraId="CE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650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vAlign w:val="top"/>
          </w:tcPr>
          <w:p w14:paraId="CF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709"/>
            <w:tcBorders>
              <w:top w:color="000000" w:sz="8" w:val="nil"/>
              <w:left w:color="000000" w:sz="8" w:val="single"/>
              <w:bottom w:color="000000" w:sz="8" w:val="single"/>
              <w:right w:color="000000" w:sz="8" w:val="single"/>
            </w:tcBorders>
            <w:vAlign w:val="top"/>
          </w:tcPr>
          <w:p w14:paraId="D0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</w:t>
            </w:r>
          </w:p>
        </w:tc>
        <w:tc>
          <w:tcPr>
            <w:tcW w:type="dxa" w:w="4534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vAlign w:val="top"/>
          </w:tcPr>
          <w:p w14:paraId="D1000000">
            <w:pPr>
              <w:spacing w:after="0" w:before="0"/>
              <w:ind w:firstLine="0" w:left="0"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Информационная открытость. Освещение деятельности учреждения в СМИ и в социальных сетях.</w:t>
            </w:r>
          </w:p>
        </w:tc>
        <w:tc>
          <w:tcPr>
            <w:tcW w:type="dxa" w:w="2430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vAlign w:val="top"/>
          </w:tcPr>
          <w:p w14:paraId="D2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ежемесячно </w:t>
            </w:r>
            <w:r>
              <w:rPr>
                <w:rFonts w:ascii="Times New Roman" w:hAnsi="Times New Roman"/>
                <w:sz w:val="28"/>
              </w:rPr>
              <w:t>Исполнение - 2,</w:t>
            </w:r>
          </w:p>
          <w:p w14:paraId="D3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Не исполнение - 0</w:t>
            </w:r>
          </w:p>
          <w:p w14:paraId="D4000000">
            <w:pPr>
              <w:spacing w:after="0" w:before="0"/>
              <w:ind w:firstLine="0" w:left="0"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type="dxa" w:w="1650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vAlign w:val="top"/>
          </w:tcPr>
          <w:p w14:paraId="D5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8"/>
              </w:rPr>
            </w:pPr>
          </w:p>
          <w:p w14:paraId="D6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709"/>
            <w:tcBorders>
              <w:top w:color="000000" w:sz="8" w:val="nil"/>
              <w:left w:color="000000" w:sz="8" w:val="single"/>
              <w:bottom w:color="000000" w:sz="8" w:val="single"/>
              <w:right w:color="000000" w:sz="8" w:val="single"/>
            </w:tcBorders>
            <w:vAlign w:val="top"/>
          </w:tcPr>
          <w:p w14:paraId="D7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</w:t>
            </w:r>
          </w:p>
        </w:tc>
        <w:tc>
          <w:tcPr>
            <w:tcW w:type="dxa" w:w="4534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vAlign w:val="top"/>
          </w:tcPr>
          <w:p w14:paraId="D8000000">
            <w:pPr>
              <w:spacing w:after="0" w:before="0"/>
              <w:ind w:firstLine="0" w:left="0"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Творческая активность коллектива: участие в фестивалях, конкурсах, концертах разного уровня, мероприятиях по Пушкинской карте</w:t>
            </w:r>
          </w:p>
        </w:tc>
        <w:tc>
          <w:tcPr>
            <w:tcW w:type="dxa" w:w="2430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vAlign w:val="top"/>
          </w:tcPr>
          <w:p w14:paraId="D9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ежемесячно</w:t>
            </w:r>
          </w:p>
          <w:p w14:paraId="DA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Исполнение - 3,</w:t>
            </w:r>
          </w:p>
          <w:p w14:paraId="DB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Не исполнение - 0</w:t>
            </w:r>
          </w:p>
          <w:p w14:paraId="DC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650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vAlign w:val="top"/>
          </w:tcPr>
          <w:p w14:paraId="DD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9323"/>
            <w:gridSpan w:val="4"/>
            <w:tcBorders>
              <w:top w:color="000000" w:sz="8" w:val="nil"/>
              <w:left w:color="000000" w:sz="8" w:val="single"/>
              <w:bottom w:color="000000" w:sz="8" w:val="single"/>
              <w:right w:color="000000" w:sz="8" w:val="single"/>
            </w:tcBorders>
            <w:vAlign w:val="top"/>
          </w:tcPr>
          <w:p w14:paraId="DE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Показатели финансово-экономической деятельности</w:t>
            </w:r>
          </w:p>
        </w:tc>
      </w:tr>
      <w:tr>
        <w:tc>
          <w:tcPr>
            <w:tcW w:type="dxa" w:w="709"/>
            <w:tcBorders>
              <w:top w:color="000000" w:sz="8" w:val="nil"/>
              <w:left w:color="000000" w:sz="8" w:val="single"/>
              <w:bottom w:color="000000" w:sz="8" w:val="single"/>
              <w:right w:color="000000" w:sz="8" w:val="single"/>
            </w:tcBorders>
            <w:vAlign w:val="top"/>
          </w:tcPr>
          <w:p w14:paraId="DF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5.</w:t>
            </w:r>
          </w:p>
        </w:tc>
        <w:tc>
          <w:tcPr>
            <w:tcW w:type="dxa" w:w="4534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vAlign w:val="top"/>
          </w:tcPr>
          <w:p w14:paraId="E0000000">
            <w:pPr>
              <w:spacing w:after="0" w:before="0"/>
              <w:ind w:firstLine="0" w:left="0"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эффективное использование средств, выделенных на исполнение муниципального задания</w:t>
            </w:r>
          </w:p>
        </w:tc>
        <w:tc>
          <w:tcPr>
            <w:tcW w:type="dxa" w:w="2430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vAlign w:val="top"/>
          </w:tcPr>
          <w:p w14:paraId="E1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квартально Исполнение - 2,</w:t>
            </w:r>
          </w:p>
          <w:p w14:paraId="E2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Не исполнение - 0</w:t>
            </w:r>
          </w:p>
          <w:p w14:paraId="E3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type="dxa" w:w="1650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vAlign w:val="top"/>
          </w:tcPr>
          <w:p w14:paraId="E4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709"/>
            <w:tcBorders>
              <w:top w:color="000000" w:sz="8" w:val="nil"/>
              <w:left w:color="000000" w:sz="8" w:val="single"/>
              <w:bottom w:color="000000" w:sz="8" w:val="single"/>
              <w:right w:color="000000" w:sz="8" w:val="single"/>
            </w:tcBorders>
            <w:vAlign w:val="top"/>
          </w:tcPr>
          <w:p w14:paraId="E5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6.</w:t>
            </w:r>
          </w:p>
        </w:tc>
        <w:tc>
          <w:tcPr>
            <w:tcW w:type="dxa" w:w="4534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vAlign w:val="top"/>
          </w:tcPr>
          <w:p w14:paraId="E6000000">
            <w:pPr>
              <w:spacing w:after="0" w:before="0"/>
              <w:ind w:firstLine="0" w:left="0" w:righ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соблюдение плана финансово-хозяйственной деятельности</w:t>
            </w:r>
          </w:p>
        </w:tc>
        <w:tc>
          <w:tcPr>
            <w:tcW w:type="dxa" w:w="2430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vAlign w:val="top"/>
          </w:tcPr>
          <w:p w14:paraId="E7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квартально</w:t>
            </w:r>
          </w:p>
          <w:p w14:paraId="E8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Исполнение - 2,</w:t>
            </w:r>
          </w:p>
          <w:p w14:paraId="E9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Не исполнение - 0</w:t>
            </w:r>
          </w:p>
        </w:tc>
        <w:tc>
          <w:tcPr>
            <w:tcW w:type="dxa" w:w="1650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vAlign w:val="top"/>
          </w:tcPr>
          <w:p w14:paraId="EA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709"/>
            <w:tcBorders>
              <w:top w:color="000000" w:sz="8" w:val="nil"/>
              <w:left w:color="000000" w:sz="8" w:val="single"/>
              <w:bottom w:color="000000" w:sz="8" w:val="single"/>
              <w:right w:color="000000" w:sz="8" w:val="single"/>
            </w:tcBorders>
            <w:vAlign w:val="top"/>
          </w:tcPr>
          <w:p w14:paraId="EB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7.</w:t>
            </w:r>
          </w:p>
        </w:tc>
        <w:tc>
          <w:tcPr>
            <w:tcW w:type="dxa" w:w="4534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vAlign w:val="top"/>
          </w:tcPr>
          <w:p w14:paraId="EC000000">
            <w:pPr>
              <w:spacing w:after="0" w:before="0"/>
              <w:ind w:firstLine="0" w:left="0"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Выполнение платных услуг и иных видов деятельности, приносящих доход.</w:t>
            </w:r>
          </w:p>
        </w:tc>
        <w:tc>
          <w:tcPr>
            <w:tcW w:type="dxa" w:w="2430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vAlign w:val="top"/>
          </w:tcPr>
          <w:p w14:paraId="ED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ежемесячно</w:t>
            </w:r>
          </w:p>
          <w:p w14:paraId="EE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Исполнение - 2,</w:t>
            </w:r>
          </w:p>
          <w:p w14:paraId="EF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Не исполнение - 0</w:t>
            </w:r>
          </w:p>
        </w:tc>
        <w:tc>
          <w:tcPr>
            <w:tcW w:type="dxa" w:w="1650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vAlign w:val="top"/>
          </w:tcPr>
          <w:p w14:paraId="F0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9323"/>
            <w:gridSpan w:val="4"/>
            <w:tcBorders>
              <w:top w:color="000000" w:sz="8" w:val="nil"/>
              <w:left w:color="000000" w:sz="8" w:val="single"/>
              <w:bottom w:color="000000" w:sz="8" w:val="single"/>
              <w:right w:color="000000" w:sz="8" w:val="single"/>
            </w:tcBorders>
            <w:vAlign w:val="top"/>
          </w:tcPr>
          <w:p w14:paraId="F1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Показатели исполнительной дисциплины</w:t>
            </w:r>
          </w:p>
        </w:tc>
      </w:tr>
      <w:tr>
        <w:tc>
          <w:tcPr>
            <w:tcW w:type="dxa" w:w="709"/>
            <w:tcBorders>
              <w:top w:color="000000" w:sz="8" w:val="nil"/>
              <w:left w:color="000000" w:sz="8" w:val="single"/>
              <w:bottom w:color="000000" w:sz="8" w:val="single"/>
              <w:right w:color="000000" w:sz="8" w:val="single"/>
            </w:tcBorders>
            <w:vAlign w:val="top"/>
          </w:tcPr>
          <w:p w14:paraId="F2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8.</w:t>
            </w:r>
          </w:p>
        </w:tc>
        <w:tc>
          <w:tcPr>
            <w:tcW w:type="dxa" w:w="4534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vAlign w:val="top"/>
          </w:tcPr>
          <w:p w14:paraId="F3000000">
            <w:pPr>
              <w:spacing w:after="0" w:before="0"/>
              <w:ind w:firstLine="0" w:left="0" w:righ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Отсутствие замечаний по срокам и качеству предоставления установленной отчетности</w:t>
            </w:r>
          </w:p>
        </w:tc>
        <w:tc>
          <w:tcPr>
            <w:tcW w:type="dxa" w:w="2430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vAlign w:val="top"/>
          </w:tcPr>
          <w:p w14:paraId="F4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ежемесячно</w:t>
            </w:r>
          </w:p>
          <w:p w14:paraId="F5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Исполнение - 2,</w:t>
            </w:r>
          </w:p>
          <w:p w14:paraId="F6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Не исполнение - 0</w:t>
            </w:r>
          </w:p>
        </w:tc>
        <w:tc>
          <w:tcPr>
            <w:tcW w:type="dxa" w:w="1650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vAlign w:val="top"/>
          </w:tcPr>
          <w:p w14:paraId="F7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709"/>
            <w:tcBorders>
              <w:top w:color="000000" w:sz="8" w:val="nil"/>
              <w:left w:color="000000" w:sz="8" w:val="single"/>
              <w:bottom w:color="000000" w:sz="8" w:val="single"/>
              <w:right w:color="000000" w:sz="8" w:val="single"/>
            </w:tcBorders>
            <w:vAlign w:val="top"/>
          </w:tcPr>
          <w:p w14:paraId="F8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9.</w:t>
            </w:r>
          </w:p>
        </w:tc>
        <w:tc>
          <w:tcPr>
            <w:tcW w:type="dxa" w:w="4534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vAlign w:val="top"/>
          </w:tcPr>
          <w:p w14:paraId="F9000000">
            <w:pPr>
              <w:spacing w:after="0" w:before="0"/>
              <w:ind w:firstLine="0" w:left="0" w:righ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Своевременное и качественное выполнение внеплановых заданий и поручений руководства</w:t>
            </w:r>
          </w:p>
        </w:tc>
        <w:tc>
          <w:tcPr>
            <w:tcW w:type="dxa" w:w="2430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vAlign w:val="top"/>
          </w:tcPr>
          <w:p w14:paraId="FA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ежемесячно</w:t>
            </w:r>
          </w:p>
          <w:p w14:paraId="FB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Исполнение - 2,</w:t>
            </w:r>
          </w:p>
          <w:p w14:paraId="FC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Не исполнение - 0</w:t>
            </w: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type="dxa" w:w="1650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vAlign w:val="top"/>
          </w:tcPr>
          <w:p w14:paraId="FD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8"/>
              </w:rPr>
            </w:pPr>
          </w:p>
          <w:p w14:paraId="FE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14:paraId="FF000000">
      <w:pPr>
        <w:spacing w:after="0" w:before="0"/>
        <w:ind w:firstLine="0" w:left="0" w:right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приложение № 2 к </w:t>
      </w:r>
      <w:r>
        <w:rPr>
          <w:rFonts w:ascii="Times New Roman" w:hAnsi="Times New Roman"/>
          <w:sz w:val="28"/>
        </w:rPr>
        <w:t>настоящему Положению</w:t>
      </w:r>
    </w:p>
    <w:p w14:paraId="00010000">
      <w:pPr>
        <w:ind w:firstLine="540" w:left="0"/>
        <w:jc w:val="center"/>
        <w:rPr>
          <w:b w:val="0"/>
          <w:sz w:val="28"/>
        </w:rPr>
      </w:pPr>
    </w:p>
    <w:p w14:paraId="01010000">
      <w:pPr>
        <w:ind/>
        <w:jc w:val="center"/>
      </w:pPr>
      <w:r>
        <w:rPr>
          <w:rFonts w:ascii="Times New Roman" w:hAnsi="Times New Roman"/>
          <w:sz w:val="28"/>
        </w:rPr>
        <w:t xml:space="preserve">отчетная форма  </w:t>
      </w:r>
    </w:p>
    <w:p w14:paraId="02010000">
      <w:pPr>
        <w:ind/>
        <w:jc w:val="center"/>
      </w:pPr>
      <w:r>
        <w:rPr>
          <w:rFonts w:ascii="Times New Roman" w:hAnsi="Times New Roman"/>
          <w:sz w:val="28"/>
        </w:rPr>
        <w:t xml:space="preserve">о выполнении целевых показателей </w:t>
      </w:r>
      <w:r>
        <w:rPr>
          <w:rFonts w:ascii="Times New Roman" w:hAnsi="Times New Roman"/>
          <w:sz w:val="28"/>
        </w:rPr>
        <w:t>эффективности и результативности деятельности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руководителя Учреждения</w:t>
      </w:r>
    </w:p>
    <w:p w14:paraId="03010000">
      <w:pPr>
        <w:spacing w:after="0" w:before="0"/>
        <w:ind w:firstLine="0" w:left="0"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 _____ месяц 20__ года</w:t>
      </w:r>
    </w:p>
    <w:p w14:paraId="04010000">
      <w:pPr>
        <w:spacing w:after="0" w:before="0"/>
        <w:ind w:firstLine="0" w:left="0" w:righ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 приложением подтверждающих документов</w:t>
      </w:r>
    </w:p>
    <w:p w14:paraId="05010000">
      <w:pPr>
        <w:spacing w:after="0" w:before="0"/>
        <w:ind w:firstLine="0" w:left="0" w:right="0"/>
        <w:jc w:val="center"/>
        <w:rPr>
          <w:rFonts w:ascii="Times New Roman" w:hAnsi="Times New Roman"/>
          <w:sz w:val="24"/>
        </w:rPr>
      </w:pPr>
    </w:p>
    <w:tbl>
      <w:tblPr>
        <w:tblStyle w:val="Style_1"/>
        <w:tblBorders>
          <w:top w:sz="4" w:val="single"/>
          <w:left w:sz="4" w:val="single"/>
          <w:bottom w:sz="4" w:val="single"/>
          <w:right w:sz="4" w:val="single"/>
        </w:tblBorders>
        <w:tblLayout w:type="fixed"/>
      </w:tblPr>
      <w:tblGrid>
        <w:gridCol w:w="709"/>
        <w:gridCol w:w="3966"/>
        <w:gridCol w:w="2298"/>
        <w:gridCol w:w="975"/>
        <w:gridCol w:w="1408"/>
      </w:tblGrid>
      <w:tr>
        <w:tc>
          <w:tcPr>
            <w:tcW w:type="dxa" w:w="70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top"/>
          </w:tcPr>
          <w:p w14:paraId="0601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№ п.п.</w:t>
            </w:r>
          </w:p>
        </w:tc>
        <w:tc>
          <w:tcPr>
            <w:tcW w:type="dxa" w:w="3966"/>
            <w:tcBorders>
              <w:top w:color="000000" w:sz="8" w:val="single"/>
              <w:left w:color="000000" w:sz="8" w:val="nil"/>
              <w:bottom w:color="000000" w:sz="8" w:val="single"/>
              <w:right w:color="000000" w:sz="8" w:val="single"/>
            </w:tcBorders>
            <w:vAlign w:val="top"/>
          </w:tcPr>
          <w:p w14:paraId="0701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Наименование показателя к</w:t>
            </w:r>
            <w:r>
              <w:rPr>
                <w:rFonts w:ascii="Times New Roman" w:hAnsi="Times New Roman"/>
                <w:b w:val="0"/>
                <w:sz w:val="28"/>
              </w:rPr>
              <w:t>ритерия оценки</w:t>
            </w:r>
          </w:p>
        </w:tc>
        <w:tc>
          <w:tcPr>
            <w:tcW w:type="dxa" w:w="2298"/>
            <w:tcBorders>
              <w:top w:color="000000" w:sz="8" w:val="single"/>
              <w:left w:color="000000" w:sz="8" w:val="nil"/>
              <w:bottom w:color="000000" w:sz="8" w:val="single"/>
              <w:right w:color="000000" w:sz="8" w:val="single"/>
            </w:tcBorders>
            <w:vAlign w:val="top"/>
          </w:tcPr>
          <w:p w14:paraId="0801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 xml:space="preserve">Период оценки </w:t>
            </w:r>
          </w:p>
          <w:p w14:paraId="0901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(максимальные)</w:t>
            </w:r>
          </w:p>
        </w:tc>
        <w:tc>
          <w:tcPr>
            <w:tcW w:type="dxa" w:w="975"/>
            <w:tcBorders>
              <w:top w:color="000000" w:sz="8" w:val="single"/>
              <w:left w:color="000000" w:sz="8" w:val="nil"/>
              <w:bottom w:color="000000" w:sz="8" w:val="single"/>
              <w:right w:color="000000" w:sz="8" w:val="single"/>
            </w:tcBorders>
            <w:vAlign w:val="top"/>
          </w:tcPr>
          <w:p w14:paraId="0A01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 xml:space="preserve">Баллы </w:t>
            </w:r>
          </w:p>
        </w:tc>
        <w:tc>
          <w:tcPr>
            <w:tcW w:type="dxa" w:w="1408"/>
            <w:tcBorders>
              <w:top w:color="000000" w:sz="8" w:val="single"/>
              <w:left w:color="000000" w:sz="8" w:val="nil"/>
              <w:bottom w:color="000000" w:sz="8" w:val="single"/>
              <w:right w:color="000000" w:sz="8" w:val="single"/>
            </w:tcBorders>
            <w:vAlign w:val="top"/>
          </w:tcPr>
          <w:p w14:paraId="0B01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Примечание</w:t>
            </w:r>
          </w:p>
        </w:tc>
      </w:tr>
      <w:tr>
        <w:tc>
          <w:tcPr>
            <w:tcW w:type="dxa" w:w="6973"/>
            <w:gridSpan w:val="3"/>
            <w:tcBorders>
              <w:top w:color="000000" w:sz="8" w:val="nil"/>
              <w:left w:color="000000" w:sz="8" w:val="single"/>
              <w:bottom w:color="000000" w:sz="8" w:val="single"/>
              <w:right w:color="000000" w:sz="8" w:val="single"/>
            </w:tcBorders>
            <w:vAlign w:val="top"/>
          </w:tcPr>
          <w:p w14:paraId="0C01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Показатели основной деятельности</w:t>
            </w:r>
          </w:p>
        </w:tc>
        <w:tc>
          <w:tcPr>
            <w:tcW w:type="dxa" w:w="975"/>
            <w:tcBorders>
              <w:top w:color="000000" w:sz="8" w:val="nil"/>
              <w:left w:color="000000" w:sz="8" w:val="single"/>
              <w:bottom w:color="000000" w:sz="8" w:val="single"/>
              <w:right w:color="000000" w:sz="8" w:val="single"/>
            </w:tcBorders>
            <w:vAlign w:val="top"/>
          </w:tcPr>
          <w:p w14:paraId="0D01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408"/>
            <w:tcBorders>
              <w:top w:color="000000" w:sz="8" w:val="nil"/>
              <w:left w:color="000000" w:sz="8" w:val="single"/>
              <w:bottom w:color="000000" w:sz="8" w:val="single"/>
              <w:right w:color="000000" w:sz="8" w:val="single"/>
            </w:tcBorders>
            <w:vAlign w:val="top"/>
          </w:tcPr>
          <w:p w14:paraId="0E01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709"/>
            <w:tcBorders>
              <w:top w:color="000000" w:sz="8" w:val="nil"/>
              <w:left w:color="000000" w:sz="8" w:val="single"/>
              <w:bottom w:color="000000" w:sz="8" w:val="single"/>
              <w:right w:color="000000" w:sz="8" w:val="single"/>
            </w:tcBorders>
            <w:vAlign w:val="top"/>
          </w:tcPr>
          <w:p w14:paraId="0F01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type="dxa" w:w="3966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vAlign w:val="top"/>
          </w:tcPr>
          <w:p w14:paraId="10010000">
            <w:pPr>
              <w:spacing w:after="0" w:before="0"/>
              <w:ind w:firstLine="0" w:left="0" w:righ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Качественное и своевременное выполнение целевых показателей эффективности работы учреждения (муниципальное задание). </w:t>
            </w:r>
          </w:p>
        </w:tc>
        <w:tc>
          <w:tcPr>
            <w:tcW w:type="dxa" w:w="2298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vAlign w:val="top"/>
          </w:tcPr>
          <w:p w14:paraId="1101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ежемесячно</w:t>
            </w:r>
          </w:p>
          <w:p w14:paraId="1201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Исполнение 2,</w:t>
            </w:r>
          </w:p>
          <w:p w14:paraId="1301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Не исполнение - 0</w:t>
            </w:r>
          </w:p>
          <w:p w14:paraId="1401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type="dxa" w:w="975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vAlign w:val="top"/>
          </w:tcPr>
          <w:p w14:paraId="1501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408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vAlign w:val="top"/>
          </w:tcPr>
          <w:p w14:paraId="1601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>
        <w:trPr>
          <w:trHeight w:hRule="atLeast" w:val="888"/>
        </w:trPr>
        <w:tc>
          <w:tcPr>
            <w:tcW w:type="dxa" w:w="709"/>
            <w:tcBorders>
              <w:top w:color="000000" w:sz="8" w:val="nil"/>
              <w:left w:color="000000" w:sz="8" w:val="single"/>
              <w:bottom w:color="000000" w:sz="8" w:val="single"/>
              <w:right w:color="000000" w:sz="8" w:val="single"/>
            </w:tcBorders>
            <w:vAlign w:val="top"/>
          </w:tcPr>
          <w:p w14:paraId="1701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</w:t>
            </w:r>
          </w:p>
        </w:tc>
        <w:tc>
          <w:tcPr>
            <w:tcW w:type="dxa" w:w="3966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vAlign w:val="top"/>
          </w:tcPr>
          <w:p w14:paraId="18010000">
            <w:pPr>
              <w:spacing w:after="0" w:before="0"/>
              <w:ind w:firstLine="0" w:left="0" w:righ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Удовлетворенность качеством оказываемых услуг</w:t>
            </w:r>
          </w:p>
          <w:p w14:paraId="19010000">
            <w:pPr>
              <w:spacing w:after="0" w:before="0"/>
              <w:ind w:firstLine="0" w:left="0" w:right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298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vAlign w:val="top"/>
          </w:tcPr>
          <w:p w14:paraId="1A01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ежемесячно</w:t>
            </w:r>
          </w:p>
          <w:p w14:paraId="1B01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Исполнение 2,</w:t>
            </w:r>
          </w:p>
          <w:p w14:paraId="1C01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Не исполнение - 0</w:t>
            </w:r>
          </w:p>
        </w:tc>
        <w:tc>
          <w:tcPr>
            <w:tcW w:type="dxa" w:w="975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vAlign w:val="top"/>
          </w:tcPr>
          <w:p w14:paraId="1D01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408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vAlign w:val="top"/>
          </w:tcPr>
          <w:p w14:paraId="1E01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709"/>
            <w:tcBorders>
              <w:top w:color="000000" w:sz="8" w:val="nil"/>
              <w:left w:color="000000" w:sz="8" w:val="single"/>
              <w:bottom w:color="000000" w:sz="8" w:val="single"/>
              <w:right w:color="000000" w:sz="8" w:val="single"/>
            </w:tcBorders>
            <w:vAlign w:val="top"/>
          </w:tcPr>
          <w:p w14:paraId="1F01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</w:t>
            </w:r>
          </w:p>
        </w:tc>
        <w:tc>
          <w:tcPr>
            <w:tcW w:type="dxa" w:w="3966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vAlign w:val="top"/>
          </w:tcPr>
          <w:p w14:paraId="20010000">
            <w:pPr>
              <w:spacing w:after="0" w:before="0"/>
              <w:ind w:firstLine="0" w:left="0" w:righ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Информационная открытость. Освещение деятельности учреждения в СМИ и в социальных сетях.</w:t>
            </w:r>
          </w:p>
        </w:tc>
        <w:tc>
          <w:tcPr>
            <w:tcW w:type="dxa" w:w="2298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vAlign w:val="top"/>
          </w:tcPr>
          <w:p w14:paraId="2101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ежемесячно</w:t>
            </w:r>
          </w:p>
          <w:p w14:paraId="2201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Исполнение - 2,</w:t>
            </w:r>
          </w:p>
          <w:p w14:paraId="2301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Не исполнение - 0</w:t>
            </w:r>
          </w:p>
          <w:p w14:paraId="24010000">
            <w:pPr>
              <w:spacing w:after="0" w:before="0"/>
              <w:ind w:firstLine="0" w:left="0" w:righ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type="dxa" w:w="975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vAlign w:val="top"/>
          </w:tcPr>
          <w:p w14:paraId="2501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408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vAlign w:val="top"/>
          </w:tcPr>
          <w:p w14:paraId="2601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709"/>
            <w:tcBorders>
              <w:top w:color="000000" w:sz="8" w:val="nil"/>
              <w:left w:color="000000" w:sz="8" w:val="single"/>
              <w:bottom w:color="000000" w:sz="8" w:val="single"/>
              <w:right w:color="000000" w:sz="8" w:val="single"/>
            </w:tcBorders>
            <w:vAlign w:val="top"/>
          </w:tcPr>
          <w:p w14:paraId="2701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</w:t>
            </w:r>
          </w:p>
        </w:tc>
        <w:tc>
          <w:tcPr>
            <w:tcW w:type="dxa" w:w="3966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vAlign w:val="top"/>
          </w:tcPr>
          <w:p w14:paraId="28010000">
            <w:pPr>
              <w:spacing w:after="0" w:before="0"/>
              <w:ind w:firstLine="0" w:left="0" w:righ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Творческая активность коллектива: участие в фестивалях, конкурсах, концертах разного уровня, </w:t>
            </w:r>
            <w:r>
              <w:rPr>
                <w:rFonts w:ascii="Times New Roman" w:hAnsi="Times New Roman"/>
                <w:sz w:val="28"/>
              </w:rPr>
              <w:t>мероприятиях по Пушкинской карте</w:t>
            </w:r>
          </w:p>
        </w:tc>
        <w:tc>
          <w:tcPr>
            <w:tcW w:type="dxa" w:w="2298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vAlign w:val="top"/>
          </w:tcPr>
          <w:p w14:paraId="2901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ежемесячно</w:t>
            </w:r>
          </w:p>
          <w:p w14:paraId="2A01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Исполнение - 3,</w:t>
            </w:r>
          </w:p>
          <w:p w14:paraId="2B01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Не исполнение - 0</w:t>
            </w:r>
          </w:p>
          <w:p w14:paraId="2C01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975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vAlign w:val="top"/>
          </w:tcPr>
          <w:p w14:paraId="2D01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408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vAlign w:val="top"/>
          </w:tcPr>
          <w:p w14:paraId="2E01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6973"/>
            <w:gridSpan w:val="3"/>
            <w:tcBorders>
              <w:top w:color="000000" w:sz="8" w:val="nil"/>
              <w:left w:color="000000" w:sz="8" w:val="single"/>
              <w:bottom w:color="000000" w:sz="8" w:val="single"/>
              <w:right w:color="000000" w:sz="8" w:val="single"/>
            </w:tcBorders>
            <w:vAlign w:val="top"/>
          </w:tcPr>
          <w:p w14:paraId="2F01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Показатели финансово-экономической деятельности</w:t>
            </w:r>
          </w:p>
        </w:tc>
        <w:tc>
          <w:tcPr>
            <w:tcW w:type="dxa" w:w="975"/>
            <w:tcBorders>
              <w:top w:color="000000" w:sz="8" w:val="nil"/>
              <w:left w:color="000000" w:sz="8" w:val="single"/>
              <w:bottom w:color="000000" w:sz="8" w:val="single"/>
              <w:right w:color="000000" w:sz="8" w:val="single"/>
            </w:tcBorders>
            <w:vAlign w:val="top"/>
          </w:tcPr>
          <w:p w14:paraId="3001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408"/>
            <w:tcBorders>
              <w:top w:color="000000" w:sz="8" w:val="nil"/>
              <w:left w:color="000000" w:sz="8" w:val="single"/>
              <w:bottom w:color="000000" w:sz="8" w:val="single"/>
              <w:right w:color="000000" w:sz="8" w:val="single"/>
            </w:tcBorders>
            <w:vAlign w:val="top"/>
          </w:tcPr>
          <w:p w14:paraId="3101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709"/>
            <w:tcBorders>
              <w:top w:color="000000" w:sz="8" w:val="nil"/>
              <w:left w:color="000000" w:sz="8" w:val="single"/>
              <w:bottom w:color="000000" w:sz="8" w:val="single"/>
              <w:right w:color="000000" w:sz="8" w:val="single"/>
            </w:tcBorders>
            <w:vAlign w:val="top"/>
          </w:tcPr>
          <w:p w14:paraId="3201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5.</w:t>
            </w:r>
          </w:p>
        </w:tc>
        <w:tc>
          <w:tcPr>
            <w:tcW w:type="dxa" w:w="3966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vAlign w:val="top"/>
          </w:tcPr>
          <w:p w14:paraId="33010000">
            <w:pPr>
              <w:spacing w:after="0" w:before="0"/>
              <w:ind w:firstLine="0" w:left="0" w:righ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эффективное использование средств, выделенных на исполнение муниципального задания</w:t>
            </w:r>
          </w:p>
        </w:tc>
        <w:tc>
          <w:tcPr>
            <w:tcW w:type="dxa" w:w="2298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vAlign w:val="top"/>
          </w:tcPr>
          <w:p w14:paraId="3401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квартально</w:t>
            </w:r>
          </w:p>
          <w:p w14:paraId="3501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Исполнение - 2,</w:t>
            </w:r>
          </w:p>
          <w:p w14:paraId="3601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Не исполнение - 0</w:t>
            </w:r>
          </w:p>
        </w:tc>
        <w:tc>
          <w:tcPr>
            <w:tcW w:type="dxa" w:w="975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vAlign w:val="top"/>
          </w:tcPr>
          <w:p w14:paraId="3701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408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vAlign w:val="top"/>
          </w:tcPr>
          <w:p w14:paraId="3801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709"/>
            <w:tcBorders>
              <w:top w:color="000000" w:sz="8" w:val="nil"/>
              <w:left w:color="000000" w:sz="8" w:val="single"/>
              <w:bottom w:color="000000" w:sz="8" w:val="single"/>
              <w:right w:color="000000" w:sz="8" w:val="single"/>
            </w:tcBorders>
            <w:vAlign w:val="top"/>
          </w:tcPr>
          <w:p w14:paraId="3901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6.</w:t>
            </w:r>
          </w:p>
        </w:tc>
        <w:tc>
          <w:tcPr>
            <w:tcW w:type="dxa" w:w="3966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vAlign w:val="top"/>
          </w:tcPr>
          <w:p w14:paraId="3A010000">
            <w:pPr>
              <w:spacing w:after="0" w:before="0"/>
              <w:ind w:firstLine="0" w:left="0" w:righ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соблюдение плана финансово-хозяйственной деятельности</w:t>
            </w:r>
          </w:p>
        </w:tc>
        <w:tc>
          <w:tcPr>
            <w:tcW w:type="dxa" w:w="2298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vAlign w:val="top"/>
          </w:tcPr>
          <w:p w14:paraId="3B01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квартально</w:t>
            </w:r>
          </w:p>
          <w:p w14:paraId="3C01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Исполнение - 2,</w:t>
            </w:r>
          </w:p>
          <w:p w14:paraId="3D01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Не исполнение - 0</w:t>
            </w:r>
          </w:p>
        </w:tc>
        <w:tc>
          <w:tcPr>
            <w:tcW w:type="dxa" w:w="975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vAlign w:val="top"/>
          </w:tcPr>
          <w:p w14:paraId="3E01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408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vAlign w:val="top"/>
          </w:tcPr>
          <w:p w14:paraId="3F01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709"/>
            <w:tcBorders>
              <w:top w:color="000000" w:sz="8" w:val="nil"/>
              <w:left w:color="000000" w:sz="8" w:val="single"/>
              <w:bottom w:color="000000" w:sz="8" w:val="single"/>
              <w:right w:color="000000" w:sz="8" w:val="single"/>
            </w:tcBorders>
            <w:vAlign w:val="top"/>
          </w:tcPr>
          <w:p w14:paraId="4001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7.</w:t>
            </w:r>
          </w:p>
        </w:tc>
        <w:tc>
          <w:tcPr>
            <w:tcW w:type="dxa" w:w="3966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vAlign w:val="top"/>
          </w:tcPr>
          <w:p w14:paraId="41010000">
            <w:pPr>
              <w:spacing w:after="0" w:before="0"/>
              <w:ind w:firstLine="0" w:left="0" w:righ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Выполнение платных услуг и иных видов деятельности, приносящих доход.</w:t>
            </w:r>
          </w:p>
          <w:p w14:paraId="42010000">
            <w:pPr>
              <w:spacing w:after="0" w:before="0"/>
              <w:ind w:firstLine="0" w:left="0" w:right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298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vAlign w:val="top"/>
          </w:tcPr>
          <w:p w14:paraId="4301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ежемесячно</w:t>
            </w:r>
          </w:p>
          <w:p w14:paraId="4401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Исполнение - 2,</w:t>
            </w:r>
          </w:p>
          <w:p w14:paraId="4501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Не исполнение - 0</w:t>
            </w:r>
          </w:p>
          <w:p w14:paraId="4601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975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vAlign w:val="top"/>
          </w:tcPr>
          <w:p w14:paraId="4701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408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vAlign w:val="top"/>
          </w:tcPr>
          <w:p w14:paraId="4801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6973"/>
            <w:gridSpan w:val="3"/>
            <w:tcBorders>
              <w:top w:color="000000" w:sz="8" w:val="nil"/>
              <w:left w:color="000000" w:sz="8" w:val="single"/>
              <w:bottom w:color="000000" w:sz="8" w:val="single"/>
              <w:right w:color="000000" w:sz="8" w:val="single"/>
            </w:tcBorders>
            <w:vAlign w:val="top"/>
          </w:tcPr>
          <w:p w14:paraId="4901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Показатели исполнительной дисциплины</w:t>
            </w:r>
          </w:p>
        </w:tc>
        <w:tc>
          <w:tcPr>
            <w:tcW w:type="dxa" w:w="975"/>
            <w:tcBorders>
              <w:top w:color="000000" w:sz="8" w:val="nil"/>
              <w:left w:color="000000" w:sz="8" w:val="single"/>
              <w:bottom w:color="000000" w:sz="8" w:val="single"/>
              <w:right w:color="000000" w:sz="8" w:val="single"/>
            </w:tcBorders>
            <w:vAlign w:val="top"/>
          </w:tcPr>
          <w:p w14:paraId="4A01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408"/>
            <w:tcBorders>
              <w:top w:color="000000" w:sz="8" w:val="nil"/>
              <w:left w:color="000000" w:sz="8" w:val="single"/>
              <w:bottom w:color="000000" w:sz="8" w:val="single"/>
              <w:right w:color="000000" w:sz="8" w:val="single"/>
            </w:tcBorders>
            <w:vAlign w:val="top"/>
          </w:tcPr>
          <w:p w14:paraId="4B01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709"/>
            <w:tcBorders>
              <w:top w:color="000000" w:sz="8" w:val="nil"/>
              <w:left w:color="000000" w:sz="8" w:val="single"/>
              <w:bottom w:color="000000" w:sz="8" w:val="single"/>
              <w:right w:color="000000" w:sz="8" w:val="single"/>
            </w:tcBorders>
            <w:vAlign w:val="top"/>
          </w:tcPr>
          <w:p w14:paraId="4C01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8.</w:t>
            </w:r>
          </w:p>
        </w:tc>
        <w:tc>
          <w:tcPr>
            <w:tcW w:type="dxa" w:w="3966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vAlign w:val="top"/>
          </w:tcPr>
          <w:p w14:paraId="4D010000">
            <w:pPr>
              <w:spacing w:after="0" w:before="0"/>
              <w:ind w:firstLine="0" w:left="0" w:righ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Отсутствие замечаний по срокам и качеству предоставления установленной отчетности</w:t>
            </w:r>
          </w:p>
        </w:tc>
        <w:tc>
          <w:tcPr>
            <w:tcW w:type="dxa" w:w="2298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vAlign w:val="top"/>
          </w:tcPr>
          <w:p w14:paraId="4E01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ежемесячно</w:t>
            </w:r>
          </w:p>
          <w:p w14:paraId="4F01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Исполнение - 2,</w:t>
            </w:r>
          </w:p>
          <w:p w14:paraId="5001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Не исполнение - 0</w:t>
            </w:r>
          </w:p>
        </w:tc>
        <w:tc>
          <w:tcPr>
            <w:tcW w:type="dxa" w:w="975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vAlign w:val="top"/>
          </w:tcPr>
          <w:p w14:paraId="5101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408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vAlign w:val="top"/>
          </w:tcPr>
          <w:p w14:paraId="5201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709"/>
            <w:tcBorders>
              <w:top w:color="000000" w:sz="8" w:val="nil"/>
              <w:left w:color="000000" w:sz="8" w:val="single"/>
              <w:bottom w:color="000000" w:sz="8" w:val="single"/>
              <w:right w:color="000000" w:sz="8" w:val="single"/>
            </w:tcBorders>
            <w:vAlign w:val="top"/>
          </w:tcPr>
          <w:p w14:paraId="5301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9.</w:t>
            </w:r>
          </w:p>
        </w:tc>
        <w:tc>
          <w:tcPr>
            <w:tcW w:type="dxa" w:w="3966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vAlign w:val="top"/>
          </w:tcPr>
          <w:p w14:paraId="54010000">
            <w:pPr>
              <w:spacing w:after="0" w:before="0"/>
              <w:ind w:firstLine="0" w:left="0" w:righ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Своевременное и качественное выполнение внеплановых заданий и поручений руководства</w:t>
            </w:r>
          </w:p>
        </w:tc>
        <w:tc>
          <w:tcPr>
            <w:tcW w:type="dxa" w:w="2298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vAlign w:val="top"/>
          </w:tcPr>
          <w:p w14:paraId="5501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ежемесячно</w:t>
            </w:r>
          </w:p>
          <w:p w14:paraId="5601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Исполнение - 2,</w:t>
            </w:r>
          </w:p>
          <w:p w14:paraId="5701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Не исполнение - 0</w:t>
            </w:r>
          </w:p>
        </w:tc>
        <w:tc>
          <w:tcPr>
            <w:tcW w:type="dxa" w:w="975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vAlign w:val="top"/>
          </w:tcPr>
          <w:p w14:paraId="5801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408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vAlign w:val="top"/>
          </w:tcPr>
          <w:p w14:paraId="5901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709"/>
            <w:tcBorders>
              <w:top w:color="000000" w:sz="8" w:val="nil"/>
              <w:left w:color="000000" w:sz="8" w:val="single"/>
              <w:bottom w:color="000000" w:sz="8" w:val="single"/>
              <w:right w:color="000000" w:sz="8" w:val="single"/>
            </w:tcBorders>
            <w:vAlign w:val="top"/>
          </w:tcPr>
          <w:p w14:paraId="5A01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966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vAlign w:val="top"/>
          </w:tcPr>
          <w:p w14:paraId="5B010000">
            <w:pPr>
              <w:spacing w:after="0" w:before="0"/>
              <w:ind w:firstLine="0" w:left="0" w:right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298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vAlign w:val="top"/>
          </w:tcPr>
          <w:p w14:paraId="5C01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ИТОГО:</w:t>
            </w:r>
          </w:p>
        </w:tc>
        <w:tc>
          <w:tcPr>
            <w:tcW w:type="dxa" w:w="975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vAlign w:val="top"/>
          </w:tcPr>
          <w:p w14:paraId="5D01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408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vAlign w:val="top"/>
          </w:tcPr>
          <w:p w14:paraId="5E01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14:paraId="5F010000">
      <w:pPr>
        <w:spacing w:after="0" w:before="0"/>
        <w:ind w:firstLine="0" w:left="0" w:right="0"/>
        <w:jc w:val="center"/>
        <w:rPr>
          <w:rFonts w:ascii="Times New Roman" w:hAnsi="Times New Roman"/>
          <w:sz w:val="24"/>
        </w:rPr>
      </w:pPr>
    </w:p>
    <w:p w14:paraId="60010000"/>
    <w:p w14:paraId="61010000"/>
    <w:p w14:paraId="62010000"/>
    <w:p w14:paraId="63010000"/>
    <w:p w14:paraId="64010000"/>
    <w:p w14:paraId="65010000"/>
    <w:p w14:paraId="66010000"/>
    <w:p w14:paraId="67010000"/>
    <w:p w14:paraId="68010000"/>
    <w:p w14:paraId="69010000"/>
    <w:p w14:paraId="6A010000"/>
    <w:p w14:paraId="6B010000"/>
    <w:p w14:paraId="6C010000"/>
    <w:p w14:paraId="6D010000"/>
    <w:p w14:paraId="6E010000"/>
    <w:p w14:paraId="6F010000"/>
    <w:p w14:paraId="70010000"/>
    <w:p w14:paraId="71010000"/>
    <w:p w14:paraId="72010000"/>
    <w:p w14:paraId="73010000"/>
    <w:p w14:paraId="74010000"/>
    <w:p w14:paraId="75010000"/>
    <w:p w14:paraId="76010000"/>
    <w:p w14:paraId="77010000"/>
    <w:p w14:paraId="78010000"/>
    <w:p w14:paraId="79010000"/>
    <w:p w14:paraId="7A010000"/>
    <w:p w14:paraId="7B010000"/>
    <w:p w14:paraId="7C010000"/>
    <w:p w14:paraId="7D010000"/>
    <w:p w14:paraId="7E010000"/>
    <w:p w14:paraId="7F010000"/>
    <w:p w14:paraId="80010000"/>
    <w:p w14:paraId="81010000"/>
    <w:p w14:paraId="82010000"/>
    <w:p w14:paraId="83010000"/>
    <w:p w14:paraId="84010000"/>
    <w:p w14:paraId="85010000"/>
    <w:p w14:paraId="86010000"/>
    <w:p w14:paraId="87010000"/>
    <w:p w14:paraId="88010000"/>
    <w:tbl>
      <w:tblPr>
        <w:tblStyle w:val="Style_1"/>
        <w:tblLayout w:type="fixed"/>
      </w:tblPr>
      <w:tblGrid>
        <w:gridCol w:w="4648"/>
        <w:gridCol w:w="4707"/>
      </w:tblGrid>
      <w:tr>
        <w:tc>
          <w:tcPr>
            <w:tcW w:type="dxa" w:w="4648"/>
            <w:shd w:fill="auto" w:val="clear"/>
          </w:tcPr>
          <w:p w14:paraId="89010000"/>
        </w:tc>
        <w:tc>
          <w:tcPr>
            <w:tcW w:type="dxa" w:w="4707"/>
            <w:shd w:fill="auto" w:val="clear"/>
          </w:tcPr>
          <w:p w14:paraId="8A010000">
            <w:r>
              <w:t>Приложение 3</w:t>
            </w:r>
          </w:p>
          <w:p w14:paraId="8B010000">
            <w:r>
              <w:t>к</w:t>
            </w:r>
            <w:r>
              <w:t xml:space="preserve"> постановлению Администрации </w:t>
            </w:r>
          </w:p>
          <w:p w14:paraId="8C010000">
            <w:r>
              <w:t>Кринично-Лугского сельского поселения</w:t>
            </w:r>
          </w:p>
          <w:p w14:paraId="8D010000">
            <w:r>
              <w:t>от 14</w:t>
            </w:r>
            <w:r>
              <w:t>.0</w:t>
            </w:r>
            <w:r>
              <w:t>4</w:t>
            </w:r>
            <w:r>
              <w:t>.20</w:t>
            </w:r>
            <w:r>
              <w:t>23</w:t>
            </w:r>
            <w:r>
              <w:t xml:space="preserve"> № 54</w:t>
            </w:r>
          </w:p>
        </w:tc>
      </w:tr>
    </w:tbl>
    <w:p w14:paraId="8E010000"/>
    <w:p w14:paraId="8F010000">
      <w:pPr>
        <w:spacing w:after="0" w:before="0"/>
        <w:ind w:firstLine="0" w:left="0"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Положение</w:t>
      </w:r>
    </w:p>
    <w:p w14:paraId="90010000">
      <w:pPr>
        <w:spacing w:after="0" w:before="0"/>
        <w:ind w:firstLine="0" w:left="0"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о комиссии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 xml:space="preserve"> по оценке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 xml:space="preserve"> выполнения целевых показателей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эффективности и результативности деятельности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 xml:space="preserve"> руководителя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 xml:space="preserve"> </w:t>
      </w:r>
      <w:r>
        <w:rPr>
          <w:color w:val="000000"/>
          <w:sz w:val="28"/>
        </w:rPr>
        <w:t xml:space="preserve">муниципального </w:t>
      </w:r>
      <w:r>
        <w:rPr>
          <w:sz w:val="28"/>
        </w:rPr>
        <w:t xml:space="preserve">учреждения </w:t>
      </w:r>
      <w:r>
        <w:rPr>
          <w:sz w:val="28"/>
        </w:rPr>
        <w:t xml:space="preserve">культуры </w:t>
      </w:r>
      <w:r>
        <w:rPr>
          <w:sz w:val="28"/>
        </w:rPr>
        <w:t>Кринично-Лугского сельского поселения</w:t>
      </w:r>
      <w:r>
        <w:rPr>
          <w:rFonts w:ascii="Times New Roman" w:hAnsi="Times New Roman"/>
          <w:sz w:val="28"/>
        </w:rPr>
        <w:t> </w:t>
      </w:r>
    </w:p>
    <w:p w14:paraId="91010000">
      <w:pPr>
        <w:spacing w:after="0" w:before="0"/>
        <w:ind w:firstLine="0" w:left="0"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</w:p>
    <w:p w14:paraId="92010000">
      <w:pPr>
        <w:numPr>
          <w:numId w:val="2"/>
        </w:numPr>
        <w:spacing w:after="0" w:before="0"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>Общие положени</w:t>
      </w:r>
      <w:r>
        <w:rPr>
          <w:rFonts w:ascii="Times New Roman" w:hAnsi="Times New Roman"/>
          <w:b w:val="0"/>
          <w:sz w:val="28"/>
        </w:rPr>
        <w:t>я</w:t>
      </w:r>
    </w:p>
    <w:p w14:paraId="93010000">
      <w:pPr>
        <w:spacing w:after="0" w:before="0"/>
        <w:ind w:firstLine="340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1.1.</w:t>
      </w:r>
      <w:r>
        <w:rPr>
          <w:rFonts w:ascii="Times New Roman" w:hAnsi="Times New Roman"/>
          <w:sz w:val="14"/>
        </w:rPr>
        <w:t>   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Комиссия по оценке выполнения целевых показателей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эффективности и результативности деятельности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 xml:space="preserve"> руководителя</w:t>
      </w:r>
      <w:r>
        <w:rPr>
          <w:rFonts w:ascii="Times New Roman" w:hAnsi="Times New Roman"/>
          <w:sz w:val="28"/>
        </w:rPr>
        <w:t xml:space="preserve"> муниципального бюджетного учреждения культуры (далее – Комиссия), создается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 xml:space="preserve"> Администрацией Кринично-Лугского сельского </w:t>
      </w:r>
      <w:r>
        <w:rPr>
          <w:rFonts w:ascii="Times New Roman" w:hAnsi="Times New Roman"/>
          <w:sz w:val="28"/>
        </w:rPr>
        <w:t>поселения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 xml:space="preserve"> в целях рассмотрения отчетов, предоставляемых руководителем Учреждения о выполнении целевых показателей </w:t>
      </w:r>
      <w:r>
        <w:rPr>
          <w:rFonts w:ascii="Times New Roman" w:hAnsi="Times New Roman"/>
          <w:sz w:val="28"/>
        </w:rPr>
        <w:t>эффективности и результативности деятельности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 xml:space="preserve"> руководителя</w:t>
      </w:r>
      <w:r>
        <w:rPr>
          <w:rFonts w:ascii="Times New Roman" w:hAnsi="Times New Roman"/>
          <w:sz w:val="28"/>
        </w:rPr>
        <w:t xml:space="preserve"> Учреждения и определения размера выплаты за отчетный период.</w:t>
      </w:r>
    </w:p>
    <w:p w14:paraId="94010000">
      <w:pPr>
        <w:spacing w:after="0" w:before="0"/>
        <w:ind w:firstLine="340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1.2.</w:t>
      </w:r>
      <w:r>
        <w:rPr>
          <w:rFonts w:ascii="Times New Roman" w:hAnsi="Times New Roman"/>
          <w:sz w:val="14"/>
        </w:rPr>
        <w:t>   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Основной задачей Комиссии является определение оценки эффективности деятельности Учреждения и руководителя на основе выполнения целевых показателей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эффективности и результативности деятельности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 xml:space="preserve"> руководителя</w:t>
      </w:r>
      <w:r>
        <w:rPr>
          <w:rFonts w:ascii="Times New Roman" w:hAnsi="Times New Roman"/>
          <w:sz w:val="28"/>
        </w:rPr>
        <w:t xml:space="preserve">  Учреждения.</w:t>
      </w:r>
    </w:p>
    <w:p w14:paraId="95010000">
      <w:pPr>
        <w:spacing w:after="0" w:before="0"/>
        <w:ind w:firstLine="340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1.3.</w:t>
      </w:r>
      <w:r>
        <w:rPr>
          <w:rFonts w:ascii="Times New Roman" w:hAnsi="Times New Roman"/>
          <w:sz w:val="14"/>
        </w:rPr>
        <w:t>   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Комиссия осуществляет свою деятельность на постоянной основе.</w:t>
      </w:r>
    </w:p>
    <w:p w14:paraId="96010000">
      <w:pPr>
        <w:spacing w:after="0" w:before="0"/>
        <w:ind w:firstLine="0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 </w:t>
      </w:r>
    </w:p>
    <w:p w14:paraId="97010000">
      <w:pPr>
        <w:numPr>
          <w:numId w:val="2"/>
        </w:numPr>
        <w:spacing w:after="0" w:before="0"/>
        <w:ind w:right="0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Состав и полномочия Комиссии</w:t>
      </w:r>
    </w:p>
    <w:p w14:paraId="98010000">
      <w:pPr>
        <w:spacing w:after="0" w:before="0"/>
        <w:ind w:firstLine="360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 Комиссия состоит из председателя, заместителя председателя, секретаря и членов Комиссии.</w:t>
      </w:r>
    </w:p>
    <w:p w14:paraId="99010000">
      <w:pPr>
        <w:spacing w:after="0" w:before="0"/>
        <w:ind w:firstLine="360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2.2 Председатель комиссии:</w:t>
      </w:r>
    </w:p>
    <w:p w14:paraId="9A010000">
      <w:pPr>
        <w:spacing w:after="0" w:before="0"/>
        <w:ind w:firstLine="360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Осуществляет общее руководство деятельностью Комиссии.</w:t>
      </w:r>
    </w:p>
    <w:p w14:paraId="9B010000">
      <w:pPr>
        <w:spacing w:after="0" w:before="0"/>
        <w:ind w:firstLine="360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Председательствует на заседаниях Комиссии.</w:t>
      </w:r>
    </w:p>
    <w:p w14:paraId="9C010000">
      <w:pPr>
        <w:spacing w:after="0" w:before="0"/>
        <w:ind w:firstLine="360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2.3 При отсутствии председателя Комиссии заседание Комиссии проводит заместитель председателя Комиссии.</w:t>
      </w:r>
    </w:p>
    <w:p w14:paraId="9D010000">
      <w:pPr>
        <w:spacing w:after="0" w:before="0"/>
        <w:ind w:firstLine="360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2.4 Заседания комиссии проводятся ежемесячно, не позднее 3 рабочих дней следующих за отчетным месяцем, в декабре не позднее 25 числа. Дата проведения заседания Комиссии назначается председателем Комиссии (в его отсутствие – заместителем председателя Комиссии).</w:t>
      </w:r>
    </w:p>
    <w:p w14:paraId="9E010000">
      <w:pPr>
        <w:spacing w:after="0" w:before="0"/>
        <w:ind w:firstLine="360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2.5 Решение Комиссии принимаются большинством голосов членов Комиссии, присутствующих на заседании.</w:t>
      </w:r>
    </w:p>
    <w:p w14:paraId="9F010000">
      <w:pPr>
        <w:spacing w:after="0" w:before="0"/>
        <w:ind w:firstLine="360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равенстве голосов решающим является голос председателя Комиссии, а при его отсутствии – заместителя председателя Комиссии.</w:t>
      </w:r>
    </w:p>
    <w:p w14:paraId="A0010000">
      <w:pPr>
        <w:spacing w:after="0" w:before="0"/>
        <w:ind w:firstLine="360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2.6 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Заседание Комиссии является правомочным, если на нем присутствует не менее половины от общего числа ее членов.</w:t>
      </w:r>
    </w:p>
    <w:p w14:paraId="A1010000">
      <w:pPr>
        <w:spacing w:after="0" w:before="0"/>
        <w:ind w:firstLine="360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2.7 </w:t>
      </w:r>
      <w:r>
        <w:rPr>
          <w:rFonts w:ascii="Times New Roman" w:hAnsi="Times New Roman"/>
          <w:sz w:val="28"/>
        </w:rPr>
        <w:t>   </w:t>
      </w:r>
      <w:r>
        <w:rPr>
          <w:rFonts w:ascii="Times New Roman" w:hAnsi="Times New Roman"/>
          <w:sz w:val="28"/>
        </w:rPr>
        <w:t>Для выполнения возложенных задач Комиссия осуществляет следующие функции:</w:t>
      </w:r>
    </w:p>
    <w:p w14:paraId="A2010000">
      <w:pPr>
        <w:spacing w:after="0" w:before="0"/>
        <w:ind w:firstLine="360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рассматривает представленные 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руководителем Учреждения отчет о выполнении целевых показателей, характеризующие результативность деятельности Учреждения;</w:t>
      </w:r>
    </w:p>
    <w:p w14:paraId="A3010000">
      <w:pPr>
        <w:numPr>
          <w:numId w:val="3"/>
        </w:numPr>
        <w:spacing w:after="0" w:before="0"/>
        <w:ind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может привлекать к участию в заседаниях Комиссии руководителя Учреждения;</w:t>
      </w:r>
    </w:p>
    <w:p w14:paraId="A4010000">
      <w:pPr>
        <w:spacing w:after="0" w:before="0"/>
        <w:ind w:firstLine="360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принимает решение о размере Выплаты, снижении Выплаты.</w:t>
      </w:r>
    </w:p>
    <w:p w14:paraId="A5010000">
      <w:pPr>
        <w:spacing w:after="0" w:before="0"/>
        <w:ind w:firstLine="360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2.8 Комиссия по вопросам, входящим в ее компетенцию, имеет право:</w:t>
      </w:r>
    </w:p>
    <w:p w14:paraId="A6010000">
      <w:pPr>
        <w:spacing w:after="0" w:before="0"/>
        <w:ind w:firstLine="360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- запрашивать у руководителя Учреждения необходимую для ее деятельности информацию;</w:t>
      </w:r>
    </w:p>
    <w:p w14:paraId="A7010000">
      <w:pPr>
        <w:spacing w:after="0" w:before="0"/>
        <w:ind w:firstLine="360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- устанавливать для руководителя Учреждения сроки предоставления информации;</w:t>
      </w:r>
    </w:p>
    <w:p w14:paraId="A8010000">
      <w:pPr>
        <w:spacing w:after="0" w:before="0"/>
        <w:ind w:firstLine="360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b w:val="1"/>
          <w:sz w:val="28"/>
        </w:rPr>
        <w:t>-</w:t>
      </w:r>
      <w:r>
        <w:rPr>
          <w:rFonts w:ascii="Times New Roman" w:hAnsi="Times New Roman"/>
          <w:sz w:val="28"/>
        </w:rPr>
        <w:t xml:space="preserve"> утверждать решение о количестве баллов в отношении оценки деятельности руководителя Учреждения.</w:t>
      </w:r>
    </w:p>
    <w:p w14:paraId="A9010000">
      <w:pPr>
        <w:spacing w:after="0" w:before="0"/>
        <w:ind w:firstLine="0" w:left="360" w:right="0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 </w:t>
      </w:r>
    </w:p>
    <w:p w14:paraId="AA010000">
      <w:pPr>
        <w:spacing w:after="0" w:before="0"/>
        <w:ind w:firstLine="0" w:left="360" w:right="0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 </w:t>
      </w:r>
    </w:p>
    <w:p w14:paraId="AB010000">
      <w:pPr>
        <w:spacing w:after="0" w:before="0"/>
        <w:ind w:firstLine="0" w:left="360"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>3.</w:t>
      </w:r>
      <w:r>
        <w:rPr>
          <w:rFonts w:ascii="Times New Roman" w:hAnsi="Times New Roman"/>
          <w:b w:val="0"/>
          <w:sz w:val="28"/>
        </w:rPr>
        <w:t xml:space="preserve"> Порядок работы комисси</w:t>
      </w:r>
      <w:r>
        <w:rPr>
          <w:rFonts w:ascii="Times New Roman" w:hAnsi="Times New Roman"/>
          <w:b w:val="0"/>
          <w:sz w:val="28"/>
        </w:rPr>
        <w:t>и</w:t>
      </w:r>
    </w:p>
    <w:p w14:paraId="AC010000">
      <w:pPr>
        <w:spacing w:after="0" w:before="0"/>
        <w:ind w:firstLine="0" w:left="360" w:right="0"/>
        <w:jc w:val="center"/>
        <w:rPr>
          <w:rFonts w:ascii="Times New Roman" w:hAnsi="Times New Roman"/>
          <w:sz w:val="28"/>
        </w:rPr>
      </w:pPr>
    </w:p>
    <w:p w14:paraId="AD010000">
      <w:pPr>
        <w:spacing w:after="0" w:before="0"/>
        <w:ind w:firstLine="360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 Комиссия принимает на рассмотрение от руководителя Учреждения отчет установленного образца о выполнении целевых показателей эффективности и результативности деятельности учреждения</w:t>
      </w:r>
      <w:r>
        <w:rPr>
          <w:rFonts w:ascii="Times New Roman" w:hAnsi="Times New Roman"/>
          <w:b w:val="1"/>
          <w:sz w:val="28"/>
        </w:rPr>
        <w:t>,</w:t>
      </w:r>
      <w:r>
        <w:rPr>
          <w:rFonts w:ascii="Times New Roman" w:hAnsi="Times New Roman"/>
          <w:sz w:val="28"/>
        </w:rPr>
        <w:t xml:space="preserve"> ежемесячно не позднее 3 рабочих дней </w:t>
      </w:r>
      <w:r>
        <w:rPr>
          <w:rFonts w:ascii="Times New Roman" w:hAnsi="Times New Roman"/>
          <w:sz w:val="28"/>
        </w:rPr>
        <w:t>отчетного периода</w:t>
      </w:r>
      <w:r>
        <w:rPr>
          <w:rFonts w:ascii="Times New Roman" w:hAnsi="Times New Roman"/>
          <w:sz w:val="28"/>
        </w:rPr>
        <w:t>.</w:t>
      </w:r>
    </w:p>
    <w:p w14:paraId="AE010000">
      <w:pPr>
        <w:spacing w:after="0" w:before="0"/>
        <w:ind w:firstLine="360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3.2 При принятии решений об оценке отчета Комиссия руководствуется результатами анализа достижения целевых показателей деятельности Учреждения.</w:t>
      </w:r>
    </w:p>
    <w:p w14:paraId="AF010000">
      <w:pPr>
        <w:spacing w:after="0" w:before="0"/>
        <w:ind w:firstLine="360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3.3 Решение Комиссии по оценке выполнения целевых показателей эффективности и результативности деятельности Учреждения и назначении Выплаты, либо депремированию руководителя за отчетный период отражается в протоколе, который подписывается всеми членами Комиссии и представляется на утверждение председателю Комиссии. На основании протокола Комиссии издается распоряжение Администрации поселения о размере стимулирующей выплаты руководителю за отчетный период.</w:t>
      </w:r>
    </w:p>
    <w:p w14:paraId="B0010000">
      <w:pPr>
        <w:spacing w:after="0" w:before="0"/>
        <w:ind w:firstLine="0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</w:p>
    <w:p w14:paraId="B1010000">
      <w:pPr>
        <w:spacing w:after="0" w:before="0"/>
        <w:ind w:firstLine="0" w:left="0" w:right="0"/>
        <w:jc w:val="both"/>
        <w:rPr>
          <w:rFonts w:ascii="Times New Roman" w:hAnsi="Times New Roman"/>
          <w:sz w:val="28"/>
        </w:rPr>
      </w:pPr>
    </w:p>
    <w:p w14:paraId="B2010000">
      <w:pPr>
        <w:spacing w:after="0" w:before="0"/>
        <w:ind w:firstLine="0" w:left="0" w:right="0"/>
        <w:jc w:val="both"/>
        <w:rPr>
          <w:rFonts w:ascii="Times New Roman" w:hAnsi="Times New Roman"/>
          <w:sz w:val="28"/>
        </w:rPr>
      </w:pPr>
    </w:p>
    <w:p w14:paraId="B3010000">
      <w:pPr>
        <w:spacing w:after="0" w:before="0"/>
        <w:ind w:firstLine="0" w:left="0" w:right="0"/>
        <w:jc w:val="both"/>
        <w:rPr>
          <w:rFonts w:ascii="Times New Roman" w:hAnsi="Times New Roman"/>
          <w:sz w:val="28"/>
        </w:rPr>
      </w:pPr>
    </w:p>
    <w:p w14:paraId="B4010000">
      <w:pPr>
        <w:spacing w:after="0" w:before="0"/>
        <w:ind w:firstLine="0" w:left="0" w:right="0"/>
        <w:jc w:val="both"/>
        <w:rPr>
          <w:rFonts w:ascii="Times New Roman" w:hAnsi="Times New Roman"/>
          <w:sz w:val="28"/>
        </w:rPr>
      </w:pPr>
    </w:p>
    <w:p w14:paraId="B5010000">
      <w:pPr>
        <w:spacing w:after="0" w:before="0"/>
        <w:ind w:firstLine="0" w:left="0" w:right="0"/>
        <w:jc w:val="both"/>
        <w:rPr>
          <w:rFonts w:ascii="Times New Roman" w:hAnsi="Times New Roman"/>
          <w:sz w:val="28"/>
        </w:rPr>
      </w:pPr>
    </w:p>
    <w:p w14:paraId="B6010000">
      <w:pPr>
        <w:spacing w:after="0" w:before="0"/>
        <w:ind w:firstLine="0" w:left="0" w:right="0"/>
        <w:jc w:val="both"/>
        <w:rPr>
          <w:rFonts w:ascii="Times New Roman" w:hAnsi="Times New Roman"/>
          <w:sz w:val="28"/>
        </w:rPr>
      </w:pPr>
    </w:p>
    <w:p w14:paraId="B7010000">
      <w:pPr>
        <w:spacing w:after="0" w:before="0"/>
        <w:ind w:firstLine="0" w:left="0" w:right="0"/>
        <w:jc w:val="both"/>
        <w:rPr>
          <w:rFonts w:ascii="Times New Roman" w:hAnsi="Times New Roman"/>
          <w:sz w:val="28"/>
        </w:rPr>
      </w:pPr>
    </w:p>
    <w:p w14:paraId="B8010000">
      <w:pPr>
        <w:spacing w:after="0" w:before="0"/>
        <w:ind w:firstLine="0" w:left="0" w:right="0"/>
        <w:jc w:val="both"/>
        <w:rPr>
          <w:rFonts w:ascii="Times New Roman" w:hAnsi="Times New Roman"/>
          <w:sz w:val="28"/>
        </w:rPr>
      </w:pPr>
    </w:p>
    <w:p w14:paraId="B9010000">
      <w:pPr>
        <w:spacing w:after="0" w:before="0"/>
        <w:ind w:firstLine="0" w:left="0" w:right="0"/>
        <w:jc w:val="both"/>
        <w:rPr>
          <w:rFonts w:ascii="Times New Roman" w:hAnsi="Times New Roman"/>
          <w:sz w:val="28"/>
        </w:rPr>
      </w:pPr>
    </w:p>
    <w:p w14:paraId="BA010000">
      <w:pPr>
        <w:spacing w:after="0" w:before="0"/>
        <w:ind w:firstLine="0" w:left="0" w:right="0"/>
        <w:jc w:val="both"/>
        <w:rPr>
          <w:rFonts w:ascii="Times New Roman" w:hAnsi="Times New Roman"/>
          <w:sz w:val="28"/>
        </w:rPr>
      </w:pPr>
    </w:p>
    <w:p w14:paraId="BB010000">
      <w:pPr>
        <w:spacing w:after="0" w:before="0"/>
        <w:ind w:firstLine="0" w:left="0" w:right="0"/>
        <w:jc w:val="both"/>
        <w:rPr>
          <w:rFonts w:ascii="Times New Roman" w:hAnsi="Times New Roman"/>
          <w:sz w:val="28"/>
        </w:rPr>
      </w:pPr>
    </w:p>
    <w:p w14:paraId="BC010000">
      <w:pPr>
        <w:spacing w:after="0" w:before="0"/>
        <w:ind w:firstLine="0" w:left="0" w:right="0"/>
        <w:jc w:val="both"/>
        <w:rPr>
          <w:rFonts w:ascii="Times New Roman" w:hAnsi="Times New Roman"/>
          <w:sz w:val="28"/>
        </w:rPr>
      </w:pPr>
    </w:p>
    <w:p w14:paraId="BD010000">
      <w:pPr>
        <w:spacing w:after="0" w:before="0"/>
        <w:ind w:firstLine="0" w:left="0" w:right="0"/>
        <w:jc w:val="both"/>
        <w:rPr>
          <w:rFonts w:ascii="Times New Roman" w:hAnsi="Times New Roman"/>
          <w:sz w:val="28"/>
        </w:rPr>
      </w:pPr>
    </w:p>
    <w:p w14:paraId="BE010000">
      <w:pPr>
        <w:spacing w:after="0" w:before="0"/>
        <w:ind w:firstLine="0" w:left="0" w:right="0"/>
        <w:jc w:val="both"/>
        <w:rPr>
          <w:rFonts w:ascii="Times New Roman" w:hAnsi="Times New Roman"/>
          <w:sz w:val="28"/>
        </w:rPr>
      </w:pPr>
    </w:p>
    <w:p w14:paraId="BF010000">
      <w:pPr>
        <w:spacing w:after="0" w:before="0"/>
        <w:ind w:firstLine="0" w:left="0" w:right="0"/>
        <w:jc w:val="both"/>
        <w:rPr>
          <w:rFonts w:ascii="Times New Roman" w:hAnsi="Times New Roman"/>
          <w:sz w:val="28"/>
        </w:rPr>
      </w:pPr>
    </w:p>
    <w:tbl>
      <w:tblPr>
        <w:tblStyle w:val="Style_1"/>
        <w:tblLayout w:type="fixed"/>
      </w:tblPr>
      <w:tblGrid>
        <w:gridCol w:w="4648"/>
        <w:gridCol w:w="4707"/>
      </w:tblGrid>
      <w:tr>
        <w:tc>
          <w:tcPr>
            <w:tcW w:type="dxa" w:w="4648"/>
            <w:shd w:fill="auto" w:val="clear"/>
          </w:tcPr>
          <w:p w14:paraId="C0010000"/>
        </w:tc>
        <w:tc>
          <w:tcPr>
            <w:tcW w:type="dxa" w:w="4707"/>
            <w:shd w:fill="auto" w:val="clear"/>
          </w:tcPr>
          <w:p w14:paraId="C1010000">
            <w:r>
              <w:t>Приложение 4</w:t>
            </w:r>
          </w:p>
          <w:p w14:paraId="C2010000">
            <w:r>
              <w:t>к</w:t>
            </w:r>
            <w:r>
              <w:t xml:space="preserve"> постановлению Администрации </w:t>
            </w:r>
          </w:p>
          <w:p w14:paraId="C3010000">
            <w:r>
              <w:t>Кринично-Лугского сельского поселения</w:t>
            </w:r>
          </w:p>
          <w:p w14:paraId="C4010000">
            <w:r>
              <w:t>от 14</w:t>
            </w:r>
            <w:r>
              <w:t>.0</w:t>
            </w:r>
            <w:r>
              <w:t>4</w:t>
            </w:r>
            <w:r>
              <w:t>.20</w:t>
            </w:r>
            <w:r>
              <w:t>23</w:t>
            </w:r>
            <w:r>
              <w:t xml:space="preserve"> № 54</w:t>
            </w:r>
          </w:p>
        </w:tc>
      </w:tr>
    </w:tbl>
    <w:p w14:paraId="C5010000">
      <w:pPr>
        <w:spacing w:after="0" w:before="0"/>
        <w:ind w:firstLine="0" w:left="0" w:right="0"/>
        <w:jc w:val="both"/>
        <w:rPr>
          <w:rFonts w:ascii="Times New Roman" w:hAnsi="Times New Roman"/>
          <w:sz w:val="28"/>
        </w:rPr>
      </w:pPr>
    </w:p>
    <w:p w14:paraId="C6010000">
      <w:pPr>
        <w:spacing w:after="0" w:before="0"/>
        <w:ind w:firstLine="0" w:left="0" w:right="0"/>
        <w:jc w:val="both"/>
        <w:rPr>
          <w:rFonts w:ascii="Times New Roman" w:hAnsi="Times New Roman"/>
          <w:sz w:val="28"/>
        </w:rPr>
      </w:pPr>
    </w:p>
    <w:p w14:paraId="C7010000">
      <w:pPr>
        <w:ind/>
        <w:jc w:val="center"/>
        <w:rPr>
          <w:sz w:val="28"/>
        </w:rPr>
      </w:pPr>
      <w:r>
        <w:rPr>
          <w:sz w:val="28"/>
        </w:rPr>
        <w:t>СОСТАВ</w:t>
      </w:r>
    </w:p>
    <w:p w14:paraId="C8010000">
      <w:pPr>
        <w:ind/>
        <w:jc w:val="center"/>
        <w:rPr>
          <w:rFonts w:ascii="Times New Roman" w:hAnsi="Times New Roman"/>
          <w:sz w:val="28"/>
        </w:rPr>
      </w:pPr>
      <w:r>
        <w:rPr>
          <w:sz w:val="28"/>
        </w:rPr>
        <w:t xml:space="preserve">комиссии по оценке выполнения целевых показателей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эффективности и результативности деятельности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 xml:space="preserve"> руководителя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 xml:space="preserve"> </w:t>
      </w:r>
      <w:r>
        <w:rPr>
          <w:color w:val="000000"/>
          <w:sz w:val="28"/>
        </w:rPr>
        <w:t xml:space="preserve">муниципального </w:t>
      </w:r>
      <w:r>
        <w:rPr>
          <w:sz w:val="28"/>
        </w:rPr>
        <w:t xml:space="preserve">учреждения </w:t>
      </w:r>
      <w:r>
        <w:rPr>
          <w:sz w:val="28"/>
        </w:rPr>
        <w:t xml:space="preserve">культуры </w:t>
      </w:r>
      <w:r>
        <w:rPr>
          <w:sz w:val="28"/>
        </w:rPr>
        <w:t>Кринично-Лугского сельского поселения</w:t>
      </w:r>
      <w:r>
        <w:rPr>
          <w:rFonts w:ascii="Times New Roman" w:hAnsi="Times New Roman"/>
          <w:sz w:val="28"/>
        </w:rPr>
        <w:t> </w:t>
      </w:r>
    </w:p>
    <w:p w14:paraId="C9010000">
      <w:pPr>
        <w:rPr>
          <w:sz w:val="28"/>
        </w:rPr>
      </w:pPr>
    </w:p>
    <w:tbl>
      <w:tblPr>
        <w:tblStyle w:val="Style_1"/>
        <w:tblInd w:type="dxa" w:w="0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4407"/>
        <w:gridCol w:w="4948"/>
      </w:tblGrid>
      <w:tr>
        <w:tc>
          <w:tcPr>
            <w:tcW w:type="dxa" w:w="4407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A010000">
            <w:pPr>
              <w:rPr>
                <w:sz w:val="28"/>
              </w:rPr>
            </w:pPr>
            <w:r>
              <w:rPr>
                <w:sz w:val="28"/>
              </w:rPr>
              <w:t>Председатель комиссии</w:t>
            </w:r>
          </w:p>
        </w:tc>
        <w:tc>
          <w:tcPr>
            <w:tcW w:type="dxa" w:w="494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B010000">
            <w:pPr>
              <w:rPr>
                <w:sz w:val="28"/>
              </w:rPr>
            </w:pPr>
            <w:r>
              <w:rPr>
                <w:sz w:val="28"/>
              </w:rPr>
              <w:t>– Билая Марина Николаевна</w:t>
            </w:r>
          </w:p>
          <w:p w14:paraId="CC010000">
            <w:pPr>
              <w:rPr>
                <w:sz w:val="28"/>
              </w:rPr>
            </w:pPr>
            <w:r>
              <w:rPr>
                <w:sz w:val="28"/>
              </w:rPr>
              <w:t xml:space="preserve">заведующий сектором экономики и финансов Администрации </w:t>
            </w:r>
            <w:r>
              <w:rPr>
                <w:sz w:val="28"/>
              </w:rPr>
              <w:t xml:space="preserve">Кринично-Лугского </w:t>
            </w:r>
            <w:r>
              <w:rPr>
                <w:sz w:val="28"/>
              </w:rPr>
              <w:t>сельского поселения</w:t>
            </w:r>
          </w:p>
        </w:tc>
      </w:tr>
      <w:tr>
        <w:tc>
          <w:tcPr>
            <w:tcW w:type="dxa" w:w="4407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D010000">
            <w:pPr>
              <w:rPr>
                <w:sz w:val="28"/>
              </w:rPr>
            </w:pPr>
          </w:p>
        </w:tc>
        <w:tc>
          <w:tcPr>
            <w:tcW w:type="dxa" w:w="494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E010000">
            <w:pPr>
              <w:rPr>
                <w:sz w:val="28"/>
              </w:rPr>
            </w:pPr>
          </w:p>
        </w:tc>
      </w:tr>
      <w:tr>
        <w:tc>
          <w:tcPr>
            <w:tcW w:type="dxa" w:w="4407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F010000">
            <w:pPr>
              <w:rPr>
                <w:sz w:val="28"/>
              </w:rPr>
            </w:pPr>
            <w:r>
              <w:rPr>
                <w:sz w:val="28"/>
              </w:rPr>
              <w:t>Заместитель председателя комиссии</w:t>
            </w:r>
          </w:p>
        </w:tc>
        <w:tc>
          <w:tcPr>
            <w:tcW w:type="dxa" w:w="494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0010000">
            <w:pPr>
              <w:rPr>
                <w:sz w:val="28"/>
              </w:rPr>
            </w:pPr>
            <w:r>
              <w:rPr>
                <w:sz w:val="28"/>
              </w:rPr>
              <w:t xml:space="preserve">– Ткаченко Наталья Алексеевна </w:t>
            </w:r>
            <w:r>
              <w:rPr>
                <w:sz w:val="28"/>
              </w:rPr>
              <w:t xml:space="preserve"> главный бухгалтер </w:t>
            </w:r>
            <w:r>
              <w:rPr>
                <w:sz w:val="28"/>
              </w:rPr>
              <w:t xml:space="preserve">Администрации </w:t>
            </w:r>
            <w:r>
              <w:rPr>
                <w:sz w:val="28"/>
              </w:rPr>
              <w:t xml:space="preserve">Кринично-Лугского сельского </w:t>
            </w:r>
            <w:r>
              <w:rPr>
                <w:sz w:val="28"/>
              </w:rPr>
              <w:t>поселения</w:t>
            </w:r>
          </w:p>
        </w:tc>
      </w:tr>
      <w:tr>
        <w:tc>
          <w:tcPr>
            <w:tcW w:type="dxa" w:w="4407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1010000">
            <w:pPr>
              <w:rPr>
                <w:sz w:val="28"/>
              </w:rPr>
            </w:pPr>
          </w:p>
        </w:tc>
        <w:tc>
          <w:tcPr>
            <w:tcW w:type="dxa" w:w="494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2010000">
            <w:pPr>
              <w:rPr>
                <w:sz w:val="28"/>
              </w:rPr>
            </w:pPr>
          </w:p>
        </w:tc>
      </w:tr>
      <w:tr>
        <w:tc>
          <w:tcPr>
            <w:tcW w:type="dxa" w:w="4407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3010000">
            <w:pPr>
              <w:rPr>
                <w:sz w:val="28"/>
              </w:rPr>
            </w:pPr>
            <w:r>
              <w:rPr>
                <w:sz w:val="28"/>
              </w:rPr>
              <w:t>Секретарь комиссии</w:t>
            </w:r>
          </w:p>
        </w:tc>
        <w:tc>
          <w:tcPr>
            <w:tcW w:type="dxa" w:w="494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4010000">
            <w:pPr>
              <w:rPr>
                <w:sz w:val="28"/>
              </w:rPr>
            </w:pPr>
            <w:r>
              <w:rPr>
                <w:sz w:val="28"/>
              </w:rPr>
              <w:t>– Бочалова Светлана Сергеевна</w:t>
            </w:r>
            <w:r>
              <w:rPr>
                <w:sz w:val="28"/>
              </w:rPr>
              <w:t xml:space="preserve">, </w:t>
            </w:r>
            <w:r>
              <w:rPr>
                <w:sz w:val="28"/>
              </w:rPr>
              <w:t xml:space="preserve">старший </w:t>
            </w:r>
            <w:r>
              <w:rPr>
                <w:sz w:val="28"/>
              </w:rPr>
              <w:t>инспектор</w:t>
            </w:r>
            <w:r>
              <w:rPr>
                <w:sz w:val="28"/>
              </w:rPr>
              <w:t xml:space="preserve"> делопроизводитель </w:t>
            </w:r>
            <w:r>
              <w:rPr>
                <w:sz w:val="28"/>
              </w:rPr>
              <w:t xml:space="preserve">Администрации </w:t>
            </w:r>
            <w:r>
              <w:rPr>
                <w:sz w:val="28"/>
              </w:rPr>
              <w:t xml:space="preserve">Кринично-Лугского </w:t>
            </w:r>
            <w:r>
              <w:rPr>
                <w:sz w:val="28"/>
              </w:rPr>
              <w:t>сельского поселения</w:t>
            </w:r>
          </w:p>
        </w:tc>
      </w:tr>
      <w:tr>
        <w:tc>
          <w:tcPr>
            <w:tcW w:type="dxa" w:w="4407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5010000">
            <w:pPr>
              <w:rPr>
                <w:sz w:val="28"/>
              </w:rPr>
            </w:pPr>
          </w:p>
        </w:tc>
        <w:tc>
          <w:tcPr>
            <w:tcW w:type="dxa" w:w="494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6010000">
            <w:pPr>
              <w:rPr>
                <w:sz w:val="28"/>
              </w:rPr>
            </w:pPr>
          </w:p>
        </w:tc>
      </w:tr>
      <w:tr>
        <w:tc>
          <w:tcPr>
            <w:tcW w:type="dxa" w:w="4407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7010000">
            <w:pPr>
              <w:rPr>
                <w:sz w:val="28"/>
              </w:rPr>
            </w:pPr>
            <w:r>
              <w:rPr>
                <w:sz w:val="28"/>
              </w:rPr>
              <w:t>Члены комиссии:</w:t>
            </w:r>
          </w:p>
        </w:tc>
        <w:tc>
          <w:tcPr>
            <w:tcW w:type="dxa" w:w="494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8010000">
            <w:pPr>
              <w:rPr>
                <w:sz w:val="28"/>
              </w:rPr>
            </w:pPr>
            <w:r>
              <w:rPr>
                <w:sz w:val="28"/>
              </w:rPr>
              <w:t xml:space="preserve">– Болдарева Любовь Владимировна депутат Собрания депутатов Кринично-Лугского сельского поселения </w:t>
            </w:r>
          </w:p>
        </w:tc>
      </w:tr>
      <w:tr>
        <w:tc>
          <w:tcPr>
            <w:tcW w:type="dxa" w:w="4407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9010000">
            <w:pPr>
              <w:rPr>
                <w:sz w:val="28"/>
              </w:rPr>
            </w:pPr>
          </w:p>
        </w:tc>
        <w:tc>
          <w:tcPr>
            <w:tcW w:type="dxa" w:w="494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A010000">
            <w:pPr>
              <w:rPr>
                <w:sz w:val="28"/>
              </w:rPr>
            </w:pPr>
          </w:p>
        </w:tc>
      </w:tr>
      <w:tr>
        <w:tc>
          <w:tcPr>
            <w:tcW w:type="dxa" w:w="4407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B010000">
            <w:pPr>
              <w:rPr>
                <w:sz w:val="28"/>
              </w:rPr>
            </w:pPr>
          </w:p>
        </w:tc>
        <w:tc>
          <w:tcPr>
            <w:tcW w:type="dxa" w:w="494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C010000">
            <w:pPr>
              <w:rPr>
                <w:sz w:val="28"/>
              </w:rPr>
            </w:pPr>
            <w:r>
              <w:rPr>
                <w:sz w:val="28"/>
              </w:rPr>
              <w:t>- Рудова Анастасия Александровна</w:t>
            </w:r>
          </w:p>
          <w:p w14:paraId="DD010000">
            <w:pPr>
              <w:rPr>
                <w:sz w:val="28"/>
              </w:rPr>
            </w:pPr>
            <w:r>
              <w:rPr>
                <w:sz w:val="28"/>
              </w:rPr>
              <w:t xml:space="preserve">депутат Собрания депутатов Кринично-Лугского сельского поселения </w:t>
            </w:r>
          </w:p>
        </w:tc>
      </w:tr>
    </w:tbl>
    <w:p w14:paraId="DE010000">
      <w:pPr>
        <w:spacing w:after="0" w:before="0"/>
        <w:ind w:firstLine="0" w:left="0" w:right="0"/>
        <w:jc w:val="both"/>
        <w:rPr>
          <w:rFonts w:ascii="Times New Roman" w:hAnsi="Times New Roman"/>
          <w:sz w:val="28"/>
        </w:rPr>
      </w:pPr>
    </w:p>
    <w:p w14:paraId="DF010000">
      <w:pPr>
        <w:spacing w:after="0" w:before="0"/>
        <w:ind w:firstLine="0" w:left="0" w:right="0"/>
        <w:jc w:val="both"/>
        <w:rPr>
          <w:rFonts w:ascii="Times New Roman" w:hAnsi="Times New Roman"/>
          <w:sz w:val="28"/>
        </w:rPr>
      </w:pPr>
    </w:p>
    <w:p w14:paraId="E0010000">
      <w:pPr>
        <w:rPr>
          <w:rFonts w:ascii="Times New Roman" w:hAnsi="Times New Roman"/>
        </w:rPr>
      </w:pPr>
    </w:p>
    <w:sectPr>
      <w:footerReference r:id="rId1" w:type="default"/>
      <w:type w:val="nextColumn"/>
      <w:pgSz w:h="16840" w:orient="portrait" w:w="11907"/>
      <w:pgMar w:bottom="709" w:footer="720" w:gutter="0" w:header="720" w:left="1701" w:right="851" w:top="1134"/>
      <w:pgNumType w:start="1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>PAGE \* Arabic</w:instrText>
    </w:r>
    <w:r>
      <w:fldChar w:fldCharType="separate"/>
    </w:r>
    <w:r>
      <w:fldChar w:fldCharType="end"/>
    </w:r>
  </w:p>
  <w:p w14:paraId="01000000"/>
</w:ft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1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2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0" w:uiPriority="9" w:unhideWhenUsed="0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rPr>
      <w:sz w:val="24"/>
    </w:rPr>
  </w:style>
  <w:style w:default="1" w:styleId="Style_2_ch" w:type="character">
    <w:name w:val="Normal"/>
    <w:link w:val="Style_2"/>
    <w:rPr>
      <w:sz w:val="24"/>
    </w:rPr>
  </w:style>
  <w:style w:styleId="Style_3" w:type="paragraph">
    <w:name w:val="apple-converted-space"/>
    <w:basedOn w:val="Style_4"/>
    <w:link w:val="Style_3_ch"/>
  </w:style>
  <w:style w:styleId="Style_3_ch" w:type="character">
    <w:name w:val="apple-converted-space"/>
    <w:basedOn w:val="Style_4_ch"/>
    <w:link w:val="Style_3"/>
  </w:style>
  <w:style w:styleId="Style_5" w:type="paragraph">
    <w:name w:val="Char Style 9 Exact"/>
    <w:link w:val="Style_5_ch"/>
    <w:rPr>
      <w:b w:val="1"/>
      <w:spacing w:val="-2"/>
      <w:sz w:val="9"/>
      <w:u w:val="none"/>
    </w:rPr>
  </w:style>
  <w:style w:styleId="Style_5_ch" w:type="character">
    <w:name w:val="Char Style 9 Exact"/>
    <w:link w:val="Style_5"/>
    <w:rPr>
      <w:b w:val="1"/>
      <w:spacing w:val="-2"/>
      <w:sz w:val="9"/>
      <w:u w:val="none"/>
    </w:rPr>
  </w:style>
  <w:style w:styleId="Style_6" w:type="paragraph">
    <w:name w:val="toc 2"/>
    <w:next w:val="Style_2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Выделенная цитата1"/>
    <w:basedOn w:val="Style_2"/>
    <w:next w:val="Style_2"/>
    <w:link w:val="Style_7_ch"/>
    <w:pPr>
      <w:spacing w:after="280" w:before="200" w:line="276" w:lineRule="auto"/>
      <w:ind w:firstLine="0" w:left="936" w:right="936"/>
    </w:pPr>
    <w:rPr>
      <w:b w:val="1"/>
      <w:i w:val="1"/>
      <w:color w:val="4F81BD"/>
      <w:sz w:val="20"/>
    </w:rPr>
  </w:style>
  <w:style w:styleId="Style_7_ch" w:type="character">
    <w:name w:val="Выделенная цитата1"/>
    <w:basedOn w:val="Style_2_ch"/>
    <w:link w:val="Style_7"/>
    <w:rPr>
      <w:b w:val="1"/>
      <w:i w:val="1"/>
      <w:color w:val="4F81BD"/>
      <w:sz w:val="20"/>
    </w:rPr>
  </w:style>
  <w:style w:styleId="Style_8" w:type="paragraph">
    <w:name w:val="Char Style 23"/>
    <w:link w:val="Style_8_ch"/>
    <w:rPr>
      <w:sz w:val="10"/>
      <w:u w:val="none"/>
    </w:rPr>
  </w:style>
  <w:style w:styleId="Style_8_ch" w:type="character">
    <w:name w:val="Char Style 23"/>
    <w:link w:val="Style_8"/>
    <w:rPr>
      <w:sz w:val="10"/>
      <w:u w:val="none"/>
    </w:rPr>
  </w:style>
  <w:style w:styleId="Style_9" w:type="paragraph">
    <w:name w:val="List Paragraph"/>
    <w:basedOn w:val="Style_2"/>
    <w:link w:val="Style_9_ch"/>
    <w:pPr>
      <w:ind w:firstLine="0" w:left="720"/>
      <w:contextualSpacing w:val="1"/>
    </w:pPr>
  </w:style>
  <w:style w:styleId="Style_9_ch" w:type="character">
    <w:name w:val="List Paragraph"/>
    <w:basedOn w:val="Style_2_ch"/>
    <w:link w:val="Style_9"/>
  </w:style>
  <w:style w:styleId="Style_10" w:type="paragraph">
    <w:name w:val="toc 4"/>
    <w:next w:val="Style_2"/>
    <w:link w:val="Style_10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0_ch" w:type="character">
    <w:name w:val="toc 4"/>
    <w:link w:val="Style_10"/>
    <w:rPr>
      <w:rFonts w:ascii="XO Thames" w:hAnsi="XO Thames"/>
      <w:sz w:val="28"/>
    </w:rPr>
  </w:style>
  <w:style w:styleId="Style_11" w:type="paragraph">
    <w:name w:val="Document Map"/>
    <w:basedOn w:val="Style_2"/>
    <w:link w:val="Style_11_ch"/>
    <w:rPr>
      <w:rFonts w:ascii="Tahoma" w:hAnsi="Tahoma"/>
      <w:sz w:val="20"/>
    </w:rPr>
  </w:style>
  <w:style w:styleId="Style_11_ch" w:type="character">
    <w:name w:val="Document Map"/>
    <w:basedOn w:val="Style_2_ch"/>
    <w:link w:val="Style_11"/>
    <w:rPr>
      <w:rFonts w:ascii="Tahoma" w:hAnsi="Tahoma"/>
      <w:sz w:val="20"/>
    </w:rPr>
  </w:style>
  <w:style w:styleId="Style_12" w:type="paragraph">
    <w:name w:val="heading 7"/>
    <w:basedOn w:val="Style_2"/>
    <w:next w:val="Style_2"/>
    <w:link w:val="Style_12_ch"/>
    <w:uiPriority w:val="9"/>
    <w:qFormat/>
    <w:pPr>
      <w:keepNext w:val="1"/>
      <w:keepLines w:val="1"/>
      <w:spacing w:before="200" w:line="276" w:lineRule="auto"/>
      <w:ind/>
      <w:outlineLvl w:val="6"/>
    </w:pPr>
    <w:rPr>
      <w:rFonts w:ascii="Cambria" w:hAnsi="Cambria"/>
      <w:i w:val="1"/>
      <w:color w:val="404040"/>
      <w:sz w:val="20"/>
    </w:rPr>
  </w:style>
  <w:style w:styleId="Style_12_ch" w:type="character">
    <w:name w:val="heading 7"/>
    <w:basedOn w:val="Style_2_ch"/>
    <w:link w:val="Style_12"/>
    <w:rPr>
      <w:rFonts w:ascii="Cambria" w:hAnsi="Cambria"/>
      <w:i w:val="1"/>
      <w:color w:val="404040"/>
      <w:sz w:val="20"/>
    </w:rPr>
  </w:style>
  <w:style w:styleId="Style_13" w:type="paragraph">
    <w:name w:val="Default"/>
    <w:link w:val="Style_13_ch"/>
    <w:rPr>
      <w:color w:val="000000"/>
      <w:sz w:val="24"/>
    </w:rPr>
  </w:style>
  <w:style w:styleId="Style_13_ch" w:type="character">
    <w:name w:val="Default"/>
    <w:link w:val="Style_13"/>
    <w:rPr>
      <w:color w:val="000000"/>
      <w:sz w:val="24"/>
    </w:rPr>
  </w:style>
  <w:style w:styleId="Style_14" w:type="paragraph">
    <w:name w:val="toc 6"/>
    <w:next w:val="Style_2"/>
    <w:link w:val="Style_1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4_ch" w:type="character">
    <w:name w:val="toc 6"/>
    <w:link w:val="Style_14"/>
    <w:rPr>
      <w:rFonts w:ascii="XO Thames" w:hAnsi="XO Thames"/>
      <w:sz w:val="28"/>
    </w:rPr>
  </w:style>
  <w:style w:styleId="Style_15" w:type="paragraph">
    <w:name w:val=" Знак Знак10"/>
    <w:link w:val="Style_15_ch"/>
  </w:style>
  <w:style w:styleId="Style_15_ch" w:type="character">
    <w:name w:val=" Знак Знак10"/>
    <w:link w:val="Style_15"/>
  </w:style>
  <w:style w:styleId="Style_16" w:type="paragraph">
    <w:name w:val="toc 7"/>
    <w:next w:val="Style_2"/>
    <w:link w:val="Style_1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6_ch" w:type="character">
    <w:name w:val="toc 7"/>
    <w:link w:val="Style_16"/>
    <w:rPr>
      <w:rFonts w:ascii="XO Thames" w:hAnsi="XO Thames"/>
      <w:sz w:val="28"/>
    </w:rPr>
  </w:style>
  <w:style w:styleId="Style_17" w:type="paragraph">
    <w:name w:val="Style 21"/>
    <w:basedOn w:val="Style_2"/>
    <w:link w:val="Style_17_ch"/>
    <w:pPr>
      <w:widowControl w:val="0"/>
      <w:spacing w:line="240" w:lineRule="atLeast"/>
      <w:ind/>
    </w:pPr>
    <w:rPr>
      <w:b w:val="1"/>
      <w:sz w:val="10"/>
      <w:highlight w:val="white"/>
    </w:rPr>
  </w:style>
  <w:style w:styleId="Style_17_ch" w:type="character">
    <w:name w:val="Style 21"/>
    <w:basedOn w:val="Style_2_ch"/>
    <w:link w:val="Style_17"/>
    <w:rPr>
      <w:b w:val="1"/>
      <w:sz w:val="10"/>
      <w:highlight w:val="white"/>
    </w:rPr>
  </w:style>
  <w:style w:styleId="Style_18" w:type="paragraph">
    <w:name w:val="No Spacing"/>
    <w:link w:val="Style_18_ch"/>
    <w:rPr>
      <w:rFonts w:ascii="Calibri" w:hAnsi="Calibri"/>
      <w:sz w:val="22"/>
    </w:rPr>
  </w:style>
  <w:style w:styleId="Style_18_ch" w:type="character">
    <w:name w:val="No Spacing"/>
    <w:link w:val="Style_18"/>
    <w:rPr>
      <w:rFonts w:ascii="Calibri" w:hAnsi="Calibri"/>
      <w:sz w:val="22"/>
    </w:rPr>
  </w:style>
  <w:style w:styleId="Style_19" w:type="paragraph">
    <w:name w:val="Balloon Text"/>
    <w:basedOn w:val="Style_2"/>
    <w:link w:val="Style_19_ch"/>
    <w:rPr>
      <w:rFonts w:ascii="Tahoma" w:hAnsi="Tahoma"/>
      <w:sz w:val="16"/>
    </w:rPr>
  </w:style>
  <w:style w:styleId="Style_19_ch" w:type="character">
    <w:name w:val="Balloon Text"/>
    <w:basedOn w:val="Style_2_ch"/>
    <w:link w:val="Style_19"/>
    <w:rPr>
      <w:rFonts w:ascii="Tahoma" w:hAnsi="Tahoma"/>
      <w:sz w:val="16"/>
    </w:rPr>
  </w:style>
  <w:style w:styleId="Style_20" w:type="paragraph">
    <w:name w:val="heading 3"/>
    <w:basedOn w:val="Style_2"/>
    <w:next w:val="Style_2"/>
    <w:link w:val="Style_20_ch"/>
    <w:uiPriority w:val="9"/>
    <w:qFormat/>
    <w:pPr>
      <w:keepNext w:val="1"/>
      <w:spacing w:after="60" w:before="240" w:line="276" w:lineRule="auto"/>
      <w:ind/>
      <w:outlineLvl w:val="2"/>
    </w:pPr>
    <w:rPr>
      <w:rFonts w:ascii="Arial" w:hAnsi="Arial"/>
      <w:b w:val="1"/>
      <w:sz w:val="26"/>
    </w:rPr>
  </w:style>
  <w:style w:styleId="Style_20_ch" w:type="character">
    <w:name w:val="heading 3"/>
    <w:basedOn w:val="Style_2_ch"/>
    <w:link w:val="Style_20"/>
    <w:rPr>
      <w:rFonts w:ascii="Arial" w:hAnsi="Arial"/>
      <w:b w:val="1"/>
      <w:sz w:val="26"/>
    </w:rPr>
  </w:style>
  <w:style w:styleId="Style_21" w:type="paragraph">
    <w:name w:val="Style 2"/>
    <w:basedOn w:val="Style_2"/>
    <w:link w:val="Style_21_ch"/>
    <w:pPr>
      <w:widowControl w:val="0"/>
      <w:spacing w:after="60" w:line="110" w:lineRule="exact"/>
      <w:ind/>
    </w:pPr>
    <w:rPr>
      <w:sz w:val="8"/>
      <w:highlight w:val="white"/>
    </w:rPr>
  </w:style>
  <w:style w:styleId="Style_21_ch" w:type="character">
    <w:name w:val="Style 2"/>
    <w:basedOn w:val="Style_2_ch"/>
    <w:link w:val="Style_21"/>
    <w:rPr>
      <w:sz w:val="8"/>
      <w:highlight w:val="white"/>
    </w:rPr>
  </w:style>
  <w:style w:styleId="Style_22" w:type="paragraph">
    <w:name w:val="Normal (Web)"/>
    <w:basedOn w:val="Style_2"/>
    <w:link w:val="Style_22_ch"/>
    <w:pPr>
      <w:spacing w:afterAutospacing="on" w:beforeAutospacing="on"/>
      <w:ind/>
    </w:pPr>
  </w:style>
  <w:style w:styleId="Style_22_ch" w:type="character">
    <w:name w:val="Normal (Web)"/>
    <w:basedOn w:val="Style_2_ch"/>
    <w:link w:val="Style_22"/>
  </w:style>
  <w:style w:styleId="Style_23" w:type="paragraph">
    <w:name w:val="Quote"/>
    <w:basedOn w:val="Style_2"/>
    <w:next w:val="Style_2"/>
    <w:link w:val="Style_23_ch"/>
    <w:pPr>
      <w:spacing w:after="200" w:line="276" w:lineRule="auto"/>
      <w:ind/>
    </w:pPr>
    <w:rPr>
      <w:rFonts w:ascii="Calibri" w:hAnsi="Calibri"/>
      <w:i w:val="1"/>
      <w:color w:val="000000"/>
      <w:sz w:val="20"/>
    </w:rPr>
  </w:style>
  <w:style w:styleId="Style_23_ch" w:type="character">
    <w:name w:val="Quote"/>
    <w:basedOn w:val="Style_2_ch"/>
    <w:link w:val="Style_23"/>
    <w:rPr>
      <w:rFonts w:ascii="Calibri" w:hAnsi="Calibri"/>
      <w:i w:val="1"/>
      <w:color w:val="000000"/>
      <w:sz w:val="20"/>
    </w:rPr>
  </w:style>
  <w:style w:styleId="Style_24" w:type="paragraph">
    <w:name w:val="Postan"/>
    <w:basedOn w:val="Style_2"/>
    <w:link w:val="Style_24_ch"/>
    <w:pPr>
      <w:ind/>
      <w:jc w:val="center"/>
    </w:pPr>
    <w:rPr>
      <w:sz w:val="28"/>
    </w:rPr>
  </w:style>
  <w:style w:styleId="Style_24_ch" w:type="character">
    <w:name w:val="Postan"/>
    <w:basedOn w:val="Style_2_ch"/>
    <w:link w:val="Style_24"/>
    <w:rPr>
      <w:sz w:val="28"/>
    </w:rPr>
  </w:style>
  <w:style w:styleId="Style_25" w:type="paragraph">
    <w:name w:val=" Знак Знак Знак Знак"/>
    <w:basedOn w:val="Style_2"/>
    <w:link w:val="Style_25_ch"/>
    <w:pPr>
      <w:spacing w:afterAutospacing="on" w:beforeAutospacing="on"/>
      <w:ind/>
    </w:pPr>
    <w:rPr>
      <w:rFonts w:ascii="Tahoma" w:hAnsi="Tahoma"/>
      <w:sz w:val="20"/>
    </w:rPr>
  </w:style>
  <w:style w:styleId="Style_25_ch" w:type="character">
    <w:name w:val=" Знак Знак Знак Знак"/>
    <w:basedOn w:val="Style_2_ch"/>
    <w:link w:val="Style_25"/>
    <w:rPr>
      <w:rFonts w:ascii="Tahoma" w:hAnsi="Tahoma"/>
      <w:sz w:val="20"/>
    </w:rPr>
  </w:style>
  <w:style w:styleId="Style_26" w:type="paragraph">
    <w:name w:val="Body Text 2"/>
    <w:basedOn w:val="Style_2"/>
    <w:link w:val="Style_26_ch"/>
    <w:rPr>
      <w:sz w:val="28"/>
    </w:rPr>
  </w:style>
  <w:style w:styleId="Style_26_ch" w:type="character">
    <w:name w:val="Body Text 2"/>
    <w:basedOn w:val="Style_2_ch"/>
    <w:link w:val="Style_26"/>
    <w:rPr>
      <w:sz w:val="28"/>
    </w:rPr>
  </w:style>
  <w:style w:styleId="Style_27" w:type="paragraph">
    <w:name w:val="Style 18"/>
    <w:basedOn w:val="Style_2"/>
    <w:link w:val="Style_27_ch"/>
    <w:pPr>
      <w:widowControl w:val="0"/>
      <w:spacing w:after="120" w:line="240" w:lineRule="atLeast"/>
      <w:ind/>
      <w:outlineLvl w:val="1"/>
    </w:pPr>
    <w:rPr>
      <w:b w:val="1"/>
      <w:sz w:val="11"/>
      <w:highlight w:val="white"/>
    </w:rPr>
  </w:style>
  <w:style w:styleId="Style_27_ch" w:type="character">
    <w:name w:val="Style 18"/>
    <w:basedOn w:val="Style_2_ch"/>
    <w:link w:val="Style_27"/>
    <w:rPr>
      <w:b w:val="1"/>
      <w:sz w:val="11"/>
      <w:highlight w:val="white"/>
    </w:rPr>
  </w:style>
  <w:style w:styleId="Style_28" w:type="paragraph">
    <w:name w:val="ConsPlusTitlePage"/>
    <w:link w:val="Style_28_ch"/>
    <w:pPr>
      <w:widowControl w:val="0"/>
      <w:ind/>
    </w:pPr>
    <w:rPr>
      <w:rFonts w:ascii="Tahoma" w:hAnsi="Tahoma"/>
    </w:rPr>
  </w:style>
  <w:style w:styleId="Style_28_ch" w:type="character">
    <w:name w:val="ConsPlusTitlePage"/>
    <w:link w:val="Style_28"/>
    <w:rPr>
      <w:rFonts w:ascii="Tahoma" w:hAnsi="Tahoma"/>
    </w:rPr>
  </w:style>
  <w:style w:styleId="Style_29" w:type="paragraph">
    <w:name w:val="Таблицы (моноширинный)"/>
    <w:basedOn w:val="Style_2"/>
    <w:next w:val="Style_2"/>
    <w:link w:val="Style_29_ch"/>
    <w:pPr>
      <w:widowControl w:val="0"/>
      <w:ind/>
      <w:jc w:val="both"/>
    </w:pPr>
    <w:rPr>
      <w:rFonts w:ascii="Courier New" w:hAnsi="Courier New"/>
    </w:rPr>
  </w:style>
  <w:style w:styleId="Style_29_ch" w:type="character">
    <w:name w:val="Таблицы (моноширинный)"/>
    <w:basedOn w:val="Style_2_ch"/>
    <w:link w:val="Style_29"/>
    <w:rPr>
      <w:rFonts w:ascii="Courier New" w:hAnsi="Courier New"/>
    </w:rPr>
  </w:style>
  <w:style w:styleId="Style_30" w:type="paragraph">
    <w:name w:val="Основной текст 22"/>
    <w:basedOn w:val="Style_2"/>
    <w:link w:val="Style_30_ch"/>
    <w:pPr>
      <w:ind/>
      <w:jc w:val="both"/>
    </w:pPr>
    <w:rPr>
      <w:sz w:val="28"/>
    </w:rPr>
  </w:style>
  <w:style w:styleId="Style_30_ch" w:type="character">
    <w:name w:val="Основной текст 22"/>
    <w:basedOn w:val="Style_2_ch"/>
    <w:link w:val="Style_30"/>
    <w:rPr>
      <w:sz w:val="28"/>
    </w:rPr>
  </w:style>
  <w:style w:styleId="Style_31" w:type="paragraph">
    <w:name w:val=" Знак Знак11"/>
    <w:link w:val="Style_31_ch"/>
  </w:style>
  <w:style w:styleId="Style_31_ch" w:type="character">
    <w:name w:val=" Знак Знак11"/>
    <w:link w:val="Style_31"/>
  </w:style>
  <w:style w:styleId="Style_32" w:type="paragraph">
    <w:name w:val="FollowedHyperlink"/>
    <w:link w:val="Style_32_ch"/>
    <w:rPr>
      <w:color w:val="800080"/>
      <w:u w:val="single"/>
    </w:rPr>
  </w:style>
  <w:style w:styleId="Style_32_ch" w:type="character">
    <w:name w:val="FollowedHyperlink"/>
    <w:link w:val="Style_32"/>
    <w:rPr>
      <w:color w:val="800080"/>
      <w:u w:val="single"/>
    </w:rPr>
  </w:style>
  <w:style w:styleId="Style_33" w:type="paragraph">
    <w:name w:val="heading 9"/>
    <w:basedOn w:val="Style_2"/>
    <w:next w:val="Style_2"/>
    <w:link w:val="Style_33_ch"/>
    <w:uiPriority w:val="9"/>
    <w:qFormat/>
    <w:pPr>
      <w:keepNext w:val="1"/>
      <w:keepLines w:val="1"/>
      <w:spacing w:before="200" w:line="276" w:lineRule="auto"/>
      <w:ind/>
      <w:outlineLvl w:val="8"/>
    </w:pPr>
    <w:rPr>
      <w:rFonts w:ascii="Cambria" w:hAnsi="Cambria"/>
      <w:i w:val="1"/>
      <w:color w:val="404040"/>
      <w:sz w:val="20"/>
    </w:rPr>
  </w:style>
  <w:style w:styleId="Style_33_ch" w:type="character">
    <w:name w:val="heading 9"/>
    <w:basedOn w:val="Style_2_ch"/>
    <w:link w:val="Style_33"/>
    <w:rPr>
      <w:rFonts w:ascii="Cambria" w:hAnsi="Cambria"/>
      <w:i w:val="1"/>
      <w:color w:val="404040"/>
      <w:sz w:val="20"/>
    </w:rPr>
  </w:style>
  <w:style w:styleId="Style_34" w:type="paragraph">
    <w:name w:val="Основной текст 21"/>
    <w:basedOn w:val="Style_2"/>
    <w:link w:val="Style_34_ch"/>
    <w:pPr>
      <w:widowControl w:val="0"/>
      <w:ind/>
      <w:jc w:val="both"/>
    </w:pPr>
    <w:rPr>
      <w:sz w:val="28"/>
    </w:rPr>
  </w:style>
  <w:style w:styleId="Style_34_ch" w:type="character">
    <w:name w:val="Основной текст 21"/>
    <w:basedOn w:val="Style_2_ch"/>
    <w:link w:val="Style_34"/>
    <w:rPr>
      <w:sz w:val="28"/>
    </w:rPr>
  </w:style>
  <w:style w:styleId="Style_35" w:type="paragraph">
    <w:name w:val="ConsPlusNormal"/>
    <w:next w:val="Style_2"/>
    <w:link w:val="Style_35_ch"/>
    <w:pPr>
      <w:widowControl w:val="0"/>
      <w:ind w:firstLine="720" w:left="0"/>
    </w:pPr>
    <w:rPr>
      <w:rFonts w:ascii="Arial" w:hAnsi="Arial"/>
    </w:rPr>
  </w:style>
  <w:style w:styleId="Style_35_ch" w:type="character">
    <w:name w:val="ConsPlusNormal"/>
    <w:link w:val="Style_35"/>
    <w:rPr>
      <w:rFonts w:ascii="Arial" w:hAnsi="Arial"/>
    </w:rPr>
  </w:style>
  <w:style w:styleId="Style_36" w:type="paragraph">
    <w:name w:val="Body Text Indent 2"/>
    <w:basedOn w:val="Style_2"/>
    <w:link w:val="Style_36_ch"/>
    <w:pPr>
      <w:widowControl w:val="0"/>
      <w:spacing w:after="120" w:line="480" w:lineRule="auto"/>
      <w:ind w:firstLine="0" w:left="283"/>
    </w:pPr>
    <w:rPr>
      <w:sz w:val="20"/>
    </w:rPr>
  </w:style>
  <w:style w:styleId="Style_36_ch" w:type="character">
    <w:name w:val="Body Text Indent 2"/>
    <w:basedOn w:val="Style_2_ch"/>
    <w:link w:val="Style_36"/>
    <w:rPr>
      <w:sz w:val="20"/>
    </w:rPr>
  </w:style>
  <w:style w:styleId="Style_37" w:type="paragraph">
    <w:name w:val="HTML Preformatted"/>
    <w:basedOn w:val="Style_2"/>
    <w:link w:val="Style_37_ch"/>
    <w:pPr>
      <w:tabs>
        <w:tab w:leader="none" w:pos="916" w:val="left"/>
        <w:tab w:leader="none" w:pos="1832" w:val="left"/>
        <w:tab w:leader="none" w:pos="2748" w:val="left"/>
        <w:tab w:leader="none" w:pos="3664" w:val="left"/>
        <w:tab w:leader="none" w:pos="4580" w:val="left"/>
        <w:tab w:leader="none" w:pos="5496" w:val="left"/>
        <w:tab w:leader="none" w:pos="6412" w:val="left"/>
        <w:tab w:leader="none" w:pos="7328" w:val="left"/>
        <w:tab w:leader="none" w:pos="8244" w:val="left"/>
        <w:tab w:leader="none" w:pos="9160" w:val="left"/>
        <w:tab w:leader="none" w:pos="10076" w:val="left"/>
        <w:tab w:leader="none" w:pos="10992" w:val="left"/>
        <w:tab w:leader="none" w:pos="11908" w:val="left"/>
        <w:tab w:leader="none" w:pos="12824" w:val="left"/>
        <w:tab w:leader="none" w:pos="13740" w:val="left"/>
        <w:tab w:leader="none" w:pos="14656" w:val="left"/>
      </w:tabs>
      <w:ind/>
    </w:pPr>
    <w:rPr>
      <w:rFonts w:ascii="Courier New" w:hAnsi="Courier New"/>
      <w:sz w:val="20"/>
    </w:rPr>
  </w:style>
  <w:style w:styleId="Style_37_ch" w:type="character">
    <w:name w:val="HTML Preformatted"/>
    <w:basedOn w:val="Style_2_ch"/>
    <w:link w:val="Style_37"/>
    <w:rPr>
      <w:rFonts w:ascii="Courier New" w:hAnsi="Courier New"/>
      <w:sz w:val="20"/>
    </w:rPr>
  </w:style>
  <w:style w:styleId="Style_38" w:type="paragraph">
    <w:name w:val="Char Style 13"/>
    <w:link w:val="Style_38_ch"/>
    <w:rPr>
      <w:sz w:val="13"/>
      <w:u w:val="none"/>
    </w:rPr>
  </w:style>
  <w:style w:styleId="Style_38_ch" w:type="character">
    <w:name w:val="Char Style 13"/>
    <w:link w:val="Style_38"/>
    <w:rPr>
      <w:sz w:val="13"/>
      <w:u w:val="none"/>
    </w:rPr>
  </w:style>
  <w:style w:styleId="Style_39" w:type="paragraph">
    <w:name w:val=" Знак Знак12"/>
    <w:link w:val="Style_39_ch"/>
  </w:style>
  <w:style w:styleId="Style_39_ch" w:type="character">
    <w:name w:val=" Знак Знак12"/>
    <w:link w:val="Style_39"/>
  </w:style>
  <w:style w:styleId="Style_40" w:type="paragraph">
    <w:name w:val="Intense Quote"/>
    <w:basedOn w:val="Style_2"/>
    <w:next w:val="Style_2"/>
    <w:link w:val="Style_40_ch"/>
    <w:pPr>
      <w:spacing w:after="280" w:before="200" w:line="276" w:lineRule="auto"/>
      <w:ind w:firstLine="0" w:left="936" w:right="936"/>
    </w:pPr>
    <w:rPr>
      <w:rFonts w:ascii="Calibri" w:hAnsi="Calibri"/>
      <w:b w:val="1"/>
      <w:i w:val="1"/>
      <w:color w:val="4F81BD"/>
      <w:sz w:val="20"/>
    </w:rPr>
  </w:style>
  <w:style w:styleId="Style_40_ch" w:type="character">
    <w:name w:val="Intense Quote"/>
    <w:basedOn w:val="Style_2_ch"/>
    <w:link w:val="Style_40"/>
    <w:rPr>
      <w:rFonts w:ascii="Calibri" w:hAnsi="Calibri"/>
      <w:b w:val="1"/>
      <w:i w:val="1"/>
      <w:color w:val="4F81BD"/>
      <w:sz w:val="20"/>
    </w:rPr>
  </w:style>
  <w:style w:styleId="Style_41" w:type="paragraph">
    <w:name w:val="Текст сноски Знак1"/>
    <w:link w:val="Style_41_ch"/>
  </w:style>
  <w:style w:styleId="Style_41_ch" w:type="character">
    <w:name w:val="Текст сноски Знак1"/>
    <w:link w:val="Style_41"/>
  </w:style>
  <w:style w:styleId="Style_42" w:type="paragraph">
    <w:name w:val="toc 3"/>
    <w:next w:val="Style_2"/>
    <w:link w:val="Style_4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42_ch" w:type="character">
    <w:name w:val="toc 3"/>
    <w:link w:val="Style_42"/>
    <w:rPr>
      <w:rFonts w:ascii="XO Thames" w:hAnsi="XO Thames"/>
      <w:sz w:val="28"/>
    </w:rPr>
  </w:style>
  <w:style w:styleId="Style_43" w:type="paragraph">
    <w:name w:val="Гипертекстовая ссылка"/>
    <w:link w:val="Style_43_ch"/>
    <w:rPr>
      <w:color w:val="106BBE"/>
      <w:sz w:val="26"/>
    </w:rPr>
  </w:style>
  <w:style w:styleId="Style_43_ch" w:type="character">
    <w:name w:val="Гипертекстовая ссылка"/>
    <w:link w:val="Style_43"/>
    <w:rPr>
      <w:color w:val="106BBE"/>
      <w:sz w:val="26"/>
    </w:rPr>
  </w:style>
  <w:style w:styleId="Style_44" w:type="paragraph">
    <w:name w:val="Table Contents"/>
    <w:basedOn w:val="Style_2"/>
    <w:link w:val="Style_44_ch"/>
    <w:pPr>
      <w:widowControl w:val="0"/>
      <w:ind/>
    </w:pPr>
  </w:style>
  <w:style w:styleId="Style_44_ch" w:type="character">
    <w:name w:val="Table Contents"/>
    <w:basedOn w:val="Style_2_ch"/>
    <w:link w:val="Style_44"/>
  </w:style>
  <w:style w:styleId="Style_45" w:type="paragraph">
    <w:name w:val="Style 7"/>
    <w:basedOn w:val="Style_2"/>
    <w:link w:val="Style_45_ch"/>
    <w:pPr>
      <w:widowControl w:val="0"/>
      <w:spacing w:after="60" w:before="60" w:line="149" w:lineRule="exact"/>
      <w:ind/>
    </w:pPr>
    <w:rPr>
      <w:b w:val="1"/>
      <w:sz w:val="10"/>
      <w:highlight w:val="white"/>
    </w:rPr>
  </w:style>
  <w:style w:styleId="Style_45_ch" w:type="character">
    <w:name w:val="Style 7"/>
    <w:basedOn w:val="Style_2_ch"/>
    <w:link w:val="Style_45"/>
    <w:rPr>
      <w:b w:val="1"/>
      <w:sz w:val="10"/>
      <w:highlight w:val="white"/>
    </w:rPr>
  </w:style>
  <w:style w:styleId="Style_46" w:type="paragraph">
    <w:name w:val="Body Text Indent"/>
    <w:basedOn w:val="Style_2"/>
    <w:link w:val="Style_46_ch"/>
    <w:pPr>
      <w:ind w:firstLine="900" w:left="0"/>
      <w:jc w:val="both"/>
    </w:pPr>
    <w:rPr>
      <w:sz w:val="28"/>
    </w:rPr>
  </w:style>
  <w:style w:styleId="Style_46_ch" w:type="character">
    <w:name w:val="Body Text Indent"/>
    <w:basedOn w:val="Style_2_ch"/>
    <w:link w:val="Style_46"/>
    <w:rPr>
      <w:sz w:val="28"/>
    </w:rPr>
  </w:style>
  <w:style w:styleId="Style_47" w:type="paragraph">
    <w:name w:val="Знак1"/>
    <w:basedOn w:val="Style_2"/>
    <w:link w:val="Style_47_ch"/>
    <w:pPr>
      <w:spacing w:afterAutospacing="on" w:beforeAutospacing="on"/>
      <w:ind/>
    </w:pPr>
    <w:rPr>
      <w:rFonts w:ascii="Tahoma" w:hAnsi="Tahoma"/>
      <w:sz w:val="20"/>
    </w:rPr>
  </w:style>
  <w:style w:styleId="Style_47_ch" w:type="character">
    <w:name w:val="Знак1"/>
    <w:basedOn w:val="Style_2_ch"/>
    <w:link w:val="Style_47"/>
    <w:rPr>
      <w:rFonts w:ascii="Tahoma" w:hAnsi="Tahoma"/>
      <w:sz w:val="20"/>
    </w:rPr>
  </w:style>
  <w:style w:styleId="Style_48" w:type="paragraph">
    <w:name w:val="Без интервала1"/>
    <w:link w:val="Style_48_ch"/>
    <w:rPr>
      <w:rFonts w:ascii="Calibri" w:hAnsi="Calibri"/>
      <w:sz w:val="22"/>
    </w:rPr>
  </w:style>
  <w:style w:styleId="Style_48_ch" w:type="character">
    <w:name w:val="Без интервала1"/>
    <w:link w:val="Style_48"/>
    <w:rPr>
      <w:rFonts w:ascii="Calibri" w:hAnsi="Calibri"/>
      <w:sz w:val="22"/>
    </w:rPr>
  </w:style>
  <w:style w:styleId="Style_49" w:type="paragraph">
    <w:name w:val="footnote reference"/>
    <w:link w:val="Style_49_ch"/>
    <w:rPr>
      <w:vertAlign w:val="superscript"/>
    </w:rPr>
  </w:style>
  <w:style w:styleId="Style_49_ch" w:type="character">
    <w:name w:val="footnote reference"/>
    <w:link w:val="Style_49"/>
    <w:rPr>
      <w:vertAlign w:val="superscript"/>
    </w:rPr>
  </w:style>
  <w:style w:styleId="Style_50" w:type="paragraph">
    <w:name w:val="page number"/>
    <w:basedOn w:val="Style_4"/>
    <w:link w:val="Style_50_ch"/>
  </w:style>
  <w:style w:styleId="Style_50_ch" w:type="character">
    <w:name w:val="page number"/>
    <w:basedOn w:val="Style_4_ch"/>
    <w:link w:val="Style_50"/>
  </w:style>
  <w:style w:styleId="Style_51" w:type="paragraph">
    <w:name w:val="Char Style 16 Exact"/>
    <w:link w:val="Style_51_ch"/>
    <w:rPr>
      <w:spacing w:val="2"/>
      <w:sz w:val="8"/>
      <w:u w:val="none"/>
    </w:rPr>
  </w:style>
  <w:style w:styleId="Style_51_ch" w:type="character">
    <w:name w:val="Char Style 16 Exact"/>
    <w:link w:val="Style_51"/>
    <w:rPr>
      <w:spacing w:val="2"/>
      <w:sz w:val="8"/>
      <w:u w:val="none"/>
    </w:rPr>
  </w:style>
  <w:style w:styleId="Style_52" w:type="paragraph">
    <w:name w:val="heading 5"/>
    <w:basedOn w:val="Style_2"/>
    <w:next w:val="Style_2"/>
    <w:link w:val="Style_52_ch"/>
    <w:uiPriority w:val="9"/>
    <w:qFormat/>
    <w:pPr>
      <w:keepNext w:val="1"/>
      <w:keepLines w:val="1"/>
      <w:spacing w:before="200" w:line="276" w:lineRule="auto"/>
      <w:ind/>
      <w:outlineLvl w:val="4"/>
    </w:pPr>
    <w:rPr>
      <w:rFonts w:ascii="Cambria" w:hAnsi="Cambria"/>
      <w:color w:val="243F60"/>
      <w:sz w:val="20"/>
    </w:rPr>
  </w:style>
  <w:style w:styleId="Style_52_ch" w:type="character">
    <w:name w:val="heading 5"/>
    <w:basedOn w:val="Style_2_ch"/>
    <w:link w:val="Style_52"/>
    <w:rPr>
      <w:rFonts w:ascii="Cambria" w:hAnsi="Cambria"/>
      <w:color w:val="243F60"/>
      <w:sz w:val="20"/>
    </w:rPr>
  </w:style>
  <w:style w:styleId="Style_53" w:type="paragraph">
    <w:name w:val="Style 4"/>
    <w:basedOn w:val="Style_2"/>
    <w:link w:val="Style_53_ch"/>
    <w:pPr>
      <w:widowControl w:val="0"/>
      <w:spacing w:line="240" w:lineRule="atLeast"/>
      <w:ind/>
    </w:pPr>
    <w:rPr>
      <w:sz w:val="10"/>
      <w:highlight w:val="white"/>
    </w:rPr>
  </w:style>
  <w:style w:styleId="Style_53_ch" w:type="character">
    <w:name w:val="Style 4"/>
    <w:basedOn w:val="Style_2_ch"/>
    <w:link w:val="Style_53"/>
    <w:rPr>
      <w:sz w:val="10"/>
      <w:highlight w:val="white"/>
    </w:rPr>
  </w:style>
  <w:style w:styleId="Style_54" w:type="paragraph">
    <w:name w:val="ConsPlusCell"/>
    <w:link w:val="Style_54_ch"/>
    <w:pPr>
      <w:widowControl w:val="0"/>
      <w:ind/>
    </w:pPr>
    <w:rPr>
      <w:sz w:val="28"/>
    </w:rPr>
  </w:style>
  <w:style w:styleId="Style_54_ch" w:type="character">
    <w:name w:val="ConsPlusCell"/>
    <w:link w:val="Style_54"/>
    <w:rPr>
      <w:sz w:val="28"/>
    </w:rPr>
  </w:style>
  <w:style w:styleId="Style_55" w:type="paragraph">
    <w:name w:val="Char Style 24"/>
    <w:link w:val="Style_55_ch"/>
    <w:rPr>
      <w:sz w:val="10"/>
      <w:u w:val="none"/>
    </w:rPr>
  </w:style>
  <w:style w:styleId="Style_55_ch" w:type="character">
    <w:name w:val="Char Style 24"/>
    <w:link w:val="Style_55"/>
    <w:rPr>
      <w:sz w:val="10"/>
      <w:u w:val="none"/>
    </w:rPr>
  </w:style>
  <w:style w:styleId="Style_56" w:type="paragraph">
    <w:name w:val="heading 1"/>
    <w:basedOn w:val="Style_2"/>
    <w:next w:val="Style_2"/>
    <w:link w:val="Style_56_ch"/>
    <w:uiPriority w:val="9"/>
    <w:qFormat/>
    <w:pPr>
      <w:keepNext w:val="1"/>
      <w:ind/>
      <w:outlineLvl w:val="0"/>
    </w:pPr>
    <w:rPr>
      <w:sz w:val="28"/>
    </w:rPr>
  </w:style>
  <w:style w:styleId="Style_56_ch" w:type="character">
    <w:name w:val="heading 1"/>
    <w:basedOn w:val="Style_2_ch"/>
    <w:link w:val="Style_56"/>
    <w:rPr>
      <w:sz w:val="28"/>
    </w:rPr>
  </w:style>
  <w:style w:styleId="Style_57" w:type="paragraph">
    <w:name w:val="Char Style 17 Exact"/>
    <w:link w:val="Style_57_ch"/>
    <w:rPr>
      <w:sz w:val="8"/>
      <w:u w:val="none"/>
    </w:rPr>
  </w:style>
  <w:style w:styleId="Style_57_ch" w:type="character">
    <w:name w:val="Char Style 17 Exact"/>
    <w:link w:val="Style_57"/>
    <w:rPr>
      <w:sz w:val="8"/>
      <w:u w:val="none"/>
    </w:rPr>
  </w:style>
  <w:style w:styleId="Style_58" w:type="paragraph">
    <w:name w:val="Hyperlink"/>
    <w:link w:val="Style_58_ch"/>
    <w:rPr>
      <w:color w:val="0000FF"/>
      <w:u w:val="single"/>
    </w:rPr>
  </w:style>
  <w:style w:styleId="Style_58_ch" w:type="character">
    <w:name w:val="Hyperlink"/>
    <w:link w:val="Style_58"/>
    <w:rPr>
      <w:color w:val="0000FF"/>
      <w:u w:val="single"/>
    </w:rPr>
  </w:style>
  <w:style w:styleId="Style_59" w:type="paragraph">
    <w:name w:val="Footnote"/>
    <w:basedOn w:val="Style_2"/>
    <w:link w:val="Style_59_ch"/>
    <w:pPr>
      <w:widowControl w:val="0"/>
      <w:ind/>
    </w:pPr>
    <w:rPr>
      <w:color w:val="000000"/>
      <w:sz w:val="20"/>
    </w:rPr>
  </w:style>
  <w:style w:styleId="Style_59_ch" w:type="character">
    <w:name w:val="Footnote"/>
    <w:basedOn w:val="Style_2_ch"/>
    <w:link w:val="Style_59"/>
    <w:rPr>
      <w:color w:val="000000"/>
      <w:sz w:val="20"/>
    </w:rPr>
  </w:style>
  <w:style w:styleId="Style_60" w:type="paragraph">
    <w:name w:val="heading 8"/>
    <w:basedOn w:val="Style_2"/>
    <w:next w:val="Style_2"/>
    <w:link w:val="Style_60_ch"/>
    <w:uiPriority w:val="9"/>
    <w:qFormat/>
    <w:pPr>
      <w:keepNext w:val="1"/>
      <w:keepLines w:val="1"/>
      <w:spacing w:before="200" w:line="276" w:lineRule="auto"/>
      <w:ind/>
      <w:outlineLvl w:val="7"/>
    </w:pPr>
    <w:rPr>
      <w:rFonts w:ascii="Cambria" w:hAnsi="Cambria"/>
      <w:color w:val="404040"/>
      <w:sz w:val="20"/>
    </w:rPr>
  </w:style>
  <w:style w:styleId="Style_60_ch" w:type="character">
    <w:name w:val="heading 8"/>
    <w:basedOn w:val="Style_2_ch"/>
    <w:link w:val="Style_60"/>
    <w:rPr>
      <w:rFonts w:ascii="Cambria" w:hAnsi="Cambria"/>
      <w:color w:val="404040"/>
      <w:sz w:val="20"/>
    </w:rPr>
  </w:style>
  <w:style w:styleId="Style_61" w:type="paragraph">
    <w:name w:val="ConsPlusTitle"/>
    <w:link w:val="Style_61_ch"/>
    <w:pPr>
      <w:widowControl w:val="0"/>
      <w:ind/>
    </w:pPr>
    <w:rPr>
      <w:rFonts w:ascii="Arial" w:hAnsi="Arial"/>
      <w:b w:val="1"/>
    </w:rPr>
  </w:style>
  <w:style w:styleId="Style_61_ch" w:type="character">
    <w:name w:val="ConsPlusTitle"/>
    <w:link w:val="Style_61"/>
    <w:rPr>
      <w:rFonts w:ascii="Arial" w:hAnsi="Arial"/>
      <w:b w:val="1"/>
    </w:rPr>
  </w:style>
  <w:style w:styleId="Style_62" w:type="paragraph">
    <w:name w:val="toc 1"/>
    <w:next w:val="Style_2"/>
    <w:link w:val="Style_6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62_ch" w:type="character">
    <w:name w:val="toc 1"/>
    <w:link w:val="Style_62"/>
    <w:rPr>
      <w:rFonts w:ascii="XO Thames" w:hAnsi="XO Thames"/>
      <w:b w:val="1"/>
      <w:sz w:val="28"/>
    </w:rPr>
  </w:style>
  <w:style w:styleId="Style_63" w:type="paragraph">
    <w:name w:val="Header and Footer"/>
    <w:link w:val="Style_63_ch"/>
    <w:pPr>
      <w:spacing w:line="240" w:lineRule="auto"/>
      <w:ind/>
      <w:jc w:val="both"/>
    </w:pPr>
    <w:rPr>
      <w:rFonts w:ascii="XO Thames" w:hAnsi="XO Thames"/>
      <w:sz w:val="20"/>
    </w:rPr>
  </w:style>
  <w:style w:styleId="Style_63_ch" w:type="character">
    <w:name w:val="Header and Footer"/>
    <w:link w:val="Style_63"/>
    <w:rPr>
      <w:rFonts w:ascii="XO Thames" w:hAnsi="XO Thames"/>
      <w:sz w:val="20"/>
    </w:rPr>
  </w:style>
  <w:style w:styleId="Style_64" w:type="paragraph">
    <w:name w:val="Заголовок 3 Знак1"/>
    <w:link w:val="Style_64_ch"/>
    <w:rPr>
      <w:rFonts w:ascii="Arial" w:hAnsi="Arial"/>
      <w:b w:val="1"/>
      <w:sz w:val="26"/>
    </w:rPr>
  </w:style>
  <w:style w:styleId="Style_64_ch" w:type="character">
    <w:name w:val="Заголовок 3 Знак1"/>
    <w:link w:val="Style_64"/>
    <w:rPr>
      <w:rFonts w:ascii="Arial" w:hAnsi="Arial"/>
      <w:b w:val="1"/>
      <w:sz w:val="26"/>
    </w:rPr>
  </w:style>
  <w:style w:styleId="Style_65" w:type="paragraph">
    <w:name w:val=" Знак1"/>
    <w:basedOn w:val="Style_2"/>
    <w:link w:val="Style_65_ch"/>
    <w:pPr>
      <w:spacing w:afterAutospacing="on" w:beforeAutospacing="on"/>
      <w:ind/>
    </w:pPr>
    <w:rPr>
      <w:rFonts w:ascii="Tahoma" w:hAnsi="Tahoma"/>
      <w:sz w:val="20"/>
    </w:rPr>
  </w:style>
  <w:style w:styleId="Style_65_ch" w:type="character">
    <w:name w:val=" Знак1"/>
    <w:basedOn w:val="Style_2_ch"/>
    <w:link w:val="Style_65"/>
    <w:rPr>
      <w:rFonts w:ascii="Tahoma" w:hAnsi="Tahoma"/>
      <w:sz w:val="20"/>
    </w:rPr>
  </w:style>
  <w:style w:styleId="Style_66" w:type="paragraph">
    <w:name w:val="No Spacing"/>
    <w:link w:val="Style_66_ch"/>
    <w:rPr>
      <w:rFonts w:ascii="Calibri" w:hAnsi="Calibri"/>
      <w:sz w:val="22"/>
    </w:rPr>
  </w:style>
  <w:style w:styleId="Style_66_ch" w:type="character">
    <w:name w:val="No Spacing"/>
    <w:link w:val="Style_66"/>
    <w:rPr>
      <w:rFonts w:ascii="Calibri" w:hAnsi="Calibri"/>
      <w:sz w:val="22"/>
    </w:rPr>
  </w:style>
  <w:style w:styleId="Style_67" w:type="paragraph">
    <w:name w:val="ConsNormal"/>
    <w:link w:val="Style_67_ch"/>
    <w:pPr>
      <w:widowControl w:val="0"/>
      <w:ind w:firstLine="720" w:left="0"/>
    </w:pPr>
    <w:rPr>
      <w:rFonts w:ascii="Arial" w:hAnsi="Arial"/>
    </w:rPr>
  </w:style>
  <w:style w:styleId="Style_67_ch" w:type="character">
    <w:name w:val="ConsNormal"/>
    <w:link w:val="Style_67"/>
    <w:rPr>
      <w:rFonts w:ascii="Arial" w:hAnsi="Arial"/>
    </w:rPr>
  </w:style>
  <w:style w:styleId="Style_68" w:type="paragraph">
    <w:name w:val="toc 9"/>
    <w:next w:val="Style_2"/>
    <w:link w:val="Style_6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68_ch" w:type="character">
    <w:name w:val="toc 9"/>
    <w:link w:val="Style_68"/>
    <w:rPr>
      <w:rFonts w:ascii="XO Thames" w:hAnsi="XO Thames"/>
      <w:sz w:val="28"/>
    </w:rPr>
  </w:style>
  <w:style w:styleId="Style_69" w:type="paragraph">
    <w:name w:val="Цитата 21"/>
    <w:basedOn w:val="Style_2"/>
    <w:next w:val="Style_2"/>
    <w:link w:val="Style_69_ch"/>
    <w:pPr>
      <w:spacing w:after="200" w:line="276" w:lineRule="auto"/>
      <w:ind/>
    </w:pPr>
    <w:rPr>
      <w:i w:val="1"/>
      <w:color w:val="000000"/>
      <w:sz w:val="20"/>
    </w:rPr>
  </w:style>
  <w:style w:styleId="Style_69_ch" w:type="character">
    <w:name w:val="Цитата 21"/>
    <w:basedOn w:val="Style_2_ch"/>
    <w:link w:val="Style_69"/>
    <w:rPr>
      <w:i w:val="1"/>
      <w:color w:val="000000"/>
      <w:sz w:val="20"/>
    </w:rPr>
  </w:style>
  <w:style w:styleId="Style_70" w:type="paragraph">
    <w:name w:val="List Paragraph"/>
    <w:basedOn w:val="Style_2"/>
    <w:link w:val="Style_70_ch"/>
    <w:pPr>
      <w:ind w:firstLine="0" w:left="720"/>
      <w:contextualSpacing w:val="1"/>
    </w:pPr>
    <w:rPr>
      <w:sz w:val="20"/>
    </w:rPr>
  </w:style>
  <w:style w:styleId="Style_70_ch" w:type="character">
    <w:name w:val="List Paragraph"/>
    <w:basedOn w:val="Style_2_ch"/>
    <w:link w:val="Style_70"/>
    <w:rPr>
      <w:sz w:val="20"/>
    </w:rPr>
  </w:style>
  <w:style w:styleId="Style_71" w:type="paragraph">
    <w:name w:val="toc 8"/>
    <w:next w:val="Style_2"/>
    <w:link w:val="Style_71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71_ch" w:type="character">
    <w:name w:val="toc 8"/>
    <w:link w:val="Style_71"/>
    <w:rPr>
      <w:rFonts w:ascii="XO Thames" w:hAnsi="XO Thames"/>
      <w:sz w:val="28"/>
    </w:rPr>
  </w:style>
  <w:style w:styleId="Style_72" w:type="paragraph">
    <w:name w:val="Body Text"/>
    <w:basedOn w:val="Style_2"/>
    <w:link w:val="Style_72_ch"/>
    <w:pPr>
      <w:spacing w:after="120"/>
      <w:ind/>
    </w:pPr>
  </w:style>
  <w:style w:styleId="Style_72_ch" w:type="character">
    <w:name w:val="Body Text"/>
    <w:basedOn w:val="Style_2_ch"/>
    <w:link w:val="Style_72"/>
  </w:style>
  <w:style w:styleId="Style_73" w:type="paragraph">
    <w:name w:val="endnote text"/>
    <w:basedOn w:val="Style_2"/>
    <w:link w:val="Style_73_ch"/>
    <w:rPr>
      <w:sz w:val="20"/>
    </w:rPr>
  </w:style>
  <w:style w:styleId="Style_73_ch" w:type="character">
    <w:name w:val="endnote text"/>
    <w:basedOn w:val="Style_2_ch"/>
    <w:link w:val="Style_73"/>
    <w:rPr>
      <w:sz w:val="20"/>
    </w:rPr>
  </w:style>
  <w:style w:styleId="Style_74" w:type="paragraph">
    <w:name w:val="Char Style 20"/>
    <w:link w:val="Style_74_ch"/>
    <w:rPr>
      <w:b w:val="1"/>
      <w:sz w:val="10"/>
      <w:u w:val="none"/>
    </w:rPr>
  </w:style>
  <w:style w:styleId="Style_74_ch" w:type="character">
    <w:name w:val="Char Style 20"/>
    <w:link w:val="Style_74"/>
    <w:rPr>
      <w:b w:val="1"/>
      <w:sz w:val="10"/>
      <w:u w:val="none"/>
    </w:rPr>
  </w:style>
  <w:style w:styleId="Style_75" w:type="paragraph">
    <w:name w:val="Body Text Indent 3"/>
    <w:basedOn w:val="Style_2"/>
    <w:link w:val="Style_75_ch"/>
    <w:pPr>
      <w:spacing w:after="120"/>
      <w:ind w:firstLine="0" w:left="283"/>
    </w:pPr>
    <w:rPr>
      <w:sz w:val="16"/>
    </w:rPr>
  </w:style>
  <w:style w:styleId="Style_75_ch" w:type="character">
    <w:name w:val="Body Text Indent 3"/>
    <w:basedOn w:val="Style_2_ch"/>
    <w:link w:val="Style_75"/>
    <w:rPr>
      <w:sz w:val="16"/>
    </w:rPr>
  </w:style>
  <w:style w:styleId="Style_76" w:type="paragraph">
    <w:name w:val="Char Style 6"/>
    <w:link w:val="Style_76_ch"/>
    <w:rPr>
      <w:sz w:val="8"/>
      <w:u w:val="none"/>
    </w:rPr>
  </w:style>
  <w:style w:styleId="Style_76_ch" w:type="character">
    <w:name w:val="Char Style 6"/>
    <w:link w:val="Style_76"/>
    <w:rPr>
      <w:sz w:val="8"/>
      <w:u w:val="none"/>
    </w:rPr>
  </w:style>
  <w:style w:styleId="Style_77" w:type="paragraph">
    <w:name w:val="toc 5"/>
    <w:next w:val="Style_2"/>
    <w:link w:val="Style_77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77_ch" w:type="character">
    <w:name w:val="toc 5"/>
    <w:link w:val="Style_77"/>
    <w:rPr>
      <w:rFonts w:ascii="XO Thames" w:hAnsi="XO Thames"/>
      <w:sz w:val="28"/>
    </w:rPr>
  </w:style>
  <w:style w:styleId="Style_78" w:type="paragraph">
    <w:name w:val="ConsPlusNonformat"/>
    <w:link w:val="Style_78_ch"/>
    <w:rPr>
      <w:rFonts w:ascii="Courier New" w:hAnsi="Courier New"/>
    </w:rPr>
  </w:style>
  <w:style w:styleId="Style_78_ch" w:type="character">
    <w:name w:val="ConsPlusNonformat"/>
    <w:link w:val="Style_78"/>
    <w:rPr>
      <w:rFonts w:ascii="Courier New" w:hAnsi="Courier New"/>
    </w:rPr>
  </w:style>
  <w:style w:styleId="Style_79" w:type="paragraph">
    <w:name w:val="Body Text 2"/>
    <w:basedOn w:val="Style_2"/>
    <w:link w:val="Style_79_ch"/>
    <w:pPr>
      <w:spacing w:after="120" w:line="480" w:lineRule="auto"/>
      <w:ind/>
    </w:pPr>
  </w:style>
  <w:style w:styleId="Style_79_ch" w:type="character">
    <w:name w:val="Body Text 2"/>
    <w:basedOn w:val="Style_2_ch"/>
    <w:link w:val="Style_79"/>
  </w:style>
  <w:style w:styleId="Style_80" w:type="paragraph">
    <w:name w:val="Style 11"/>
    <w:basedOn w:val="Style_2"/>
    <w:link w:val="Style_80_ch"/>
    <w:pPr>
      <w:widowControl w:val="0"/>
      <w:spacing w:line="240" w:lineRule="atLeast"/>
      <w:ind/>
      <w:outlineLvl w:val="0"/>
    </w:pPr>
    <w:rPr>
      <w:b w:val="1"/>
      <w:sz w:val="13"/>
      <w:highlight w:val="white"/>
    </w:rPr>
  </w:style>
  <w:style w:styleId="Style_80_ch" w:type="character">
    <w:name w:val="Style 11"/>
    <w:basedOn w:val="Style_2_ch"/>
    <w:link w:val="Style_80"/>
    <w:rPr>
      <w:b w:val="1"/>
      <w:sz w:val="13"/>
      <w:highlight w:val="white"/>
    </w:rPr>
  </w:style>
  <w:style w:styleId="Style_81" w:type="paragraph">
    <w:name w:val="Char Style 10 Exact"/>
    <w:link w:val="Style_81_ch"/>
    <w:rPr>
      <w:b w:val="1"/>
      <w:spacing w:val="-2"/>
      <w:sz w:val="9"/>
      <w:u w:val="single"/>
    </w:rPr>
  </w:style>
  <w:style w:styleId="Style_81_ch" w:type="character">
    <w:name w:val="Char Style 10 Exact"/>
    <w:link w:val="Style_81"/>
    <w:rPr>
      <w:b w:val="1"/>
      <w:spacing w:val="-2"/>
      <w:sz w:val="9"/>
      <w:u w:val="single"/>
    </w:rPr>
  </w:style>
  <w:style w:styleId="Style_82" w:type="paragraph">
    <w:name w:val="footer"/>
    <w:basedOn w:val="Style_2"/>
    <w:link w:val="Style_82_ch"/>
    <w:pPr>
      <w:tabs>
        <w:tab w:leader="none" w:pos="4677" w:val="center"/>
        <w:tab w:leader="none" w:pos="9355" w:val="right"/>
      </w:tabs>
      <w:ind/>
    </w:pPr>
  </w:style>
  <w:style w:styleId="Style_82_ch" w:type="character">
    <w:name w:val="footer"/>
    <w:basedOn w:val="Style_2_ch"/>
    <w:link w:val="Style_82"/>
  </w:style>
  <w:style w:styleId="Style_83" w:type="paragraph">
    <w:name w:val="Style 14"/>
    <w:basedOn w:val="Style_2"/>
    <w:link w:val="Style_83_ch"/>
    <w:pPr>
      <w:widowControl w:val="0"/>
      <w:spacing w:line="240" w:lineRule="atLeast"/>
      <w:ind w:hanging="440" w:left="440"/>
      <w:jc w:val="both"/>
    </w:pPr>
    <w:rPr>
      <w:sz w:val="9"/>
      <w:highlight w:val="white"/>
    </w:rPr>
  </w:style>
  <w:style w:styleId="Style_83_ch" w:type="character">
    <w:name w:val="Style 14"/>
    <w:basedOn w:val="Style_2_ch"/>
    <w:link w:val="Style_83"/>
    <w:rPr>
      <w:sz w:val="9"/>
      <w:highlight w:val="white"/>
    </w:rPr>
  </w:style>
  <w:style w:styleId="Style_84" w:type="paragraph">
    <w:name w:val="Subtitle"/>
    <w:basedOn w:val="Style_2"/>
    <w:next w:val="Style_2"/>
    <w:link w:val="Style_84_ch"/>
    <w:uiPriority w:val="11"/>
    <w:qFormat/>
    <w:pPr>
      <w:spacing w:after="200" w:line="276" w:lineRule="auto"/>
      <w:ind/>
    </w:pPr>
    <w:rPr>
      <w:rFonts w:ascii="Cambria" w:hAnsi="Cambria"/>
      <w:i w:val="1"/>
      <w:color w:val="4F81BD"/>
      <w:spacing w:val="15"/>
    </w:rPr>
  </w:style>
  <w:style w:styleId="Style_84_ch" w:type="character">
    <w:name w:val="Subtitle"/>
    <w:basedOn w:val="Style_2_ch"/>
    <w:link w:val="Style_84"/>
    <w:rPr>
      <w:rFonts w:ascii="Cambria" w:hAnsi="Cambria"/>
      <w:i w:val="1"/>
      <w:color w:val="4F81BD"/>
      <w:spacing w:val="15"/>
    </w:rPr>
  </w:style>
  <w:style w:styleId="Style_85" w:type="paragraph">
    <w:name w:val="header"/>
    <w:basedOn w:val="Style_2"/>
    <w:link w:val="Style_85_ch"/>
    <w:pPr>
      <w:tabs>
        <w:tab w:leader="none" w:pos="4677" w:val="center"/>
        <w:tab w:leader="none" w:pos="9355" w:val="right"/>
      </w:tabs>
      <w:ind/>
    </w:pPr>
  </w:style>
  <w:style w:styleId="Style_85_ch" w:type="character">
    <w:name w:val="header"/>
    <w:basedOn w:val="Style_2_ch"/>
    <w:link w:val="Style_85"/>
  </w:style>
  <w:style w:styleId="Style_86" w:type="paragraph">
    <w:name w:val="Strong"/>
    <w:link w:val="Style_86_ch"/>
    <w:rPr>
      <w:b w:val="1"/>
    </w:rPr>
  </w:style>
  <w:style w:styleId="Style_86_ch" w:type="character">
    <w:name w:val="Strong"/>
    <w:link w:val="Style_86"/>
    <w:rPr>
      <w:b w:val="1"/>
    </w:rPr>
  </w:style>
  <w:style w:styleId="Style_87" w:type="paragraph">
    <w:name w:val="Заголовок статьи"/>
    <w:basedOn w:val="Style_2"/>
    <w:next w:val="Style_2"/>
    <w:link w:val="Style_87_ch"/>
    <w:pPr>
      <w:ind w:hanging="892" w:left="1612"/>
      <w:jc w:val="both"/>
    </w:pPr>
    <w:rPr>
      <w:rFonts w:ascii="Arial" w:hAnsi="Arial"/>
    </w:rPr>
  </w:style>
  <w:style w:styleId="Style_87_ch" w:type="character">
    <w:name w:val="Заголовок статьи"/>
    <w:basedOn w:val="Style_2_ch"/>
    <w:link w:val="Style_87"/>
    <w:rPr>
      <w:rFonts w:ascii="Arial" w:hAnsi="Arial"/>
    </w:rPr>
  </w:style>
  <w:style w:styleId="Style_88" w:type="paragraph">
    <w:name w:val="Title"/>
    <w:basedOn w:val="Style_2"/>
    <w:next w:val="Style_2"/>
    <w:link w:val="Style_88_ch"/>
    <w:uiPriority w:val="10"/>
    <w:qFormat/>
    <w:pPr>
      <w:spacing w:after="300"/>
      <w:ind/>
      <w:contextualSpacing w:val="1"/>
    </w:pPr>
    <w:rPr>
      <w:rFonts w:ascii="Cambria" w:hAnsi="Cambria"/>
      <w:color w:val="17365D"/>
      <w:spacing w:val="5"/>
      <w:sz w:val="52"/>
    </w:rPr>
  </w:style>
  <w:style w:styleId="Style_88_ch" w:type="character">
    <w:name w:val="Title"/>
    <w:basedOn w:val="Style_2_ch"/>
    <w:link w:val="Style_88"/>
    <w:rPr>
      <w:rFonts w:ascii="Cambria" w:hAnsi="Cambria"/>
      <w:color w:val="17365D"/>
      <w:spacing w:val="5"/>
      <w:sz w:val="52"/>
    </w:rPr>
  </w:style>
  <w:style w:styleId="Style_89" w:type="paragraph">
    <w:name w:val="Plain Text"/>
    <w:basedOn w:val="Style_2"/>
    <w:link w:val="Style_89_ch"/>
    <w:rPr>
      <w:rFonts w:ascii="Courier New" w:hAnsi="Courier New"/>
      <w:sz w:val="20"/>
    </w:rPr>
  </w:style>
  <w:style w:styleId="Style_89_ch" w:type="character">
    <w:name w:val="Plain Text"/>
    <w:basedOn w:val="Style_2_ch"/>
    <w:link w:val="Style_89"/>
    <w:rPr>
      <w:rFonts w:ascii="Courier New" w:hAnsi="Courier New"/>
      <w:sz w:val="20"/>
    </w:rPr>
  </w:style>
  <w:style w:styleId="Style_90" w:type="paragraph">
    <w:name w:val="heading 4"/>
    <w:basedOn w:val="Style_2"/>
    <w:next w:val="Style_2"/>
    <w:link w:val="Style_90_ch"/>
    <w:uiPriority w:val="9"/>
    <w:qFormat/>
    <w:pPr>
      <w:keepNext w:val="1"/>
      <w:spacing w:after="60" w:before="240"/>
      <w:ind/>
      <w:outlineLvl w:val="3"/>
    </w:pPr>
    <w:rPr>
      <w:rFonts w:ascii="Calibri" w:hAnsi="Calibri"/>
      <w:b w:val="1"/>
      <w:sz w:val="28"/>
    </w:rPr>
  </w:style>
  <w:style w:styleId="Style_90_ch" w:type="character">
    <w:name w:val="heading 4"/>
    <w:basedOn w:val="Style_2_ch"/>
    <w:link w:val="Style_90"/>
    <w:rPr>
      <w:rFonts w:ascii="Calibri" w:hAnsi="Calibri"/>
      <w:b w:val="1"/>
      <w:sz w:val="28"/>
    </w:rPr>
  </w:style>
  <w:style w:styleId="Style_91" w:type="paragraph">
    <w:name w:val="heading 2"/>
    <w:basedOn w:val="Style_2"/>
    <w:next w:val="Style_2"/>
    <w:link w:val="Style_91_ch"/>
    <w:uiPriority w:val="9"/>
    <w:qFormat/>
    <w:pPr>
      <w:keepNext w:val="1"/>
      <w:ind w:firstLine="0" w:left="709"/>
      <w:outlineLvl w:val="1"/>
    </w:pPr>
    <w:rPr>
      <w:rFonts w:ascii="Cambria" w:hAnsi="Cambria"/>
      <w:b w:val="1"/>
      <w:i w:val="1"/>
      <w:sz w:val="28"/>
    </w:rPr>
  </w:style>
  <w:style w:styleId="Style_91_ch" w:type="character">
    <w:name w:val="heading 2"/>
    <w:basedOn w:val="Style_2_ch"/>
    <w:link w:val="Style_91"/>
    <w:rPr>
      <w:rFonts w:ascii="Cambria" w:hAnsi="Cambria"/>
      <w:b w:val="1"/>
      <w:i w:val="1"/>
      <w:sz w:val="28"/>
    </w:rPr>
  </w:style>
  <w:style w:styleId="Style_92" w:type="paragraph">
    <w:name w:val="Абзац списка1"/>
    <w:basedOn w:val="Style_2"/>
    <w:link w:val="Style_92_ch"/>
    <w:pPr>
      <w:spacing w:after="200" w:line="276" w:lineRule="auto"/>
      <w:ind w:firstLine="0" w:left="720"/>
    </w:pPr>
    <w:rPr>
      <w:rFonts w:ascii="Calibri" w:hAnsi="Calibri"/>
      <w:sz w:val="22"/>
    </w:rPr>
  </w:style>
  <w:style w:styleId="Style_92_ch" w:type="character">
    <w:name w:val="Абзац списка1"/>
    <w:basedOn w:val="Style_2_ch"/>
    <w:link w:val="Style_92"/>
    <w:rPr>
      <w:rFonts w:ascii="Calibri" w:hAnsi="Calibri"/>
      <w:sz w:val="22"/>
    </w:rPr>
  </w:style>
  <w:style w:styleId="Style_4" w:type="paragraph">
    <w:name w:val=" Знак Знак3 Знак Знак Знак Знак Знак Знак Знак Знак Знак Знак"/>
    <w:basedOn w:val="Style_2"/>
    <w:link w:val="Style_4_ch"/>
    <w:pPr>
      <w:tabs>
        <w:tab w:leader="none" w:pos="1287" w:val="left"/>
      </w:tabs>
      <w:spacing w:after="160" w:line="240" w:lineRule="exact"/>
      <w:ind w:hanging="360" w:left="1287"/>
      <w:jc w:val="both"/>
    </w:pPr>
    <w:rPr>
      <w:rFonts w:ascii="Verdana" w:hAnsi="Verdana"/>
      <w:sz w:val="20"/>
    </w:rPr>
  </w:style>
  <w:style w:styleId="Style_4_ch" w:type="character">
    <w:name w:val=" Знак Знак3 Знак Знак Знак Знак Знак Знак Знак Знак Знак Знак"/>
    <w:basedOn w:val="Style_2_ch"/>
    <w:link w:val="Style_4"/>
    <w:rPr>
      <w:rFonts w:ascii="Verdana" w:hAnsi="Verdana"/>
      <w:sz w:val="20"/>
    </w:rPr>
  </w:style>
  <w:style w:styleId="Style_93" w:type="paragraph">
    <w:name w:val="heading 6"/>
    <w:basedOn w:val="Style_2"/>
    <w:next w:val="Style_2"/>
    <w:link w:val="Style_93_ch"/>
    <w:uiPriority w:val="9"/>
    <w:qFormat/>
    <w:pPr>
      <w:tabs>
        <w:tab w:leader="none" w:pos="1152" w:val="left"/>
      </w:tabs>
      <w:spacing w:after="60" w:before="240"/>
      <w:ind w:hanging="432" w:left="1152"/>
      <w:outlineLvl w:val="5"/>
    </w:pPr>
    <w:rPr>
      <w:b w:val="1"/>
      <w:sz w:val="20"/>
    </w:rPr>
  </w:style>
  <w:style w:styleId="Style_93_ch" w:type="character">
    <w:name w:val="heading 6"/>
    <w:basedOn w:val="Style_2_ch"/>
    <w:link w:val="Style_93"/>
    <w:rPr>
      <w:b w:val="1"/>
      <w:sz w:val="20"/>
    </w:rPr>
  </w:style>
  <w:style w:styleId="Style_94" w:type="table">
    <w:name w:val="Table Grid"/>
    <w:basedOn w:val="Style_1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95" w:type="table">
    <w:name w:val="Сетка таблицы1"/>
    <w:rPr>
      <w:sz w:val="28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numbering.xml" Type="http://schemas.openxmlformats.org/officeDocument/2006/relationships/numbering"/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  <a:prstDash val="solid"/>
        </a:ln>
        <a:ln>
          <a:solidFill>
            <a:schemeClr val="phClr"/>
          </a:solidFill>
          <a:prstDash val="solid"/>
        </a:ln>
        <a:ln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2023-05-11T14:53:38Z</dcterms:modified>
</cp:coreProperties>
</file>