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</w:pPr>
      <w:r>
        <w:t>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 xml:space="preserve"> КРИНИЧНО-ЛУГСКОГО СЕЛЬСКОГО ПОСЕЛЕНИЯ</w:t>
      </w:r>
      <w:r>
        <w:rPr>
          <w:sz w:val="28"/>
        </w:rPr>
        <w:t xml:space="preserve"> 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E000000">
      <w:pPr>
        <w:rPr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>04</w:t>
      </w:r>
      <w:r>
        <w:rPr>
          <w:sz w:val="28"/>
        </w:rPr>
        <w:t>.04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 xml:space="preserve">    х.</w:t>
      </w:r>
      <w:r>
        <w:rPr>
          <w:sz w:val="28"/>
        </w:rPr>
        <w:t xml:space="preserve"> </w:t>
      </w:r>
      <w:r>
        <w:rPr>
          <w:sz w:val="28"/>
        </w:rPr>
        <w:t xml:space="preserve">Кринично-Лугский       </w:t>
      </w:r>
      <w:r>
        <w:rPr>
          <w:sz w:val="28"/>
        </w:rPr>
        <w:t xml:space="preserve">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№</w:t>
      </w:r>
      <w:r>
        <w:rPr>
          <w:sz w:val="28"/>
        </w:rPr>
        <w:t xml:space="preserve"> 40</w:t>
      </w:r>
    </w:p>
    <w:p w14:paraId="10000000">
      <w:pPr>
        <w:rPr>
          <w:sz w:val="28"/>
        </w:rPr>
      </w:pPr>
    </w:p>
    <w:p w14:paraId="11000000">
      <w:pPr>
        <w:pStyle w:val="Style_2"/>
        <w:ind/>
        <w:jc w:val="center"/>
      </w:pPr>
      <w:r>
        <w:rPr>
          <w:rFonts w:ascii="Times New Roman" w:hAnsi="Times New Roman"/>
          <w:b w:val="0"/>
          <w:sz w:val="28"/>
        </w:rPr>
        <w:t xml:space="preserve">         </w:t>
      </w:r>
      <w:r>
        <w:rPr>
          <w:rFonts w:ascii="Times New Roman" w:hAnsi="Times New Roman"/>
          <w:b w:val="0"/>
          <w:sz w:val="28"/>
        </w:rPr>
        <w:t>О внесении изменений в постановление Администрации от 06.10.2021 № 51 «</w:t>
      </w:r>
      <w:r>
        <w:rPr>
          <w:rFonts w:ascii="Times New Roman" w:hAnsi="Times New Roman"/>
          <w:b w:val="0"/>
          <w:sz w:val="28"/>
        </w:rPr>
        <w:t xml:space="preserve">Об утверждении порядка составления и ведения кассового плана бюджета </w:t>
      </w:r>
      <w:r>
        <w:rPr>
          <w:rFonts w:ascii="Times New Roman" w:hAnsi="Times New Roman"/>
          <w:b w:val="0"/>
          <w:sz w:val="28"/>
        </w:rPr>
        <w:t xml:space="preserve">Кринично-Лугского </w:t>
      </w:r>
      <w:r>
        <w:rPr>
          <w:rFonts w:ascii="Times New Roman" w:hAnsi="Times New Roman"/>
          <w:b w:val="0"/>
          <w:sz w:val="28"/>
        </w:rPr>
        <w:t>сельского поселения»</w:t>
      </w:r>
    </w:p>
    <w:p w14:paraId="12000000">
      <w:pPr>
        <w:pStyle w:val="Style_2"/>
        <w:ind/>
        <w:jc w:val="center"/>
      </w:pPr>
    </w:p>
    <w:p w14:paraId="13000000">
      <w:pPr>
        <w:ind w:firstLine="851" w:left="0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z w:val="28"/>
        </w:rPr>
        <w:t xml:space="preserve">о статьей 217.1 </w:t>
      </w:r>
      <w:r>
        <w:rPr>
          <w:sz w:val="28"/>
        </w:rPr>
        <w:t>Бюджетн</w:t>
      </w:r>
      <w:r>
        <w:rPr>
          <w:sz w:val="28"/>
        </w:rPr>
        <w:t xml:space="preserve">ого </w:t>
      </w:r>
      <w:r>
        <w:rPr>
          <w:sz w:val="28"/>
        </w:rPr>
        <w:t>кодексом Российской Федерации</w:t>
      </w:r>
      <w:r>
        <w:rPr>
          <w:b w:val="1"/>
          <w:sz w:val="28"/>
        </w:rPr>
        <w:t xml:space="preserve"> </w:t>
      </w:r>
      <w:r>
        <w:rPr>
          <w:sz w:val="28"/>
        </w:rPr>
        <w:t>и приказом</w:t>
      </w:r>
      <w:r>
        <w:rPr>
          <w:b w:val="1"/>
          <w:sz w:val="28"/>
        </w:rPr>
        <w:t xml:space="preserve"> </w:t>
      </w:r>
      <w:r>
        <w:rPr>
          <w:sz w:val="28"/>
        </w:rPr>
        <w:t>министерства финансов Ростовской области от 06.12.2019 от N 239 "Об утверждении Порядка составления и ведения кассового плана областного бюджета"(в редакции приказа 04.08.2022 № 177)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14:paraId="15000000">
      <w:pPr>
        <w:spacing w:line="252" w:lineRule="auto"/>
        <w:ind w:firstLine="709" w:left="0"/>
        <w:jc w:val="center"/>
        <w:rPr>
          <w:b w:val="1"/>
          <w:sz w:val="28"/>
        </w:rPr>
      </w:pPr>
    </w:p>
    <w:p w14:paraId="16000000">
      <w:pPr>
        <w:numPr>
          <w:numId w:val="1"/>
        </w:numPr>
        <w:ind w:firstLine="709" w:left="0"/>
        <w:jc w:val="both"/>
      </w:pPr>
      <w:r>
        <w:rPr>
          <w:sz w:val="28"/>
        </w:rPr>
        <w:t xml:space="preserve">Внести в постановление </w:t>
      </w:r>
      <w:r>
        <w:rPr>
          <w:rFonts w:ascii="Times New Roman" w:hAnsi="Times New Roman"/>
          <w:b w:val="0"/>
          <w:sz w:val="28"/>
        </w:rPr>
        <w:t xml:space="preserve">Администрации от 06.10.2021 № 51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Об утверждении порядка составления и ведения кассового плана бюджета </w:t>
      </w:r>
      <w:r>
        <w:rPr>
          <w:rFonts w:ascii="Times New Roman" w:hAnsi="Times New Roman"/>
          <w:b w:val="0"/>
          <w:sz w:val="28"/>
        </w:rPr>
        <w:t xml:space="preserve">Кринично-Лугского </w:t>
      </w:r>
      <w:r>
        <w:rPr>
          <w:rFonts w:ascii="Times New Roman" w:hAnsi="Times New Roman"/>
          <w:b w:val="0"/>
          <w:sz w:val="28"/>
        </w:rPr>
        <w:t xml:space="preserve">сельского поселения» изменения согласно приложению. 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>Главным распорядителям средств бюджета поселения обеспечить исполнение настоящего постановления.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3. Настоящее постановление ступает в силу со дня его подписания.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Контроль за </w:t>
      </w:r>
      <w:r>
        <w:rPr>
          <w:sz w:val="28"/>
        </w:rPr>
        <w:t>исп</w:t>
      </w:r>
      <w:r>
        <w:rPr>
          <w:sz w:val="28"/>
        </w:rPr>
        <w:t>олнением настоящего постановления оставляю за</w:t>
      </w:r>
      <w:r>
        <w:rPr>
          <w:sz w:val="28"/>
        </w:rPr>
        <w:t xml:space="preserve"> с</w:t>
      </w:r>
      <w:r>
        <w:rPr>
          <w:sz w:val="28"/>
        </w:rPr>
        <w:t>обой.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ab/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Глава 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                  Р.А. Юнда </w:t>
      </w:r>
    </w:p>
    <w:p w14:paraId="1D000000"/>
    <w:p w14:paraId="1E000000">
      <w:pPr>
        <w:ind w:firstLine="0" w:left="4536"/>
        <w:jc w:val="right"/>
        <w:rPr>
          <w:sz w:val="28"/>
        </w:rPr>
      </w:pPr>
    </w:p>
    <w:p w14:paraId="1F000000">
      <w:pPr>
        <w:ind w:firstLine="0" w:left="4536"/>
        <w:jc w:val="right"/>
        <w:rPr>
          <w:sz w:val="28"/>
        </w:rPr>
      </w:pPr>
    </w:p>
    <w:p w14:paraId="20000000">
      <w:pPr>
        <w:ind w:firstLine="0" w:left="4536"/>
        <w:jc w:val="right"/>
        <w:rPr>
          <w:sz w:val="28"/>
        </w:rPr>
      </w:pPr>
    </w:p>
    <w:p w14:paraId="21000000">
      <w:pPr>
        <w:ind w:firstLine="0" w:left="4536"/>
        <w:jc w:val="right"/>
        <w:rPr>
          <w:sz w:val="28"/>
        </w:rPr>
      </w:pPr>
    </w:p>
    <w:p w14:paraId="22000000">
      <w:pPr>
        <w:ind w:firstLine="0" w:left="4536"/>
        <w:jc w:val="right"/>
        <w:rPr>
          <w:sz w:val="28"/>
        </w:rPr>
      </w:pPr>
    </w:p>
    <w:p w14:paraId="23000000">
      <w:pPr>
        <w:ind w:firstLine="0" w:left="4536"/>
        <w:jc w:val="right"/>
        <w:rPr>
          <w:sz w:val="28"/>
        </w:rPr>
      </w:pPr>
    </w:p>
    <w:p w14:paraId="24000000">
      <w:pPr>
        <w:ind w:firstLine="0" w:left="4536"/>
        <w:jc w:val="right"/>
        <w:rPr>
          <w:sz w:val="28"/>
        </w:rPr>
      </w:pPr>
    </w:p>
    <w:p w14:paraId="25000000">
      <w:pPr>
        <w:ind w:firstLine="0" w:left="4536"/>
        <w:jc w:val="right"/>
        <w:rPr>
          <w:sz w:val="28"/>
        </w:rPr>
      </w:pPr>
    </w:p>
    <w:p w14:paraId="26000000">
      <w:pPr>
        <w:ind w:firstLine="0" w:left="4536"/>
        <w:jc w:val="right"/>
        <w:rPr>
          <w:sz w:val="28"/>
        </w:rPr>
      </w:pPr>
    </w:p>
    <w:p w14:paraId="27000000">
      <w:pPr>
        <w:widowControl w:val="0"/>
        <w:ind/>
        <w:jc w:val="both"/>
      </w:pPr>
      <w:r>
        <w:t xml:space="preserve">Постановление вносит </w:t>
      </w:r>
    </w:p>
    <w:p w14:paraId="28000000">
      <w:pPr>
        <w:widowControl w:val="0"/>
        <w:ind/>
        <w:jc w:val="both"/>
      </w:pPr>
      <w:r>
        <w:t xml:space="preserve">Сектор экономики и финансов </w:t>
      </w:r>
    </w:p>
    <w:p w14:paraId="29000000">
      <w:pPr>
        <w:ind w:firstLine="698" w:left="0"/>
        <w:jc w:val="right"/>
      </w:pPr>
      <w:r>
        <w:t xml:space="preserve">  </w:t>
      </w:r>
      <w:r>
        <w:rPr>
          <w:color w:val="000000"/>
        </w:rPr>
        <w:t>Приложение</w:t>
      </w:r>
      <w:r>
        <w:rPr>
          <w:b w:val="1"/>
          <w:color w:val="000000"/>
        </w:rPr>
        <w:t> </w:t>
      </w:r>
      <w:r>
        <w:rPr>
          <w:b w:val="1"/>
          <w:color w:val="000000"/>
        </w:rPr>
        <w:br/>
      </w:r>
      <w:r>
        <w:rPr>
          <w:color w:val="000000"/>
        </w:rPr>
        <w:t xml:space="preserve">к </w:t>
      </w:r>
      <w:r>
        <w:t>постановлению Администрации</w:t>
      </w:r>
    </w:p>
    <w:p w14:paraId="2A000000">
      <w:pPr>
        <w:widowControl w:val="0"/>
        <w:ind w:firstLine="698" w:left="0"/>
        <w:jc w:val="right"/>
      </w:pPr>
      <w:r>
        <w:t>К</w:t>
      </w:r>
      <w:r>
        <w:t>ринично-Лугского</w:t>
      </w:r>
      <w:r>
        <w:t xml:space="preserve"> сельского поселения</w:t>
      </w:r>
    </w:p>
    <w:p w14:paraId="2B000000">
      <w:pPr>
        <w:ind/>
        <w:jc w:val="right"/>
      </w:pPr>
      <w:r>
        <w:t xml:space="preserve">                                                                            от 04.04</w:t>
      </w:r>
      <w:r>
        <w:t>.20</w:t>
      </w:r>
      <w:r>
        <w:t>23</w:t>
      </w:r>
      <w:r>
        <w:t xml:space="preserve"> № 40</w:t>
      </w:r>
    </w:p>
    <w:p w14:paraId="2C000000"/>
    <w:p w14:paraId="2D000000">
      <w:pPr>
        <w:spacing w:line="322" w:lineRule="exact"/>
        <w:ind w:firstLine="686" w:left="14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ИЗМЕНЕНИЯ, </w:t>
      </w:r>
    </w:p>
    <w:p w14:paraId="2E000000">
      <w:pPr>
        <w:ind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 xml:space="preserve">вносимые в постановление Администрации Кринично-Лугского сельского поселения от </w:t>
      </w:r>
      <w:r>
        <w:rPr>
          <w:rFonts w:ascii="Times New Roman" w:hAnsi="Times New Roman"/>
          <w:b w:val="0"/>
          <w:sz w:val="28"/>
        </w:rPr>
        <w:t xml:space="preserve">06.10.2021 № 51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Об утверждении порядка составления и ведения кассового плана бюджета </w:t>
      </w:r>
      <w:r>
        <w:rPr>
          <w:rFonts w:ascii="Times New Roman" w:hAnsi="Times New Roman"/>
          <w:b w:val="0"/>
          <w:sz w:val="28"/>
        </w:rPr>
        <w:t xml:space="preserve">Кринично-Лугского </w:t>
      </w:r>
      <w:r>
        <w:rPr>
          <w:rFonts w:ascii="Times New Roman" w:hAnsi="Times New Roman"/>
          <w:b w:val="0"/>
          <w:sz w:val="28"/>
        </w:rPr>
        <w:t>сельского поселения»</w:t>
      </w:r>
    </w:p>
    <w:p w14:paraId="2F000000">
      <w:pPr>
        <w:ind/>
        <w:jc w:val="center"/>
        <w:rPr>
          <w:sz w:val="28"/>
        </w:rPr>
      </w:pPr>
    </w:p>
    <w:p w14:paraId="30000000">
      <w:pPr>
        <w:numPr>
          <w:ilvl w:val="0"/>
          <w:numId w:val="2"/>
        </w:numPr>
        <w:tabs>
          <w:tab w:leader="none" w:pos="0" w:val="left"/>
          <w:tab w:leader="none" w:pos="1774" w:val="clear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порядке произвести следующие изменения:</w:t>
      </w:r>
    </w:p>
    <w:p w14:paraId="31000000">
      <w:pPr>
        <w:tabs>
          <w:tab w:leader="none" w:pos="0" w:val="left"/>
          <w:tab w:leader="none" w:pos="1774" w:val="clear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32000000">
      <w:pPr>
        <w:tabs>
          <w:tab w:leader="none" w:pos="0" w:val="left"/>
          <w:tab w:leader="none" w:pos="1774" w:val="clear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подпункт 1.2. и 1.3. пункта 1 </w:t>
      </w:r>
      <w:r>
        <w:rPr>
          <w:rFonts w:ascii="Times New Roman" w:hAnsi="Times New Roman"/>
          <w:sz w:val="28"/>
        </w:rPr>
        <w:t>изложить в следующей редакции</w:t>
      </w:r>
      <w:r>
        <w:rPr>
          <w:rFonts w:ascii="Times New Roman" w:hAnsi="Times New Roman"/>
          <w:sz w:val="28"/>
        </w:rPr>
        <w:t>:</w:t>
      </w:r>
    </w:p>
    <w:p w14:paraId="33000000">
      <w:pPr>
        <w:pStyle w:val="Style_3"/>
        <w:spacing w:after="0" w:line="240" w:lineRule="auto"/>
        <w:ind w:firstLine="720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«1.2. </w:t>
      </w:r>
      <w:bookmarkStart w:id="1" w:name="_GoBack"/>
      <w:r>
        <w:rPr>
          <w:rFonts w:ascii="Times New Roman" w:hAnsi="Times New Roman"/>
          <w:sz w:val="28"/>
        </w:rPr>
        <w:t xml:space="preserve">Кассовый план составляется на календарный месяц на основании </w:t>
      </w:r>
      <w:r>
        <w:rPr>
          <w:rFonts w:ascii="Times New Roman" w:hAnsi="Times New Roman"/>
          <w:b w:val="0"/>
          <w:sz w:val="28"/>
        </w:rPr>
        <w:t>прогноза ожидаемого остатка средств на едином счете бюджета Кринично-Лугского сельского поселения (далее – бюджета поселения) на начало планируемого месяца (в том числе за счет нецелевых средств, целевых средств (целевых межбюджетных трансфертов и инвестиционного бюджетного кредита из областного бюджета, межбюджетных трансфертов из бюджетов государственных внебюджетных фондов, безвозмездных поступлений от государственных организаций), показателей по поступлениям, в том числе за счет целевых средств, по перечислениям (в том числе за счет прогнозируемого остатка целевых средств), источникам финансирова</w:t>
      </w:r>
      <w:r>
        <w:rPr>
          <w:rFonts w:ascii="Times New Roman" w:hAnsi="Times New Roman"/>
          <w:b w:val="0"/>
          <w:sz w:val="28"/>
        </w:rPr>
        <w:t xml:space="preserve">ния дефицита бюджета поселения, рассчитанных в порядке, </w:t>
      </w:r>
      <w:r>
        <w:rPr>
          <w:rFonts w:ascii="Times New Roman" w:hAnsi="Times New Roman"/>
          <w:sz w:val="28"/>
        </w:rPr>
        <w:t xml:space="preserve">установленном разделом 2 Порядка составления и ведения кассового плана бюджета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(далее - Порядок).                         </w:t>
      </w:r>
      <w:bookmarkEnd w:id="1"/>
    </w:p>
    <w:p w14:paraId="34000000">
      <w:pPr>
        <w:ind w:firstLine="720" w:left="0"/>
        <w:jc w:val="both"/>
        <w:rPr>
          <w:rFonts w:ascii="Times New Roman" w:hAnsi="Times New Roman"/>
          <w:b w:val="0"/>
          <w:sz w:val="24"/>
        </w:rPr>
      </w:pPr>
      <w:r>
        <w:rPr>
          <w:sz w:val="28"/>
        </w:rPr>
        <w:t xml:space="preserve">Поступления за счет целевых межбюджетных трансфертов, полученных из областного бюджета, отражаются в кассовом плане в размере заявленных главными распорядителями средств бюджета </w:t>
      </w:r>
      <w:r>
        <w:rPr>
          <w:sz w:val="28"/>
        </w:rPr>
        <w:t xml:space="preserve">(далее - главные распорядители) перечислений за счет указанных средств в пределах остатков неиспользованных лимитов бюджетных обязательств, </w:t>
      </w:r>
      <w:r>
        <w:rPr>
          <w:sz w:val="28"/>
        </w:rPr>
        <w:t xml:space="preserve">бюджетных обязательств, </w:t>
      </w:r>
      <w:r>
        <w:rPr>
          <w:rFonts w:ascii="Times New Roman" w:hAnsi="Times New Roman"/>
          <w:b w:val="0"/>
          <w:sz w:val="28"/>
        </w:rPr>
        <w:t>предельных объемов финансирования, отраженных на лицевых счетах по переданным полномочиям получателей бюджетных средст</w:t>
      </w:r>
      <w:r>
        <w:rPr>
          <w:rFonts w:ascii="Times New Roman" w:hAnsi="Times New Roman"/>
          <w:b w:val="0"/>
          <w:sz w:val="28"/>
        </w:rPr>
        <w:t>в.»</w:t>
      </w:r>
    </w:p>
    <w:p w14:paraId="35000000">
      <w:pPr>
        <w:pStyle w:val="Style_4"/>
        <w:ind w:firstLine="720" w:left="0"/>
        <w:jc w:val="both"/>
        <w:rPr>
          <w:sz w:val="28"/>
        </w:rPr>
      </w:pPr>
      <w:r>
        <w:rPr>
          <w:sz w:val="28"/>
        </w:rPr>
        <w:t xml:space="preserve">1.3. Составление и ведение кассового плана в </w:t>
      </w:r>
      <w:r>
        <w:rPr>
          <w:sz w:val="28"/>
        </w:rPr>
        <w:t xml:space="preserve">Администрации </w:t>
      </w:r>
      <w:r>
        <w:rPr>
          <w:sz w:val="28"/>
        </w:rPr>
        <w:t>Кринично-Лугского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осуществляется ответственными специалистами с использованием ЕАС УОФ на основании информации, подготовленной и направленной главными распорядителями и ответственными исполнителями </w:t>
      </w:r>
      <w:r>
        <w:rPr>
          <w:sz w:val="28"/>
        </w:rPr>
        <w:t>сектора экономики и финансов</w:t>
      </w:r>
      <w:r>
        <w:rPr>
          <w:sz w:val="28"/>
        </w:rPr>
        <w:t>.»</w:t>
      </w:r>
    </w:p>
    <w:p w14:paraId="36000000">
      <w:pPr>
        <w:tabs>
          <w:tab w:leader="none" w:pos="0" w:val="left"/>
          <w:tab w:leader="none" w:pos="1774" w:val="clear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Абзац 5 подпункта 2.2.1 пункта 2 </w:t>
      </w:r>
      <w:r>
        <w:rPr>
          <w:rFonts w:ascii="Times New Roman" w:hAnsi="Times New Roman"/>
          <w:sz w:val="28"/>
        </w:rPr>
        <w:t>изложить в следующей редакции</w:t>
      </w:r>
      <w:r>
        <w:rPr>
          <w:rFonts w:ascii="Times New Roman" w:hAnsi="Times New Roman"/>
          <w:sz w:val="28"/>
        </w:rPr>
        <w:t>:</w:t>
      </w:r>
    </w:p>
    <w:p w14:paraId="37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«Главные распорядители средств формируют отдельные проекты КП:</w:t>
      </w:r>
    </w:p>
    <w:p w14:paraId="38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за счет целевых средств - по соответствующему коду цели</w:t>
      </w:r>
      <w:r>
        <w:rPr>
          <w:rFonts w:ascii="Times New Roman" w:hAnsi="Times New Roman"/>
          <w:sz w:val="28"/>
        </w:rPr>
        <w:t>.».</w:t>
      </w:r>
    </w:p>
    <w:p w14:paraId="39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подпункт 2.3.2. пункта 2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3A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«2.3.2. Сектор не позднее чем за 2 рабочих дня месяца, предшествующего планируемому, направляет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</w:rPr>
        <w:instrText>HYPERLINK "https://login.consultant.ru/link/?req=doc&amp;base=RLAW186&amp;n=123294&amp;dst=102325&amp;field=134&amp;date=23.03.2023"</w:instrTex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</w:rPr>
        <w:t>прогноз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поступлений и перечислений по источникам финансирования дефицита бюджета поселения по форме согласно форма 4 </w:t>
      </w:r>
      <w:r>
        <w:rPr>
          <w:rFonts w:ascii="Times New Roman" w:hAnsi="Times New Roman"/>
          <w:b w:val="0"/>
          <w:sz w:val="28"/>
        </w:rPr>
        <w:t>к</w:t>
      </w:r>
      <w:r>
        <w:rPr>
          <w:rFonts w:ascii="Times New Roman" w:hAnsi="Times New Roman"/>
          <w:b w:val="0"/>
          <w:sz w:val="28"/>
        </w:rPr>
        <w:t xml:space="preserve"> настоящему Порядку, в том числе:</w:t>
      </w:r>
    </w:p>
    <w:p w14:paraId="3B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части бюджетных ассигнований, предназначенных для исполнения долговых обязательств (по кредитам, привлеченным от кредитных организаций, бюджетным кредитам, привлеченным из областного  бюджета)- заведующий сектором экономики и финансов;</w:t>
      </w:r>
    </w:p>
    <w:p w14:paraId="3C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части предоставления бюджетных кредитов местным бюджетам и возврата основного долга по бюджетным кредитам местным бюджетам - </w:t>
      </w:r>
      <w:r>
        <w:rPr>
          <w:rFonts w:ascii="Times New Roman" w:hAnsi="Times New Roman"/>
          <w:b w:val="0"/>
          <w:sz w:val="28"/>
        </w:rPr>
        <w:t>заведующий сектором экономики и финансов</w:t>
      </w:r>
      <w:r>
        <w:rPr>
          <w:rFonts w:ascii="Times New Roman" w:hAnsi="Times New Roman"/>
          <w:b w:val="0"/>
          <w:sz w:val="28"/>
        </w:rPr>
        <w:t>.</w:t>
      </w:r>
    </w:p>
    <w:p w14:paraId="3D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Планирование перечислений в части предоставления бюджетных кредитов местным бюджетам осуществляется при наличии заявки на включение суммы бюджетного кредита в кассовый план бюджета поселения предстоящего месяца, поступившей, в соответствии с распоряжением Правительства Ростовской области о предоставлении бюджетного кредита и (или) договором о предоставлении бюджетного кредита.»</w:t>
      </w:r>
    </w:p>
    <w:p w14:paraId="3E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подпункт 2.4.2. пункта 2 считать подпунктом 2.4.3. </w:t>
      </w:r>
    </w:p>
    <w:p w14:paraId="3F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подпункт 2.4.2. пункта 2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40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b w:val="0"/>
          <w:sz w:val="28"/>
        </w:rPr>
        <w:t>2.4.2</w:t>
      </w:r>
      <w:r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8"/>
        </w:rPr>
        <w:t>Ответственные исполнители не позднее чем за 2 рабочих дня месяца, предшествующего планируемому, направляют в сектор информацию, в том числе:</w:t>
      </w:r>
    </w:p>
    <w:p w14:paraId="41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 ожидаемом возврате бюджетных кредитов (в части возврата бюджетных кредитов от муниципальных образований) по форме согласно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</w:rPr>
        <w:instrText>HYPERLINK "https://login.consultant.ru/link/?req=doc&amp;base=RLAW186&amp;n=123294&amp;dst=102426&amp;field=134&amp;date=23.03.2023"</w:instrTex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</w:rPr>
        <w:t>приложению N 6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к настоящему Порядку;</w:t>
      </w:r>
    </w:p>
    <w:p w14:paraId="42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об ожидаемом исполнении кассового плана текущего месяца по налоговым и неналоговым доходам, по форме согласно 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</w:rPr>
        <w:instrText>HYPERLINK "https://login.consultant.ru/link/?req=doc&amp;base=RLAW186&amp;n=123294&amp;dst=102439&amp;field=134&amp;date=23.03.2023"</w:instrTex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</w:rPr>
        <w:t>приложению N 7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к</w:t>
      </w:r>
      <w:r>
        <w:rPr>
          <w:rFonts w:ascii="Times New Roman" w:hAnsi="Times New Roman"/>
          <w:b w:val="0"/>
          <w:sz w:val="28"/>
        </w:rPr>
        <w:t xml:space="preserve"> настоящему Порядку:</w:t>
      </w:r>
    </w:p>
    <w:p w14:paraId="43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части налоговых и неналоговых доходов, без учета процентов по бюджетным кредитам;</w:t>
      </w:r>
    </w:p>
    <w:p w14:paraId="44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>в части процентов по бюджетным кредитам местным бюджетам.»</w:t>
      </w:r>
    </w:p>
    <w:p w14:paraId="45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1.6. В подпункте  2.5. пункта 2 слова «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b w:val="0"/>
          <w:sz w:val="28"/>
        </w:rPr>
        <w:t>е позднее, чем за 2 рабочих дня месяца</w:t>
      </w:r>
      <w:r>
        <w:rPr>
          <w:rFonts w:ascii="Times New Roman" w:hAnsi="Times New Roman"/>
          <w:sz w:val="28"/>
        </w:rPr>
        <w:t>» заменить словами «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b w:val="0"/>
          <w:sz w:val="28"/>
        </w:rPr>
        <w:t>е позднее, чем за 1 рабочий день месяца</w:t>
      </w:r>
      <w:r>
        <w:rPr>
          <w:rFonts w:ascii="Times New Roman" w:hAnsi="Times New Roman"/>
          <w:sz w:val="28"/>
        </w:rPr>
        <w:t>».</w:t>
      </w:r>
    </w:p>
    <w:p w14:paraId="46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1.7. В подпункте  3.1. пункта 3 абзац 5</w:t>
      </w:r>
    </w:p>
    <w:p w14:paraId="47000000">
      <w:pPr>
        <w:widowControl w:val="0"/>
        <w:spacing w:after="0" w:line="240" w:lineRule="auto"/>
        <w:ind w:firstLine="54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sz w:val="28"/>
        </w:rPr>
        <w:t xml:space="preserve">необходимости оплаты денежных обязательств за счет средств областного бюджета, </w:t>
      </w:r>
      <w:r>
        <w:rPr>
          <w:sz w:val="28"/>
        </w:rPr>
        <w:t>софинансирования</w:t>
      </w:r>
      <w:r>
        <w:rPr>
          <w:sz w:val="28"/>
        </w:rPr>
        <w:t xml:space="preserve"> этих обязательств за счет средств бюджета сельского поселения, не включенных в </w:t>
      </w:r>
      <w:r>
        <w:rPr>
          <w:sz w:val="28"/>
        </w:rPr>
        <w:t xml:space="preserve">проект </w:t>
      </w:r>
      <w:r>
        <w:rPr>
          <w:sz w:val="28"/>
        </w:rPr>
        <w:t>КП главного распорядителя;</w:t>
      </w:r>
      <w:r>
        <w:rPr>
          <w:rFonts w:ascii="Times New Roman" w:hAnsi="Times New Roman"/>
          <w:sz w:val="28"/>
        </w:rPr>
        <w:t xml:space="preserve">» </w:t>
      </w:r>
    </w:p>
    <w:p w14:paraId="48000000">
      <w:pPr>
        <w:widowControl w:val="0"/>
        <w:spacing w:after="0" w:line="240" w:lineRule="auto"/>
        <w:ind w:firstLine="54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заменить абзацем следующего содержания </w:t>
      </w:r>
    </w:p>
    <w:p w14:paraId="49000000">
      <w:pPr>
        <w:widowControl w:val="0"/>
        <w:spacing w:after="0" w:line="240" w:lineRule="auto"/>
        <w:ind w:firstLine="54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sz w:val="28"/>
        </w:rPr>
        <w:t>необходимости оплаты денежных обязательств за счет целевых средств, не включенных в проект КП главного распорядителя;</w:t>
      </w:r>
      <w:r>
        <w:rPr>
          <w:rFonts w:ascii="Times New Roman" w:hAnsi="Times New Roman"/>
          <w:sz w:val="28"/>
        </w:rPr>
        <w:t>».</w:t>
      </w:r>
    </w:p>
    <w:p w14:paraId="4A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1.8. подпункт 3.1.2. пункта 3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4B000000">
      <w:pPr>
        <w:widowControl w:val="0"/>
        <w:tabs>
          <w:tab w:leader="none" w:pos="0" w:val="left"/>
        </w:tabs>
        <w:ind w:firstLine="567" w:left="0"/>
        <w:jc w:val="both"/>
        <w:rPr>
          <w:strike w:val="1"/>
          <w:sz w:val="28"/>
        </w:rPr>
      </w:pPr>
      <w:r>
        <w:rPr>
          <w:sz w:val="28"/>
        </w:rPr>
        <w:t>«3.1.2. Проекты ИКП в части увеличения и перераспределения показателей кассового плана текущего месяца направляются в сектор экономики и финансов с указанием в поле «Основание» мотивированного обоснования необходимости увеличения (перераспределения) кассового плана и направления расходов.</w:t>
      </w:r>
    </w:p>
    <w:p w14:paraId="4C000000">
      <w:pPr>
        <w:ind w:firstLine="567" w:left="0"/>
        <w:rPr>
          <w:sz w:val="28"/>
        </w:rPr>
      </w:pPr>
      <w:r>
        <w:rPr>
          <w:sz w:val="28"/>
        </w:rPr>
        <w:t>Дата начала действия, указанная в проекте ИКП по бланкам расходов типа "смета", должна совпадать с датой начала действия сводного документа.</w:t>
      </w:r>
      <w:r>
        <w:rPr>
          <w:sz w:val="28"/>
        </w:rPr>
        <w:t>»</w:t>
      </w:r>
    </w:p>
    <w:p w14:paraId="4D000000">
      <w:pPr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1.9. подпункт 3.1.4. пункта 3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4E000000">
      <w:pPr>
        <w:ind w:firstLine="567" w:left="0"/>
        <w:jc w:val="both"/>
        <w:rPr>
          <w:sz w:val="28"/>
        </w:rPr>
      </w:pPr>
      <w:r>
        <w:rPr>
          <w:sz w:val="28"/>
        </w:rPr>
        <w:t>«3.1.4. Внесение изменений в кассовый план в части целевых средств осуществляется на основании проектов ИКП главных распорядителей в пределах фактического поступления целевых средств или в пределах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бюджетных средств.».</w:t>
      </w:r>
    </w:p>
    <w:p w14:paraId="4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1.10. Форму 4 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50000000">
      <w:pPr>
        <w:ind w:firstLine="567" w:left="0"/>
        <w:jc w:val="both"/>
        <w:rPr>
          <w:sz w:val="28"/>
        </w:rPr>
      </w:pPr>
    </w:p>
    <w:p w14:paraId="51000000">
      <w:pPr>
        <w:ind w:firstLine="567" w:left="0"/>
        <w:jc w:val="both"/>
        <w:rPr>
          <w:sz w:val="28"/>
        </w:rPr>
      </w:pPr>
    </w:p>
    <w:p w14:paraId="52000000">
      <w:pPr>
        <w:ind w:firstLine="567" w:left="0"/>
        <w:jc w:val="both"/>
        <w:rPr>
          <w:sz w:val="28"/>
        </w:rPr>
      </w:pPr>
    </w:p>
    <w:p w14:paraId="53000000">
      <w:pPr>
        <w:ind w:firstLine="567" w:left="0"/>
        <w:jc w:val="both"/>
        <w:rPr>
          <w:sz w:val="28"/>
        </w:rPr>
      </w:pPr>
    </w:p>
    <w:p w14:paraId="54000000">
      <w:pPr>
        <w:ind w:firstLine="567" w:left="0"/>
        <w:jc w:val="both"/>
        <w:rPr>
          <w:sz w:val="28"/>
        </w:rPr>
      </w:pPr>
    </w:p>
    <w:p w14:paraId="55000000">
      <w:pPr>
        <w:ind w:firstLine="567" w:left="0"/>
        <w:jc w:val="both"/>
        <w:rPr>
          <w:sz w:val="28"/>
        </w:rPr>
      </w:pPr>
    </w:p>
    <w:p w14:paraId="56000000">
      <w:pPr>
        <w:ind w:firstLine="567" w:left="0"/>
        <w:jc w:val="both"/>
        <w:rPr>
          <w:sz w:val="28"/>
        </w:rPr>
      </w:pPr>
    </w:p>
    <w:p w14:paraId="57000000">
      <w:pPr>
        <w:ind w:firstLine="567" w:left="0"/>
        <w:jc w:val="both"/>
        <w:rPr>
          <w:sz w:val="28"/>
        </w:rPr>
      </w:pPr>
    </w:p>
    <w:p w14:paraId="58000000">
      <w:pPr>
        <w:ind w:firstLine="567" w:left="0"/>
        <w:jc w:val="both"/>
        <w:rPr>
          <w:sz w:val="28"/>
        </w:rPr>
      </w:pPr>
    </w:p>
    <w:p w14:paraId="59000000">
      <w:pPr>
        <w:ind w:firstLine="567" w:left="0"/>
        <w:jc w:val="both"/>
        <w:rPr>
          <w:sz w:val="28"/>
        </w:rPr>
      </w:pPr>
    </w:p>
    <w:p w14:paraId="5A000000">
      <w:pPr>
        <w:ind w:firstLine="567" w:left="0"/>
        <w:jc w:val="both"/>
        <w:rPr>
          <w:sz w:val="28"/>
        </w:rPr>
      </w:pPr>
    </w:p>
    <w:p w14:paraId="5B000000">
      <w:pPr>
        <w:ind w:firstLine="567" w:left="0"/>
        <w:jc w:val="both"/>
        <w:rPr>
          <w:sz w:val="28"/>
        </w:rPr>
      </w:pPr>
    </w:p>
    <w:p w14:paraId="5C000000">
      <w:pPr>
        <w:ind w:firstLine="567" w:left="0"/>
        <w:jc w:val="both"/>
        <w:rPr>
          <w:sz w:val="28"/>
        </w:rPr>
      </w:pPr>
    </w:p>
    <w:p w14:paraId="5D000000">
      <w:pPr>
        <w:ind w:firstLine="567" w:left="0"/>
        <w:jc w:val="both"/>
        <w:rPr>
          <w:sz w:val="28"/>
        </w:rPr>
      </w:pPr>
    </w:p>
    <w:p w14:paraId="5E000000">
      <w:pPr>
        <w:ind w:firstLine="567" w:left="0"/>
        <w:jc w:val="both"/>
        <w:rPr>
          <w:sz w:val="28"/>
        </w:rPr>
      </w:pPr>
    </w:p>
    <w:p w14:paraId="5F000000">
      <w:pPr>
        <w:ind w:firstLine="567" w:left="0"/>
        <w:jc w:val="both"/>
        <w:rPr>
          <w:sz w:val="28"/>
        </w:rPr>
      </w:pPr>
    </w:p>
    <w:p w14:paraId="60000000">
      <w:pPr>
        <w:ind w:firstLine="567" w:left="0"/>
        <w:jc w:val="both"/>
        <w:rPr>
          <w:sz w:val="28"/>
        </w:rPr>
      </w:pPr>
    </w:p>
    <w:p w14:paraId="61000000">
      <w:pPr>
        <w:ind w:firstLine="567" w:left="0"/>
        <w:jc w:val="both"/>
        <w:rPr>
          <w:sz w:val="28"/>
        </w:rPr>
      </w:pPr>
    </w:p>
    <w:p w14:paraId="62000000">
      <w:pPr>
        <w:ind w:firstLine="567" w:left="0"/>
        <w:jc w:val="both"/>
        <w:rPr>
          <w:sz w:val="28"/>
        </w:rPr>
      </w:pPr>
    </w:p>
    <w:p w14:paraId="63000000">
      <w:pPr>
        <w:ind w:firstLine="567" w:left="0"/>
        <w:jc w:val="both"/>
        <w:rPr>
          <w:sz w:val="28"/>
        </w:rPr>
      </w:pPr>
    </w:p>
    <w:p w14:paraId="64000000">
      <w:pPr>
        <w:ind w:firstLine="567" w:left="0"/>
        <w:jc w:val="both"/>
        <w:rPr>
          <w:sz w:val="28"/>
        </w:rPr>
      </w:pPr>
    </w:p>
    <w:p w14:paraId="65000000">
      <w:pPr>
        <w:ind w:firstLine="567" w:left="0"/>
        <w:jc w:val="both"/>
        <w:rPr>
          <w:sz w:val="28"/>
        </w:rPr>
      </w:pPr>
    </w:p>
    <w:p w14:paraId="66000000">
      <w:pPr>
        <w:ind w:firstLine="567" w:left="0"/>
        <w:jc w:val="both"/>
        <w:rPr>
          <w:sz w:val="28"/>
        </w:rPr>
      </w:pPr>
    </w:p>
    <w:p w14:paraId="67000000">
      <w:pPr>
        <w:ind w:firstLine="567" w:left="0"/>
        <w:jc w:val="both"/>
        <w:rPr>
          <w:sz w:val="28"/>
        </w:rPr>
      </w:pPr>
    </w:p>
    <w:p w14:paraId="68000000">
      <w:pPr>
        <w:ind w:firstLine="567" w:left="0"/>
        <w:jc w:val="both"/>
        <w:rPr>
          <w:sz w:val="28"/>
        </w:rPr>
      </w:pPr>
    </w:p>
    <w:p w14:paraId="69000000">
      <w:pPr>
        <w:ind w:firstLine="567" w:left="0"/>
        <w:jc w:val="both"/>
        <w:rPr>
          <w:sz w:val="28"/>
        </w:rPr>
      </w:pPr>
    </w:p>
    <w:p w14:paraId="6A000000">
      <w:pPr>
        <w:ind w:firstLine="567" w:left="0"/>
        <w:jc w:val="both"/>
        <w:rPr>
          <w:sz w:val="28"/>
        </w:rPr>
      </w:pPr>
    </w:p>
    <w:p w14:paraId="6B000000">
      <w:pPr>
        <w:ind w:firstLine="567" w:left="0"/>
        <w:jc w:val="both"/>
        <w:rPr>
          <w:sz w:val="28"/>
        </w:rPr>
      </w:pPr>
    </w:p>
    <w:p w14:paraId="6C000000">
      <w:pPr>
        <w:ind w:firstLine="567" w:left="0"/>
        <w:jc w:val="both"/>
        <w:rPr>
          <w:sz w:val="28"/>
        </w:rPr>
      </w:pPr>
    </w:p>
    <w:p w14:paraId="6D000000">
      <w:pPr>
        <w:ind w:firstLine="567" w:left="0"/>
        <w:jc w:val="both"/>
        <w:rPr>
          <w:sz w:val="28"/>
        </w:rPr>
      </w:pPr>
    </w:p>
    <w:p w14:paraId="6E000000">
      <w:pPr>
        <w:ind w:firstLine="567" w:left="0"/>
        <w:jc w:val="both"/>
        <w:rPr>
          <w:sz w:val="28"/>
        </w:rPr>
      </w:pPr>
    </w:p>
    <w:p w14:paraId="6F000000">
      <w:pPr>
        <w:ind w:firstLine="567" w:left="0"/>
        <w:jc w:val="both"/>
        <w:rPr>
          <w:sz w:val="28"/>
        </w:rPr>
      </w:pPr>
    </w:p>
    <w:p w14:paraId="70000000">
      <w:pPr>
        <w:ind/>
        <w:jc w:val="right"/>
        <w:rPr>
          <w:rFonts w:ascii="Times New Roman" w:hAnsi="Times New Roman"/>
          <w:sz w:val="28"/>
        </w:rPr>
      </w:pPr>
      <w:r>
        <w:br/>
      </w:r>
      <w:r>
        <w:rPr>
          <w:rFonts w:ascii="Times New Roman" w:hAnsi="Times New Roman"/>
          <w:sz w:val="28"/>
        </w:rPr>
        <w:t>Форма 4</w:t>
      </w:r>
    </w:p>
    <w:p w14:paraId="71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72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</w:t>
      </w:r>
    </w:p>
    <w:p w14:paraId="73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74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75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Кринично-Лугского сельского поселения</w:t>
      </w:r>
    </w:p>
    <w:p w14:paraId="76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 ____________________________________</w:t>
      </w:r>
    </w:p>
    <w:p w14:paraId="77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(подпись)</w:t>
      </w:r>
      <w:r>
        <w:rPr>
          <w:rFonts w:ascii="Times New Roman" w:hAnsi="Times New Roman"/>
          <w:sz w:val="28"/>
        </w:rPr>
        <w:t>          </w:t>
      </w:r>
      <w:r>
        <w:rPr>
          <w:rFonts w:ascii="Times New Roman" w:hAnsi="Times New Roman"/>
          <w:sz w:val="28"/>
        </w:rPr>
        <w:t xml:space="preserve"> (расшифровка подписи)</w:t>
      </w:r>
    </w:p>
    <w:p w14:paraId="78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79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"___" ___________ 20__ г.</w:t>
      </w:r>
    </w:p>
    <w:p w14:paraId="7A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7B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</w:t>
      </w:r>
      <w:r>
        <w:rPr>
          <w:rFonts w:ascii="Times New Roman" w:hAnsi="Times New Roman"/>
          <w:sz w:val="28"/>
        </w:rPr>
        <w:t>ПРОГНОЗ</w:t>
      </w:r>
    </w:p>
    <w:p w14:paraId="7C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ПОСТУПЛЕНИЙ И ПЕРЕЧИСЛЕНИЙ</w:t>
      </w:r>
    </w:p>
    <w:p w14:paraId="7D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</w:t>
      </w:r>
      <w:r>
        <w:rPr>
          <w:rFonts w:ascii="Times New Roman" w:hAnsi="Times New Roman"/>
          <w:sz w:val="28"/>
        </w:rPr>
        <w:t xml:space="preserve"> ПО ИСТОЧНИКАМ ФИНАНСИРОВАНИЯ ДЕФИЦИТА </w:t>
      </w:r>
    </w:p>
    <w:p w14:paraId="7E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ПОСЕЛЕНИЯ</w:t>
      </w:r>
    </w:p>
    <w:p w14:paraId="7F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          </w:t>
      </w:r>
      <w:r>
        <w:rPr>
          <w:rFonts w:ascii="Times New Roman" w:hAnsi="Times New Roman"/>
          <w:sz w:val="28"/>
        </w:rPr>
        <w:t xml:space="preserve"> НА _________________ 20__ ГОДА</w:t>
      </w:r>
    </w:p>
    <w:p w14:paraId="80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             </w:t>
      </w:r>
      <w:r>
        <w:rPr>
          <w:rFonts w:ascii="Times New Roman" w:hAnsi="Times New Roman"/>
          <w:sz w:val="28"/>
        </w:rPr>
        <w:t xml:space="preserve"> (очередной месяц)</w:t>
      </w:r>
    </w:p>
    <w:p w14:paraId="81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82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администратор</w:t>
      </w:r>
    </w:p>
    <w:p w14:paraId="83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источников финансирования дефицита                        </w:t>
      </w:r>
      <w:r>
        <w:rPr>
          <w:rFonts w:ascii="Times New Roman" w:hAnsi="Times New Roman"/>
          <w:sz w:val="28"/>
        </w:rPr>
        <w:t>      </w:t>
      </w:r>
      <w:r>
        <w:rPr>
          <w:rFonts w:ascii="Times New Roman" w:hAnsi="Times New Roman"/>
          <w:sz w:val="28"/>
        </w:rPr>
        <w:t xml:space="preserve"> __________________________________</w:t>
      </w:r>
    </w:p>
    <w:p w14:paraId="84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85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86000000">
      <w:pPr>
        <w:spacing w:after="0" w:before="0"/>
        <w:ind w:firstLine="0" w:left="0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(тыс. рублей)</w:t>
      </w:r>
    </w:p>
    <w:p w14:paraId="87000000">
      <w:pPr>
        <w:spacing w:after="0" w:before="0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4535"/>
        <w:gridCol w:w="1700"/>
        <w:gridCol w:w="2834"/>
      </w:tblGrid>
      <w:tr>
        <w:tc>
          <w:tcPr>
            <w:tcW w:type="dxa" w:w="45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8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type="dxa" w:w="1700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8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type="dxa" w:w="2834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8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Примечание</w:t>
            </w:r>
          </w:p>
        </w:tc>
      </w:tr>
      <w:tr>
        <w:tc>
          <w:tcPr>
            <w:tcW w:type="dxa" w:w="4535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8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70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8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8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8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W w:type="dxa" w:w="4535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8E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Поступления по источникам финансирования дефицита бюджета поселения, всего</w:t>
            </w:r>
          </w:p>
        </w:tc>
        <w:tc>
          <w:tcPr>
            <w:tcW w:type="dxa" w:w="170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8F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28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90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4535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91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type="dxa" w:w="170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92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28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93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4535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94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0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95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28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96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4535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97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Перечисления по источникам финансирования дефицита бюджета поселения, всего</w:t>
            </w:r>
          </w:p>
        </w:tc>
        <w:tc>
          <w:tcPr>
            <w:tcW w:type="dxa" w:w="170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98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28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99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4535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9A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type="dxa" w:w="170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9B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28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9C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4535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9D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0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9E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28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9F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4535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A0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0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A1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28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A2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4535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A3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70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A4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28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A5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</w:tbl>
    <w:p w14:paraId="A6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A7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сектором экономики и финансов </w:t>
      </w:r>
    </w:p>
    <w:p w14:paraId="A8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             </w:t>
      </w:r>
      <w:r>
        <w:rPr>
          <w:rFonts w:ascii="Times New Roman" w:hAnsi="Times New Roman"/>
          <w:sz w:val="28"/>
        </w:rPr>
        <w:t xml:space="preserve"> ___________ ______________________</w:t>
      </w:r>
    </w:p>
    <w:p w14:paraId="A9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                             </w:t>
      </w:r>
      <w:r>
        <w:rPr>
          <w:rFonts w:ascii="Times New Roman" w:hAnsi="Times New Roman"/>
          <w:sz w:val="28"/>
        </w:rPr>
        <w:t xml:space="preserve"> (подпись)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(расшифровка подписи)</w:t>
      </w:r>
    </w:p>
    <w:p w14:paraId="AA000000"/>
    <w:p w14:paraId="AB000000"/>
    <w:p w14:paraId="AC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1.11. Форму 5 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AD000000"/>
    <w:p w14:paraId="AE000000">
      <w:pPr>
        <w:spacing w:after="0" w:before="0"/>
        <w:ind w:firstLine="0" w:left="0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 5</w:t>
      </w:r>
    </w:p>
    <w:p w14:paraId="AF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B0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                                          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Информация</w:t>
      </w:r>
    </w:p>
    <w:p w14:paraId="B1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ожидаемом исполнении кассового плана за счет</w:t>
      </w:r>
    </w:p>
    <w:p w14:paraId="B2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нецелевых и целевых средств бюджета поселения</w:t>
      </w:r>
    </w:p>
    <w:p w14:paraId="B3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____________ месяц 20__ года</w:t>
      </w:r>
    </w:p>
    <w:p w14:paraId="B4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B5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</w:t>
      </w:r>
    </w:p>
    <w:p w14:paraId="B600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главного распорядителя </w:t>
      </w:r>
      <w:r>
        <w:rPr>
          <w:rFonts w:ascii="Times New Roman" w:hAnsi="Times New Roman"/>
          <w:sz w:val="24"/>
        </w:rPr>
        <w:t>средств бюджета поселения)</w:t>
      </w:r>
    </w:p>
    <w:p w14:paraId="B7000000">
      <w:pPr>
        <w:spacing w:after="0" w:before="0"/>
        <w:ind w:firstLine="0" w:left="0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(тыс. рублей)</w:t>
      </w:r>
    </w:p>
    <w:p w14:paraId="B8000000">
      <w:pPr>
        <w:spacing w:after="1" w:before="0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tbl>
      <w:tblPr>
        <w:tblStyle w:val="Style_5"/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658"/>
        <w:gridCol w:w="3518"/>
        <w:gridCol w:w="2332"/>
        <w:gridCol w:w="1646"/>
        <w:gridCol w:w="1371"/>
      </w:tblGrid>
      <w:tr>
        <w:tc>
          <w:tcPr>
            <w:tcW w:type="dxa" w:w="6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B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</w:t>
            </w:r>
          </w:p>
          <w:p w14:paraId="B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type="dxa" w:w="3518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B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type="dxa" w:w="2332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B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Кассовый план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&lt;*&gt;</w:t>
            </w:r>
          </w:p>
        </w:tc>
        <w:tc>
          <w:tcPr>
            <w:tcW w:type="dxa" w:w="1646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B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Ожидаемое исполнение кассового плана</w:t>
            </w:r>
          </w:p>
        </w:tc>
        <w:tc>
          <w:tcPr>
            <w:tcW w:type="dxa" w:w="1371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B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Остаток неисполненного кассового плана</w:t>
            </w:r>
          </w:p>
        </w:tc>
      </w:tr>
      <w:tr>
        <w:tc>
          <w:tcPr>
            <w:tcW w:type="dxa" w:w="65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B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5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33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6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= (3 - 4)</w:t>
            </w:r>
          </w:p>
        </w:tc>
      </w:tr>
      <w:tr>
        <w:tc>
          <w:tcPr>
            <w:tcW w:type="dxa" w:w="65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C4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5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5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ПЕРЕЧИСЛЕНИЯ - ВСЕГО (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+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233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6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65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C9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5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A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них:</w:t>
            </w:r>
          </w:p>
        </w:tc>
        <w:tc>
          <w:tcPr>
            <w:tcW w:type="dxa" w:w="233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B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C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D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65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CE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5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CF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нецелевые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&lt;**&gt;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1.1.1</w:t>
            </w:r>
            <w:r>
              <w:rPr>
                <w:rFonts w:ascii="Times New Roman" w:hAnsi="Times New Roman"/>
                <w:sz w:val="28"/>
              </w:rPr>
              <w:t xml:space="preserve"> +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1.2</w:t>
            </w:r>
            <w:r>
              <w:rPr>
                <w:rFonts w:ascii="Times New Roman" w:hAnsi="Times New Roman"/>
                <w:sz w:val="28"/>
              </w:rPr>
              <w:t xml:space="preserve"> +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1.3.1</w:t>
            </w:r>
            <w:r>
              <w:rPr>
                <w:rFonts w:ascii="Times New Roman" w:hAnsi="Times New Roman"/>
                <w:sz w:val="28"/>
              </w:rPr>
              <w:t xml:space="preserve"> +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2.1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233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6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65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D3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5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4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целевые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&lt;***&gt;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1.1.2</w:t>
            </w:r>
            <w:r>
              <w:rPr>
                <w:rFonts w:ascii="Times New Roman" w:hAnsi="Times New Roman"/>
                <w:sz w:val="28"/>
              </w:rPr>
              <w:t xml:space="preserve"> +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2.2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233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6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65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D8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5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9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дорожный фонд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&lt;****&gt;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1.1.3</w:t>
            </w:r>
            <w:r>
              <w:rPr>
                <w:rFonts w:ascii="Times New Roman" w:hAnsi="Times New Roman"/>
                <w:sz w:val="28"/>
              </w:rPr>
              <w:t xml:space="preserve"> +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1.3.2</w:t>
            </w:r>
            <w:r>
              <w:rPr>
                <w:rFonts w:ascii="Times New Roman" w:hAnsi="Times New Roman"/>
                <w:sz w:val="28"/>
              </w:rPr>
              <w:t xml:space="preserve"> +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2.3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233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6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65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D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5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E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Расходы, всего (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1.1</w:t>
            </w:r>
            <w:r>
              <w:rPr>
                <w:rFonts w:ascii="Times New Roman" w:hAnsi="Times New Roman"/>
                <w:sz w:val="28"/>
              </w:rPr>
              <w:t xml:space="preserve"> +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1.2</w:t>
            </w:r>
            <w:r>
              <w:rPr>
                <w:rFonts w:ascii="Times New Roman" w:hAnsi="Times New Roman"/>
                <w:sz w:val="28"/>
              </w:rPr>
              <w:t xml:space="preserve"> +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1.3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233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D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6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65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E2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5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3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них:</w:t>
            </w:r>
          </w:p>
        </w:tc>
        <w:tc>
          <w:tcPr>
            <w:tcW w:type="dxa" w:w="233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4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5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6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65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E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type="dxa" w:w="35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8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Предельные объемы финансирования главным распорядителям средств бюджета поселения - всего (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1.1.1</w:t>
            </w:r>
            <w:r>
              <w:rPr>
                <w:rFonts w:ascii="Times New Roman" w:hAnsi="Times New Roman"/>
                <w:sz w:val="28"/>
              </w:rPr>
              <w:t xml:space="preserve"> +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1.1.2</w:t>
            </w:r>
            <w:r>
              <w:rPr>
                <w:rFonts w:ascii="Times New Roman" w:hAnsi="Times New Roman"/>
                <w:sz w:val="28"/>
              </w:rPr>
              <w:t xml:space="preserve"> +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1.1.3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233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6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65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E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</w:t>
            </w:r>
          </w:p>
        </w:tc>
        <w:tc>
          <w:tcPr>
            <w:tcW w:type="dxa" w:w="35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D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нецелевые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&lt;**&gt;</w:t>
            </w:r>
          </w:p>
        </w:tc>
        <w:tc>
          <w:tcPr>
            <w:tcW w:type="dxa" w:w="233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E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EF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65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F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</w:t>
            </w:r>
          </w:p>
        </w:tc>
        <w:tc>
          <w:tcPr>
            <w:tcW w:type="dxa" w:w="35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2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целевые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&lt;***&gt;</w:t>
            </w:r>
          </w:p>
        </w:tc>
        <w:tc>
          <w:tcPr>
            <w:tcW w:type="dxa" w:w="233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3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4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65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F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type="dxa" w:w="35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7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Предельные объемы финансирования за счет средств резервного фонда Правительства Ростовской области</w:t>
            </w:r>
          </w:p>
        </w:tc>
        <w:tc>
          <w:tcPr>
            <w:tcW w:type="dxa" w:w="233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8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9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65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F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</w:t>
            </w:r>
          </w:p>
        </w:tc>
        <w:tc>
          <w:tcPr>
            <w:tcW w:type="dxa" w:w="35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C00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Предельные объемы финансирования на обслуживание муниципального долга - всего (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1.3.1</w:t>
            </w:r>
            <w:r>
              <w:rPr>
                <w:rFonts w:ascii="Times New Roman" w:hAnsi="Times New Roman"/>
                <w:sz w:val="28"/>
              </w:rPr>
              <w:t xml:space="preserve"> +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1.3.2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233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6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F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65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0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</w:t>
            </w:r>
          </w:p>
        </w:tc>
        <w:tc>
          <w:tcPr>
            <w:tcW w:type="dxa" w:w="35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0101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нецелевые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&lt;**&gt;</w:t>
            </w:r>
          </w:p>
        </w:tc>
        <w:tc>
          <w:tcPr>
            <w:tcW w:type="dxa" w:w="233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0201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0301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04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65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5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5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0601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Перечисления по источникам финансирования дефицита бюджета поселения - всего (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2.1</w:t>
            </w:r>
            <w:r>
              <w:rPr>
                <w:rFonts w:ascii="Times New Roman" w:hAnsi="Times New Roman"/>
                <w:sz w:val="28"/>
              </w:rPr>
              <w:t xml:space="preserve"> +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2.2</w:t>
            </w:r>
            <w:r>
              <w:rPr>
                <w:rFonts w:ascii="Times New Roman" w:hAnsi="Times New Roman"/>
                <w:sz w:val="28"/>
              </w:rPr>
              <w:t xml:space="preserve"> +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2.3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233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07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6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08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09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65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A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type="dxa" w:w="35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0B01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нецелевые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&lt;**&gt;</w:t>
            </w:r>
          </w:p>
        </w:tc>
        <w:tc>
          <w:tcPr>
            <w:tcW w:type="dxa" w:w="233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0C01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0D01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0E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65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F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</w:t>
            </w:r>
          </w:p>
        </w:tc>
        <w:tc>
          <w:tcPr>
            <w:tcW w:type="dxa" w:w="35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1001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целевые </w:t>
            </w:r>
            <w:r>
              <w:rPr>
                <w:rFonts w:ascii="Times New Roman" w:hAnsi="Times New Roman"/>
                <w:strike w:val="0"/>
                <w:color w:val="0000FF"/>
                <w:sz w:val="28"/>
              </w:rPr>
              <w:t>&lt;***&gt;</w:t>
            </w:r>
          </w:p>
        </w:tc>
        <w:tc>
          <w:tcPr>
            <w:tcW w:type="dxa" w:w="233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1101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64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12010000">
            <w:pPr>
              <w:spacing w:after="0" w:before="0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13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14:paraId="14010000"/>
    <w:p w14:paraId="15010000"/>
    <w:p w14:paraId="16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7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Кринично-Лугского сельского поселения</w:t>
      </w:r>
    </w:p>
    <w:p w14:paraId="18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_________ ______________________</w:t>
      </w:r>
    </w:p>
    <w:p w14:paraId="1901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                             </w:t>
      </w:r>
      <w:r>
        <w:rPr>
          <w:rFonts w:ascii="Times New Roman" w:hAnsi="Times New Roman"/>
          <w:sz w:val="28"/>
        </w:rPr>
        <w:t xml:space="preserve"> (подпись)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(расшифровка подписи)</w:t>
      </w:r>
    </w:p>
    <w:p w14:paraId="1A010000"/>
    <w:p w14:paraId="1B010000">
      <w:r>
        <w:t>*-с учетом ожидаемых изменений кассового плана до конца текущего месяца</w:t>
      </w:r>
    </w:p>
    <w:p w14:paraId="1C010000">
      <w:r>
        <w:t>**-за счет средств бюджета поселения</w:t>
      </w:r>
    </w:p>
    <w:p w14:paraId="1D010000">
      <w:r>
        <w:t>*** – за счет средств целевых межбюджетных трансфертов оз областного бюджета, бюджетного кредита</w:t>
      </w:r>
    </w:p>
    <w:p w14:paraId="1E010000"/>
    <w:p w14:paraId="1F010000">
      <w:pPr>
        <w:ind w:firstLine="567" w:left="0"/>
        <w:jc w:val="both"/>
        <w:rPr>
          <w:sz w:val="28"/>
        </w:rPr>
      </w:pPr>
    </w:p>
    <w:p w14:paraId="20010000">
      <w:pPr>
        <w:ind w:firstLine="567" w:left="0"/>
        <w:jc w:val="both"/>
        <w:rPr>
          <w:sz w:val="28"/>
        </w:rPr>
      </w:pPr>
    </w:p>
    <w:p w14:paraId="21010000">
      <w:pPr>
        <w:ind w:firstLine="567" w:left="0"/>
        <w:jc w:val="both"/>
        <w:rPr>
          <w:sz w:val="28"/>
        </w:rPr>
      </w:pPr>
    </w:p>
    <w:p w14:paraId="22010000">
      <w:pPr>
        <w:ind w:firstLine="567" w:left="0"/>
        <w:jc w:val="both"/>
        <w:rPr>
          <w:sz w:val="28"/>
        </w:rPr>
      </w:pPr>
    </w:p>
    <w:p w14:paraId="23010000">
      <w:pPr>
        <w:ind w:firstLine="567" w:left="0"/>
        <w:jc w:val="both"/>
        <w:rPr>
          <w:sz w:val="28"/>
        </w:rPr>
      </w:pPr>
    </w:p>
    <w:p w14:paraId="24010000">
      <w:pPr>
        <w:ind w:firstLine="567" w:left="0"/>
        <w:jc w:val="both"/>
        <w:rPr>
          <w:sz w:val="28"/>
        </w:rPr>
      </w:pPr>
    </w:p>
    <w:p w14:paraId="25010000">
      <w:pPr>
        <w:ind w:firstLine="567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1.12. Форму 14 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26010000"/>
    <w:p w14:paraId="27010000">
      <w:pPr>
        <w:sectPr>
          <w:footerReference r:id="rId2" w:type="default"/>
          <w:pgSz w:h="16838" w:orient="portrait" w:w="11906"/>
          <w:pgMar w:bottom="851" w:footer="709" w:gutter="0" w:header="709" w:left="1701" w:right="680" w:top="1134"/>
        </w:sectPr>
      </w:pPr>
    </w:p>
    <w:tbl>
      <w:tblPr>
        <w:tblStyle w:val="Style_5"/>
        <w:tblLayout w:type="fixed"/>
        <w:tblCellMar>
          <w:left w:type="dxa" w:w="30"/>
          <w:right w:type="dxa" w:w="30"/>
        </w:tblCellMar>
      </w:tblPr>
      <w:tblGrid>
        <w:gridCol w:w="2453"/>
        <w:gridCol w:w="2423"/>
        <w:gridCol w:w="2424"/>
        <w:gridCol w:w="1692"/>
        <w:gridCol w:w="1001"/>
        <w:gridCol w:w="2154"/>
        <w:gridCol w:w="2423"/>
      </w:tblGrid>
      <w:tr>
        <w:trPr>
          <w:trHeight w:hRule="atLeast" w:val="259"/>
        </w:trPr>
        <w:tc>
          <w:tcPr>
            <w:tcW w:type="dxa" w:w="2453"/>
            <w:tcMar>
              <w:left w:type="dxa" w:w="30"/>
              <w:right w:type="dxa" w:w="30"/>
            </w:tcMar>
          </w:tcPr>
          <w:p w14:paraId="28010000">
            <w:pPr>
              <w:rPr>
                <w:color w:val="000000"/>
                <w:sz w:val="22"/>
              </w:rPr>
            </w:pPr>
          </w:p>
        </w:tc>
        <w:tc>
          <w:tcPr>
            <w:tcW w:type="dxa" w:w="2423"/>
            <w:tcMar>
              <w:left w:type="dxa" w:w="30"/>
              <w:right w:type="dxa" w:w="30"/>
            </w:tcMar>
          </w:tcPr>
          <w:p w14:paraId="29010000">
            <w:pPr>
              <w:rPr>
                <w:color w:val="000000"/>
                <w:sz w:val="22"/>
              </w:rPr>
            </w:pPr>
          </w:p>
        </w:tc>
        <w:tc>
          <w:tcPr>
            <w:tcW w:type="dxa" w:w="2424"/>
            <w:tcMar>
              <w:left w:type="dxa" w:w="30"/>
              <w:right w:type="dxa" w:w="30"/>
            </w:tcMar>
          </w:tcPr>
          <w:p w14:paraId="2A010000">
            <w:pPr>
              <w:rPr>
                <w:color w:val="000000"/>
                <w:sz w:val="22"/>
              </w:rPr>
            </w:pPr>
          </w:p>
        </w:tc>
        <w:tc>
          <w:tcPr>
            <w:tcW w:type="dxa" w:w="2693"/>
            <w:gridSpan w:val="2"/>
            <w:tcMar>
              <w:left w:type="dxa" w:w="30"/>
              <w:right w:type="dxa" w:w="30"/>
            </w:tcMar>
          </w:tcPr>
          <w:p w14:paraId="2B010000">
            <w:pPr>
              <w:rPr>
                <w:color w:val="000000"/>
                <w:sz w:val="22"/>
              </w:rPr>
            </w:pPr>
          </w:p>
        </w:tc>
        <w:tc>
          <w:tcPr>
            <w:tcW w:type="dxa" w:w="2154"/>
            <w:tcMar>
              <w:left w:type="dxa" w:w="30"/>
              <w:right w:type="dxa" w:w="30"/>
            </w:tcMar>
          </w:tcPr>
          <w:p w14:paraId="2C010000">
            <w:pPr>
              <w:rPr>
                <w:color w:val="000000"/>
                <w:sz w:val="22"/>
              </w:rPr>
            </w:pPr>
          </w:p>
        </w:tc>
        <w:tc>
          <w:tcPr>
            <w:tcW w:type="dxa" w:w="2423"/>
            <w:tcMar>
              <w:left w:type="dxa" w:w="30"/>
              <w:right w:type="dxa" w:w="30"/>
            </w:tcMar>
          </w:tcPr>
          <w:p w14:paraId="2D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Форма 14 </w:t>
            </w:r>
          </w:p>
        </w:tc>
      </w:tr>
      <w:tr>
        <w:trPr>
          <w:trHeight w:hRule="atLeast" w:val="259"/>
        </w:trPr>
        <w:tc>
          <w:tcPr>
            <w:tcW w:type="dxa" w:w="2453"/>
            <w:tcMar>
              <w:left w:type="dxa" w:w="30"/>
              <w:right w:type="dxa" w:w="30"/>
            </w:tcMar>
          </w:tcPr>
          <w:p w14:paraId="2E010000">
            <w:pPr>
              <w:rPr>
                <w:color w:val="000000"/>
                <w:sz w:val="22"/>
              </w:rPr>
            </w:pPr>
          </w:p>
        </w:tc>
        <w:tc>
          <w:tcPr>
            <w:tcW w:type="dxa" w:w="2423"/>
            <w:tcMar>
              <w:left w:type="dxa" w:w="30"/>
              <w:right w:type="dxa" w:w="30"/>
            </w:tcMar>
          </w:tcPr>
          <w:p w14:paraId="2F010000">
            <w:pPr>
              <w:rPr>
                <w:color w:val="000000"/>
                <w:sz w:val="22"/>
              </w:rPr>
            </w:pPr>
          </w:p>
        </w:tc>
        <w:tc>
          <w:tcPr>
            <w:tcW w:type="dxa" w:w="4116"/>
            <w:gridSpan w:val="2"/>
            <w:tcMar>
              <w:left w:type="dxa" w:w="30"/>
              <w:right w:type="dxa" w:w="30"/>
            </w:tcMar>
          </w:tcPr>
          <w:p w14:paraId="30010000">
            <w:pPr>
              <w:rPr>
                <w:color w:val="000000"/>
                <w:sz w:val="22"/>
              </w:rPr>
            </w:pPr>
          </w:p>
        </w:tc>
        <w:tc>
          <w:tcPr>
            <w:tcW w:type="dxa" w:w="1001"/>
            <w:tcMar>
              <w:left w:type="dxa" w:w="30"/>
              <w:right w:type="dxa" w:w="30"/>
            </w:tcMar>
          </w:tcPr>
          <w:p w14:paraId="31010000">
            <w:pPr>
              <w:rPr>
                <w:color w:val="000000"/>
                <w:sz w:val="22"/>
              </w:rPr>
            </w:pPr>
          </w:p>
        </w:tc>
        <w:tc>
          <w:tcPr>
            <w:tcW w:type="dxa" w:w="2154"/>
            <w:tcMar>
              <w:left w:type="dxa" w:w="30"/>
              <w:right w:type="dxa" w:w="30"/>
            </w:tcMar>
          </w:tcPr>
          <w:p w14:paraId="32010000">
            <w:pPr>
              <w:rPr>
                <w:color w:val="000000"/>
                <w:sz w:val="22"/>
              </w:rPr>
            </w:pPr>
          </w:p>
        </w:tc>
        <w:tc>
          <w:tcPr>
            <w:tcW w:type="dxa" w:w="2423"/>
            <w:tcMar>
              <w:left w:type="dxa" w:w="30"/>
              <w:right w:type="dxa" w:w="30"/>
            </w:tcMar>
          </w:tcPr>
          <w:p w14:paraId="33010000">
            <w:pPr>
              <w:ind/>
              <w:jc w:val="right"/>
              <w:rPr>
                <w:color w:val="000000"/>
                <w:sz w:val="22"/>
              </w:rPr>
            </w:pPr>
          </w:p>
        </w:tc>
      </w:tr>
      <w:tr>
        <w:trPr>
          <w:trHeight w:hRule="atLeast" w:val="259"/>
        </w:trPr>
        <w:tc>
          <w:tcPr>
            <w:tcW w:type="dxa" w:w="14570"/>
            <w:gridSpan w:val="7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401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Заявка</w:t>
            </w:r>
          </w:p>
        </w:tc>
      </w:tr>
      <w:tr>
        <w:trPr>
          <w:trHeight w:hRule="atLeast" w:val="307"/>
        </w:trPr>
        <w:tc>
          <w:tcPr>
            <w:tcW w:type="dxa" w:w="14570"/>
            <w:gridSpan w:val="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5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__________ 201__ г. на включение суммы бюджетного кредита в кассовый план бюджета  поселения</w:t>
            </w:r>
          </w:p>
        </w:tc>
      </w:tr>
      <w:tr>
        <w:trPr>
          <w:trHeight w:hRule="atLeast" w:val="259"/>
        </w:trPr>
        <w:tc>
          <w:tcPr>
            <w:tcW w:type="dxa" w:w="2453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left w:type="dxa" w:w="30"/>
              <w:right w:type="dxa" w:w="30"/>
            </w:tcMar>
          </w:tcPr>
          <w:p w14:paraId="36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                        (месяц)</w:t>
            </w:r>
          </w:p>
        </w:tc>
        <w:tc>
          <w:tcPr>
            <w:tcW w:type="dxa" w:w="2423"/>
            <w:tcBorders>
              <w:top w:color="000000" w:sz="2" w:val="single"/>
              <w:left w:sz="4" w:val="nil"/>
              <w:bottom w:color="000000" w:sz="2" w:val="single"/>
              <w:right w:sz="4" w:val="nil"/>
            </w:tcBorders>
            <w:tcMar>
              <w:left w:type="dxa" w:w="30"/>
              <w:right w:type="dxa" w:w="30"/>
            </w:tcMar>
          </w:tcPr>
          <w:p w14:paraId="37010000">
            <w:pPr>
              <w:rPr>
                <w:color w:val="000000"/>
                <w:sz w:val="22"/>
              </w:rPr>
            </w:pPr>
          </w:p>
        </w:tc>
        <w:tc>
          <w:tcPr>
            <w:tcW w:type="dxa" w:w="2424"/>
            <w:tcBorders>
              <w:top w:color="000000" w:sz="2" w:val="single"/>
              <w:left w:sz="4" w:val="nil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8010000">
            <w:pPr>
              <w:rPr>
                <w:color w:val="000000"/>
                <w:sz w:val="22"/>
              </w:rPr>
            </w:pPr>
          </w:p>
        </w:tc>
        <w:tc>
          <w:tcPr>
            <w:tcW w:type="dxa" w:w="2693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9010000">
            <w:pPr>
              <w:ind/>
              <w:jc w:val="right"/>
              <w:rPr>
                <w:color w:val="000000"/>
                <w:sz w:val="22"/>
              </w:rPr>
            </w:pPr>
          </w:p>
        </w:tc>
        <w:tc>
          <w:tcPr>
            <w:tcW w:type="dxa" w:w="21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A010000">
            <w:pPr>
              <w:ind/>
              <w:jc w:val="right"/>
              <w:rPr>
                <w:color w:val="000000"/>
                <w:sz w:val="22"/>
              </w:rPr>
            </w:pPr>
          </w:p>
        </w:tc>
        <w:tc>
          <w:tcPr>
            <w:tcW w:type="dxa" w:w="242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B010000">
            <w:pPr>
              <w:ind/>
              <w:jc w:val="right"/>
              <w:rPr>
                <w:b w:val="1"/>
                <w:color w:val="000000"/>
                <w:sz w:val="22"/>
              </w:rPr>
            </w:pPr>
          </w:p>
        </w:tc>
      </w:tr>
      <w:tr>
        <w:trPr>
          <w:trHeight w:hRule="atLeast" w:val="259"/>
        </w:trPr>
        <w:tc>
          <w:tcPr>
            <w:tcW w:type="dxa" w:w="2453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C010000">
            <w:pPr>
              <w:ind/>
              <w:jc w:val="right"/>
              <w:rPr>
                <w:color w:val="000000"/>
                <w:sz w:val="22"/>
              </w:rPr>
            </w:pPr>
          </w:p>
        </w:tc>
        <w:tc>
          <w:tcPr>
            <w:tcW w:type="dxa" w:w="2423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D010000">
            <w:pPr>
              <w:ind/>
              <w:jc w:val="right"/>
              <w:rPr>
                <w:color w:val="000000"/>
                <w:sz w:val="22"/>
              </w:rPr>
            </w:pPr>
          </w:p>
        </w:tc>
        <w:tc>
          <w:tcPr>
            <w:tcW w:type="dxa" w:w="2424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E010000">
            <w:pPr>
              <w:ind/>
              <w:jc w:val="right"/>
              <w:rPr>
                <w:color w:val="000000"/>
                <w:sz w:val="22"/>
              </w:rPr>
            </w:pPr>
          </w:p>
        </w:tc>
        <w:tc>
          <w:tcPr>
            <w:tcW w:type="dxa" w:w="2693"/>
            <w:gridSpan w:val="2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F010000">
            <w:pPr>
              <w:ind/>
              <w:jc w:val="right"/>
              <w:rPr>
                <w:color w:val="000000"/>
                <w:sz w:val="22"/>
              </w:rPr>
            </w:pPr>
          </w:p>
        </w:tc>
        <w:tc>
          <w:tcPr>
            <w:tcW w:type="dxa" w:w="2154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0010000">
            <w:pPr>
              <w:ind/>
              <w:jc w:val="right"/>
              <w:rPr>
                <w:color w:val="000000"/>
                <w:sz w:val="22"/>
              </w:rPr>
            </w:pPr>
          </w:p>
        </w:tc>
        <w:tc>
          <w:tcPr>
            <w:tcW w:type="dxa" w:w="2423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1010000">
            <w:pPr>
              <w:ind/>
              <w:jc w:val="right"/>
              <w:rPr>
                <w:color w:val="000000"/>
                <w:sz w:val="22"/>
              </w:rPr>
            </w:pPr>
          </w:p>
        </w:tc>
      </w:tr>
      <w:tr>
        <w:trPr>
          <w:trHeight w:hRule="atLeast" w:val="1186"/>
        </w:trPr>
        <w:tc>
          <w:tcPr>
            <w:tcW w:type="dxa" w:w="24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2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финансового органа муниципального образования</w:t>
            </w:r>
          </w:p>
        </w:tc>
        <w:tc>
          <w:tcPr>
            <w:tcW w:type="dxa" w:w="24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3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бюджетного кредита</w:t>
            </w:r>
          </w:p>
        </w:tc>
        <w:tc>
          <w:tcPr>
            <w:tcW w:type="dxa" w:w="24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4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и дата распоряжения, № и дата договора о предоставлении бюджетного кредита</w:t>
            </w:r>
          </w:p>
        </w:tc>
        <w:tc>
          <w:tcPr>
            <w:tcW w:type="dxa" w:w="269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5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type="dxa" w:w="45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6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Сумма </w:t>
            </w:r>
          </w:p>
          <w:p w14:paraId="47010000">
            <w:pPr>
              <w:ind/>
              <w:jc w:val="center"/>
              <w:rPr>
                <w:color w:val="000000"/>
                <w:sz w:val="22"/>
              </w:rPr>
            </w:pPr>
          </w:p>
          <w:p w14:paraId="48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(рублей)</w:t>
            </w:r>
          </w:p>
        </w:tc>
      </w:tr>
      <w:tr>
        <w:trPr>
          <w:trHeight w:hRule="atLeast" w:val="259"/>
        </w:trPr>
        <w:tc>
          <w:tcPr>
            <w:tcW w:type="dxa" w:w="24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9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type="dxa" w:w="24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A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24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B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269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C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2154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4D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type="dxa" w:w="2423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E010000">
            <w:pPr>
              <w:ind/>
              <w:jc w:val="center"/>
              <w:rPr>
                <w:color w:val="000000"/>
                <w:sz w:val="22"/>
              </w:rPr>
            </w:pPr>
          </w:p>
        </w:tc>
      </w:tr>
      <w:tr>
        <w:trPr>
          <w:trHeight w:hRule="atLeast" w:val="295"/>
        </w:trPr>
        <w:tc>
          <w:tcPr>
            <w:tcW w:type="dxa" w:w="245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F010000">
            <w:pPr>
              <w:rPr>
                <w:b w:val="1"/>
                <w:color w:val="000000"/>
                <w:sz w:val="22"/>
              </w:rPr>
            </w:pPr>
          </w:p>
        </w:tc>
        <w:tc>
          <w:tcPr>
            <w:tcW w:type="dxa" w:w="242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0010000">
            <w:pPr>
              <w:rPr>
                <w:b w:val="1"/>
                <w:color w:val="000000"/>
                <w:sz w:val="22"/>
              </w:rPr>
            </w:pPr>
          </w:p>
        </w:tc>
        <w:tc>
          <w:tcPr>
            <w:tcW w:type="dxa" w:w="242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101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2693"/>
            <w:gridSpan w:val="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2010000">
            <w:pPr>
              <w:rPr>
                <w:sz w:val="22"/>
              </w:rPr>
            </w:pPr>
          </w:p>
        </w:tc>
        <w:tc>
          <w:tcPr>
            <w:tcW w:type="dxa" w:w="2154"/>
            <w:tcBorders>
              <w:top w:color="000000" w:sz="6" w:val="single"/>
              <w:left w:color="000000" w:sz="6" w:val="single"/>
              <w:bottom w:color="000000" w:sz="4" w:val="single"/>
              <w:right w:sz="4" w:val="nil"/>
            </w:tcBorders>
            <w:tcMar>
              <w:left w:type="dxa" w:w="30"/>
              <w:right w:type="dxa" w:w="30"/>
            </w:tcMar>
          </w:tcPr>
          <w:p w14:paraId="5301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2423"/>
            <w:tcBorders>
              <w:top w:color="000000" w:sz="6" w:val="single"/>
              <w:left w:sz="4" w:val="nil"/>
              <w:bottom w:color="000000" w:sz="4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4010000">
            <w:pPr>
              <w:ind/>
              <w:jc w:val="center"/>
              <w:rPr>
                <w:color w:val="000000"/>
                <w:sz w:val="22"/>
              </w:rPr>
            </w:pPr>
          </w:p>
        </w:tc>
      </w:tr>
      <w:tr>
        <w:trPr>
          <w:trHeight w:hRule="atLeast" w:val="816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55010000">
            <w:pPr>
              <w:rPr>
                <w:color w:val="000000"/>
                <w:sz w:val="22"/>
              </w:rPr>
            </w:pPr>
          </w:p>
        </w:tc>
        <w:tc>
          <w:tcPr>
            <w:tcW w:type="dxa" w:w="2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56010000">
            <w:pPr>
              <w:rPr>
                <w:color w:val="000000"/>
                <w:sz w:val="22"/>
              </w:rPr>
            </w:pPr>
          </w:p>
        </w:tc>
        <w:tc>
          <w:tcPr>
            <w:tcW w:type="dxa" w:w="2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57010000">
            <w:pPr>
              <w:rPr>
                <w:color w:val="000000"/>
                <w:sz w:val="22"/>
              </w:rPr>
            </w:pP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58010000">
            <w:pPr>
              <w:rPr>
                <w:color w:val="000000"/>
                <w:sz w:val="22"/>
              </w:rPr>
            </w:pP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59010000">
            <w:pPr>
              <w:rPr>
                <w:color w:val="000000"/>
                <w:sz w:val="22"/>
              </w:rPr>
            </w:pPr>
          </w:p>
        </w:tc>
        <w:tc>
          <w:tcPr>
            <w:tcW w:type="dxa" w:w="2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5A010000">
            <w:pPr>
              <w:ind/>
              <w:jc w:val="center"/>
              <w:rPr>
                <w:b w:val="1"/>
                <w:color w:val="000000"/>
                <w:sz w:val="22"/>
              </w:rPr>
            </w:pPr>
          </w:p>
        </w:tc>
      </w:tr>
      <w:tr>
        <w:trPr>
          <w:trHeight w:hRule="atLeast" w:val="307"/>
        </w:trPr>
        <w:tc>
          <w:tcPr>
            <w:tcW w:type="dxa" w:w="2453"/>
            <w:tcBorders>
              <w:top w:color="000000" w:sz="4" w:val="single"/>
            </w:tcBorders>
            <w:tcMar>
              <w:left w:type="dxa" w:w="30"/>
              <w:right w:type="dxa" w:w="30"/>
            </w:tcMar>
          </w:tcPr>
          <w:p w14:paraId="5B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Глава Администрации </w:t>
            </w:r>
          </w:p>
        </w:tc>
        <w:tc>
          <w:tcPr>
            <w:tcW w:type="dxa" w:w="2423"/>
            <w:tcBorders>
              <w:top w:color="000000" w:sz="4" w:val="single"/>
            </w:tcBorders>
            <w:tcMar>
              <w:left w:type="dxa" w:w="30"/>
              <w:right w:type="dxa" w:w="30"/>
            </w:tcMar>
          </w:tcPr>
          <w:p w14:paraId="5C010000">
            <w:r>
              <w:rPr>
                <w:color w:val="000000"/>
                <w:sz w:val="22"/>
              </w:rPr>
              <w:t xml:space="preserve">Кринично-Лугского </w:t>
            </w:r>
          </w:p>
        </w:tc>
        <w:tc>
          <w:tcPr>
            <w:tcW w:type="dxa" w:w="2424"/>
            <w:tcBorders>
              <w:top w:color="000000" w:sz="4" w:val="single"/>
            </w:tcBorders>
            <w:tcMar>
              <w:left w:type="dxa" w:w="30"/>
              <w:right w:type="dxa" w:w="30"/>
            </w:tcMar>
          </w:tcPr>
          <w:p w14:paraId="5D010000">
            <w:r>
              <w:rPr>
                <w:color w:val="000000"/>
                <w:sz w:val="22"/>
              </w:rPr>
              <w:t xml:space="preserve">сельского поселения </w:t>
            </w:r>
          </w:p>
          <w:p w14:paraId="5E01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2693"/>
            <w:gridSpan w:val="2"/>
            <w:tcBorders>
              <w:top w:color="000000" w:sz="4" w:val="single"/>
            </w:tcBorders>
            <w:tcMar>
              <w:left w:type="dxa" w:w="30"/>
              <w:right w:type="dxa" w:w="30"/>
            </w:tcMar>
          </w:tcPr>
          <w:p w14:paraId="5F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_____________________</w:t>
            </w:r>
          </w:p>
          <w:p w14:paraId="60010000">
            <w:pPr>
              <w:ind/>
              <w:jc w:val="right"/>
              <w:rPr>
                <w:color w:val="000000"/>
                <w:sz w:val="22"/>
              </w:rPr>
            </w:pPr>
          </w:p>
        </w:tc>
        <w:tc>
          <w:tcPr>
            <w:tcW w:type="dxa" w:w="2154"/>
            <w:tcBorders>
              <w:top w:color="000000" w:sz="4" w:val="single"/>
            </w:tcBorders>
            <w:tcMar>
              <w:left w:type="dxa" w:w="30"/>
              <w:right w:type="dxa" w:w="30"/>
            </w:tcMar>
          </w:tcPr>
          <w:p w14:paraId="6101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___________________</w:t>
            </w:r>
          </w:p>
        </w:tc>
        <w:tc>
          <w:tcPr>
            <w:tcW w:type="dxa" w:w="2423"/>
            <w:tcBorders>
              <w:top w:color="000000" w:sz="4" w:val="single"/>
            </w:tcBorders>
            <w:tcMar>
              <w:left w:type="dxa" w:w="30"/>
              <w:right w:type="dxa" w:w="30"/>
            </w:tcMar>
          </w:tcPr>
          <w:p w14:paraId="62010000">
            <w:pPr>
              <w:ind/>
              <w:jc w:val="center"/>
              <w:rPr>
                <w:color w:val="000000"/>
                <w:sz w:val="22"/>
              </w:rPr>
            </w:pPr>
          </w:p>
        </w:tc>
      </w:tr>
      <w:tr>
        <w:trPr>
          <w:trHeight w:hRule="atLeast" w:val="247"/>
        </w:trPr>
        <w:tc>
          <w:tcPr>
            <w:tcW w:type="dxa" w:w="2453"/>
            <w:tcMar>
              <w:left w:type="dxa" w:w="30"/>
              <w:right w:type="dxa" w:w="30"/>
            </w:tcMar>
          </w:tcPr>
          <w:p w14:paraId="6301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2423"/>
            <w:tcMar>
              <w:left w:type="dxa" w:w="30"/>
              <w:right w:type="dxa" w:w="30"/>
            </w:tcMar>
          </w:tcPr>
          <w:p w14:paraId="64010000"/>
        </w:tc>
        <w:tc>
          <w:tcPr>
            <w:tcW w:type="dxa" w:w="2424"/>
            <w:tcMar>
              <w:left w:type="dxa" w:w="30"/>
              <w:right w:type="dxa" w:w="30"/>
            </w:tcMar>
          </w:tcPr>
          <w:p w14:paraId="65010000"/>
        </w:tc>
        <w:tc>
          <w:tcPr>
            <w:tcW w:type="dxa" w:w="2693"/>
            <w:gridSpan w:val="2"/>
            <w:tcMar>
              <w:left w:type="dxa" w:w="30"/>
              <w:right w:type="dxa" w:w="30"/>
            </w:tcMar>
          </w:tcPr>
          <w:p w14:paraId="66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(подпись)</w:t>
            </w:r>
          </w:p>
          <w:p w14:paraId="67010000">
            <w:pPr>
              <w:ind/>
              <w:jc w:val="right"/>
              <w:rPr>
                <w:color w:val="000000"/>
                <w:sz w:val="22"/>
              </w:rPr>
            </w:pPr>
          </w:p>
        </w:tc>
        <w:tc>
          <w:tcPr>
            <w:tcW w:type="dxa" w:w="2154"/>
            <w:tcMar>
              <w:left w:type="dxa" w:w="30"/>
              <w:right w:type="dxa" w:w="30"/>
            </w:tcMar>
          </w:tcPr>
          <w:p w14:paraId="68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(расшифровка подписи)</w:t>
            </w:r>
          </w:p>
          <w:p w14:paraId="69010000">
            <w:pPr>
              <w:ind/>
              <w:jc w:val="right"/>
              <w:rPr>
                <w:color w:val="000000"/>
                <w:sz w:val="22"/>
              </w:rPr>
            </w:pPr>
          </w:p>
        </w:tc>
        <w:tc>
          <w:tcPr>
            <w:tcW w:type="dxa" w:w="2423"/>
            <w:tcMar>
              <w:left w:type="dxa" w:w="30"/>
              <w:right w:type="dxa" w:w="30"/>
            </w:tcMar>
          </w:tcPr>
          <w:p w14:paraId="6A010000">
            <w:pPr>
              <w:ind/>
              <w:jc w:val="right"/>
              <w:rPr>
                <w:color w:val="000000"/>
                <w:sz w:val="22"/>
              </w:rPr>
            </w:pPr>
          </w:p>
        </w:tc>
      </w:tr>
    </w:tbl>
    <w:p w14:paraId="6B010000">
      <w:pPr>
        <w:ind w:firstLine="540" w:left="0"/>
        <w:jc w:val="both"/>
        <w:rPr>
          <w:sz w:val="26"/>
        </w:rPr>
      </w:pPr>
    </w:p>
    <w:p w14:paraId="6C010000">
      <w:pPr>
        <w:ind w:firstLine="0" w:left="4536"/>
        <w:jc w:val="right"/>
        <w:rPr>
          <w:sz w:val="28"/>
        </w:rPr>
      </w:pPr>
    </w:p>
    <w:sectPr>
      <w:footerReference r:id="rId1" w:type="default"/>
      <w:pgSz w:h="11906" w:orient="landscape" w:w="16838"/>
      <w:pgMar w:bottom="851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ConsPlusNonformat"/>
    <w:link w:val="Style_10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0_ch" w:type="character">
    <w:name w:val="ConsPlusNonformat"/>
    <w:link w:val="Style_10"/>
    <w:rPr>
      <w:rFonts w:ascii="Courier New" w:hAnsi="Courier New"/>
      <w:sz w:val="20"/>
    </w:rPr>
  </w:style>
  <w:style w:styleId="Style_11" w:type="paragraph">
    <w:name w:val="Balloon Text"/>
    <w:basedOn w:val="Style_6"/>
    <w:link w:val="Style_11_ch"/>
    <w:rPr>
      <w:rFonts w:ascii="Tahoma" w:hAnsi="Tahoma"/>
      <w:sz w:val="16"/>
    </w:rPr>
  </w:style>
  <w:style w:styleId="Style_11_ch" w:type="character">
    <w:name w:val="Balloon Text"/>
    <w:basedOn w:val="Style_6_ch"/>
    <w:link w:val="Style_11"/>
    <w:rPr>
      <w:rFonts w:ascii="Tahoma" w:hAnsi="Tahoma"/>
      <w:sz w:val="16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Body Text Indent"/>
    <w:basedOn w:val="Style_6"/>
    <w:link w:val="Style_13_ch"/>
    <w:pPr>
      <w:spacing w:after="120"/>
      <w:ind w:firstLine="0" w:left="283"/>
    </w:pPr>
  </w:style>
  <w:style w:styleId="Style_13_ch" w:type="character">
    <w:name w:val="Body Text Indent"/>
    <w:basedOn w:val="Style_6_ch"/>
    <w:link w:val="Style_13"/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Style8"/>
    <w:basedOn w:val="Style_6"/>
    <w:link w:val="Style_15_ch"/>
    <w:pPr>
      <w:widowControl w:val="0"/>
      <w:spacing w:line="278" w:lineRule="exact"/>
      <w:ind/>
      <w:jc w:val="both"/>
    </w:pPr>
    <w:rPr>
      <w:rFonts w:ascii="Century Gothic" w:hAnsi="Century Gothic"/>
    </w:rPr>
  </w:style>
  <w:style w:styleId="Style_15_ch" w:type="character">
    <w:name w:val="Style8"/>
    <w:basedOn w:val="Style_6_ch"/>
    <w:link w:val="Style_15"/>
    <w:rPr>
      <w:rFonts w:ascii="Century Gothic" w:hAnsi="Century Gothic"/>
    </w:rPr>
  </w:style>
  <w:style w:styleId="Style_16" w:type="paragraph">
    <w:name w:val="heading 3"/>
    <w:next w:val="Style_6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Font Style15"/>
    <w:link w:val="Style_17_ch"/>
    <w:rPr>
      <w:rFonts w:ascii="Times New Roman" w:hAnsi="Times New Roman"/>
      <w:b w:val="1"/>
      <w:sz w:val="20"/>
    </w:rPr>
  </w:style>
  <w:style w:styleId="Style_17_ch" w:type="character">
    <w:name w:val="Font Style15"/>
    <w:link w:val="Style_17"/>
    <w:rPr>
      <w:rFonts w:ascii="Times New Roman" w:hAnsi="Times New Roman"/>
      <w:b w:val="1"/>
      <w:sz w:val="20"/>
    </w:rPr>
  </w:style>
  <w:style w:styleId="Style_18" w:type="paragraph">
    <w:name w:val="ConsPlusNormal"/>
    <w:link w:val="Style_18_ch"/>
    <w:pPr>
      <w:widowControl w:val="0"/>
      <w:spacing w:after="0" w:line="240" w:lineRule="auto"/>
      <w:ind/>
    </w:pPr>
  </w:style>
  <w:style w:styleId="Style_18_ch" w:type="character">
    <w:name w:val="ConsPlusNormal"/>
    <w:link w:val="Style_18"/>
  </w:style>
  <w:style w:styleId="Style_3" w:type="paragraph">
    <w:name w:val="List Paragraph"/>
    <w:basedOn w:val="Style_6"/>
    <w:link w:val="Style_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6_ch"/>
    <w:link w:val="Style_3"/>
    <w:rPr>
      <w:rFonts w:ascii="Calibri" w:hAnsi="Calibri"/>
      <w:sz w:val="22"/>
    </w:rPr>
  </w:style>
  <w:style w:styleId="Style_19" w:type="paragraph">
    <w:name w:val="toc 3"/>
    <w:next w:val="Style_6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20" w:type="paragraph">
    <w:name w:val="Body Text Indent 2"/>
    <w:basedOn w:val="Style_6"/>
    <w:link w:val="Style_20_ch"/>
    <w:pPr>
      <w:spacing w:after="120" w:line="480" w:lineRule="auto"/>
      <w:ind w:firstLine="0" w:left="283"/>
    </w:pPr>
    <w:rPr>
      <w:rFonts w:ascii="Calibri" w:hAnsi="Calibri"/>
      <w:sz w:val="22"/>
    </w:rPr>
  </w:style>
  <w:style w:styleId="Style_20_ch" w:type="character">
    <w:name w:val="Body Text Indent 2"/>
    <w:basedOn w:val="Style_6_ch"/>
    <w:link w:val="Style_20"/>
    <w:rPr>
      <w:rFonts w:ascii="Calibri" w:hAnsi="Calibri"/>
      <w:sz w:val="22"/>
    </w:rPr>
  </w:style>
  <w:style w:styleId="Style_21" w:type="paragraph">
    <w:name w:val="heading 5"/>
    <w:next w:val="Style_6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4" w:type="paragraph">
    <w:name w:val="Body Text"/>
    <w:basedOn w:val="Style_6"/>
    <w:link w:val="Style_4_ch"/>
    <w:pPr>
      <w:spacing w:after="120"/>
      <w:ind/>
    </w:pPr>
  </w:style>
  <w:style w:styleId="Style_4_ch" w:type="character">
    <w:name w:val="Body Text"/>
    <w:basedOn w:val="Style_6_ch"/>
    <w:link w:val="Style_4"/>
  </w:style>
  <w:style w:styleId="Style_22" w:type="paragraph">
    <w:name w:val="heading 1"/>
    <w:next w:val="Style_6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6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ConsPlusTitlePage"/>
    <w:link w:val="Style_27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27_ch" w:type="character">
    <w:name w:val="ConsPlusTitlePage"/>
    <w:link w:val="Style_27"/>
    <w:rPr>
      <w:rFonts w:ascii="Tahoma" w:hAnsi="Tahoma"/>
      <w:sz w:val="20"/>
    </w:rPr>
  </w:style>
  <w:style w:styleId="Style_28" w:type="paragraph">
    <w:name w:val="toc 9"/>
    <w:next w:val="Style_6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6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6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No Spacing"/>
    <w:link w:val="Style_31_ch"/>
    <w:pPr>
      <w:spacing w:after="0" w:line="240" w:lineRule="auto"/>
      <w:ind/>
    </w:pPr>
    <w:rPr>
      <w:rFonts w:ascii="Calibri" w:hAnsi="Calibri"/>
    </w:rPr>
  </w:style>
  <w:style w:styleId="Style_31_ch" w:type="character">
    <w:name w:val="No Spacing"/>
    <w:link w:val="Style_31"/>
    <w:rPr>
      <w:rFonts w:ascii="Calibri" w:hAnsi="Calibri"/>
    </w:rPr>
  </w:style>
  <w:style w:styleId="Style_32" w:type="paragraph">
    <w:name w:val="Subtitle"/>
    <w:next w:val="Style_6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header"/>
    <w:basedOn w:val="Style_6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header"/>
    <w:basedOn w:val="Style_6_ch"/>
    <w:link w:val="Style_33"/>
  </w:style>
  <w:style w:styleId="Style_34" w:type="paragraph">
    <w:name w:val="Title"/>
    <w:next w:val="Style_6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6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Font Style16"/>
    <w:link w:val="Style_36_ch"/>
    <w:rPr>
      <w:rFonts w:ascii="Times New Roman" w:hAnsi="Times New Roman"/>
      <w:sz w:val="22"/>
    </w:rPr>
  </w:style>
  <w:style w:styleId="Style_36_ch" w:type="character">
    <w:name w:val="Font Style16"/>
    <w:link w:val="Style_36"/>
    <w:rPr>
      <w:rFonts w:ascii="Times New Roman" w:hAnsi="Times New Roman"/>
      <w:sz w:val="22"/>
    </w:rPr>
  </w:style>
  <w:style w:styleId="Style_37" w:type="paragraph">
    <w:name w:val="heading 2"/>
    <w:next w:val="Style_6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Default"/>
    <w:link w:val="Style_38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38_ch" w:type="character">
    <w:name w:val="Default"/>
    <w:link w:val="Style_38"/>
    <w:rPr>
      <w:rFonts w:ascii="Times New Roman" w:hAnsi="Times New Roman"/>
      <w:color w:val="000000"/>
      <w:sz w:val="24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2023-04-09T11:22:04Z</dcterms:modified>
</cp:coreProperties>
</file>