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КРИНИЧНО-ЛУГСКОГО СЕЛЬСКОГО ПОСЕЛЕНИЯ 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71407B" w:rsidRDefault="0071407B">
      <w:pPr>
        <w:widowControl/>
        <w:jc w:val="center"/>
        <w:rPr>
          <w:rFonts w:ascii="Times New Roman" w:hAnsi="Times New Roman"/>
          <w:b/>
          <w:cap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71407B">
        <w:tc>
          <w:tcPr>
            <w:tcW w:w="3354" w:type="dxa"/>
            <w:tcMar>
              <w:left w:w="70" w:type="dxa"/>
              <w:right w:w="70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22.12.2023</w:t>
            </w:r>
          </w:p>
        </w:tc>
        <w:tc>
          <w:tcPr>
            <w:tcW w:w="3354" w:type="dxa"/>
            <w:tcMar>
              <w:left w:w="70" w:type="dxa"/>
              <w:right w:w="70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 Кринично-Лугский</w:t>
            </w:r>
          </w:p>
        </w:tc>
        <w:tc>
          <w:tcPr>
            <w:tcW w:w="3354" w:type="dxa"/>
            <w:tcMar>
              <w:left w:w="70" w:type="dxa"/>
              <w:right w:w="70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№ 140</w:t>
            </w:r>
          </w:p>
        </w:tc>
      </w:tr>
    </w:tbl>
    <w:p w:rsidR="0071407B" w:rsidRDefault="0071407B">
      <w:pPr>
        <w:widowControl/>
        <w:rPr>
          <w:rFonts w:ascii="Times New Roman" w:hAnsi="Times New Roman"/>
          <w:sz w:val="28"/>
        </w:rPr>
      </w:pPr>
    </w:p>
    <w:p w:rsidR="0071407B" w:rsidRDefault="00A43A20">
      <w:pPr>
        <w:widowControl/>
        <w:spacing w:line="322" w:lineRule="exact"/>
        <w:ind w:left="14" w:firstLine="6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Кринично-Лугского сельского поселения от 23</w:t>
      </w:r>
      <w:r>
        <w:rPr>
          <w:rFonts w:ascii="Times New Roman" w:hAnsi="Times New Roman"/>
          <w:sz w:val="28"/>
        </w:rPr>
        <w:t>.11.2018 года № 134 «</w:t>
      </w:r>
      <w:r>
        <w:rPr>
          <w:rFonts w:ascii="Times New Roman" w:hAnsi="Times New Roman"/>
          <w:sz w:val="28"/>
        </w:rPr>
        <w:t>Об утверждении муниципальной программы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1407B" w:rsidRDefault="0071407B">
      <w:pPr>
        <w:widowControl/>
        <w:spacing w:line="322" w:lineRule="exact"/>
        <w:ind w:left="14" w:firstLine="686"/>
        <w:jc w:val="center"/>
        <w:rPr>
          <w:rFonts w:ascii="Times New Roman" w:hAnsi="Times New Roman"/>
          <w:b/>
          <w:sz w:val="28"/>
        </w:rPr>
      </w:pPr>
    </w:p>
    <w:p w:rsidR="0071407B" w:rsidRDefault="00A43A20">
      <w:pPr>
        <w:widowControl/>
        <w:tabs>
          <w:tab w:val="left" w:pos="7095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постановле</w:t>
      </w:r>
      <w:r>
        <w:rPr>
          <w:rFonts w:ascii="Times New Roman" w:hAnsi="Times New Roman"/>
          <w:sz w:val="28"/>
        </w:rPr>
        <w:t>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</w:t>
      </w:r>
      <w:r>
        <w:rPr>
          <w:rFonts w:ascii="Times New Roman" w:hAnsi="Times New Roman"/>
          <w:sz w:val="28"/>
        </w:rPr>
        <w:t>ельского поселения от 12.10.2018 № 184 «Об утверждении Перечня муниципальных программ Кринично-Лугского сельского поселения» и в целях приведения в соответствие с решением Собрания депутатов Кринично-Лугского сельского поселения от 22.12.2023  № 98 о бюдже</w:t>
      </w:r>
      <w:r>
        <w:rPr>
          <w:rFonts w:ascii="Times New Roman" w:hAnsi="Times New Roman"/>
          <w:sz w:val="28"/>
        </w:rPr>
        <w:t xml:space="preserve">те поселения </w:t>
      </w:r>
    </w:p>
    <w:p w:rsidR="0071407B" w:rsidRDefault="00A43A20">
      <w:pPr>
        <w:widowControl/>
        <w:tabs>
          <w:tab w:val="left" w:pos="7095"/>
        </w:tabs>
        <w:ind w:firstLine="72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1407B" w:rsidRDefault="0071407B">
      <w:pPr>
        <w:widowControl/>
        <w:ind w:left="72"/>
        <w:rPr>
          <w:rFonts w:ascii="Times New Roman" w:hAnsi="Times New Roman"/>
          <w:spacing w:val="-1"/>
          <w:sz w:val="16"/>
        </w:rPr>
      </w:pPr>
    </w:p>
    <w:p w:rsidR="0071407B" w:rsidRDefault="00A43A20">
      <w:pPr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изменения в постановление Администрации Кринично-Лугского сельского поселения от 23.11.2018 № 134 «Об утверждении муниципальной программы Кринично-Лугского сельского поселения «Защита населения и территории от </w:t>
      </w:r>
      <w:r>
        <w:rPr>
          <w:rFonts w:ascii="Times New Roman" w:hAnsi="Times New Roman"/>
          <w:sz w:val="28"/>
        </w:rPr>
        <w:t>чрезвычайных ситуаций, обеспечение пожарной безопасности и безопасности людей на водных объектах»</w:t>
      </w:r>
    </w:p>
    <w:p w:rsidR="0071407B" w:rsidRDefault="00A43A20">
      <w:pPr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к постановлению изложить в редакции, согласно приложению к настоящему постановлению.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Опубликовать настоящее постановление в информационном </w:t>
      </w:r>
      <w:r>
        <w:rPr>
          <w:rFonts w:ascii="Times New Roman" w:hAnsi="Times New Roman"/>
          <w:sz w:val="28"/>
        </w:rPr>
        <w:t>бюллетене поселения и разместить на официальном сайте Администрации Кринично-Лугского сельского поселения в сети Интернет.</w:t>
      </w:r>
    </w:p>
    <w:p w:rsidR="0071407B" w:rsidRDefault="00A43A20">
      <w:pPr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71407B" w:rsidRDefault="00A43A2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Контроль за выполнением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71407B" w:rsidRDefault="00A43A20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1407B" w:rsidRDefault="00A43A20">
      <w:pPr>
        <w:widowControl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Глава Администрации</w:t>
      </w:r>
    </w:p>
    <w:p w:rsidR="0071407B" w:rsidRDefault="00A43A20">
      <w:pPr>
        <w:widowControl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Кринично-Лугского </w:t>
      </w:r>
      <w:r>
        <w:rPr>
          <w:rFonts w:ascii="Times New Roman" w:hAnsi="Times New Roman"/>
          <w:spacing w:val="-4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  <w:t xml:space="preserve">                                 Р.А.Юнда</w:t>
      </w:r>
    </w:p>
    <w:p w:rsidR="0071407B" w:rsidRDefault="0071407B">
      <w:pPr>
        <w:widowControl/>
        <w:rPr>
          <w:rFonts w:ascii="Times New Roman" w:hAnsi="Times New Roman"/>
          <w:sz w:val="20"/>
        </w:rPr>
      </w:pPr>
    </w:p>
    <w:p w:rsidR="0071407B" w:rsidRDefault="0071407B">
      <w:pPr>
        <w:widowControl/>
        <w:rPr>
          <w:rFonts w:ascii="Times New Roman" w:hAnsi="Times New Roman"/>
          <w:sz w:val="20"/>
        </w:rPr>
      </w:pPr>
    </w:p>
    <w:p w:rsidR="0071407B" w:rsidRDefault="00A43A20">
      <w:pPr>
        <w:pStyle w:val="af3"/>
        <w:rPr>
          <w:sz w:val="20"/>
        </w:rPr>
      </w:pPr>
      <w:r>
        <w:rPr>
          <w:sz w:val="20"/>
        </w:rPr>
        <w:t xml:space="preserve">Постановление вносит: </w:t>
      </w:r>
    </w:p>
    <w:p w:rsidR="0071407B" w:rsidRDefault="00A43A20">
      <w:pPr>
        <w:pStyle w:val="af3"/>
        <w:rPr>
          <w:sz w:val="20"/>
        </w:rPr>
      </w:pPr>
      <w:r>
        <w:rPr>
          <w:sz w:val="20"/>
        </w:rPr>
        <w:t>старший инспектор по мобилизационной работе,</w:t>
      </w:r>
    </w:p>
    <w:p w:rsidR="0071407B" w:rsidRDefault="00A43A20">
      <w:pPr>
        <w:pStyle w:val="af3"/>
        <w:rPr>
          <w:sz w:val="20"/>
        </w:rPr>
      </w:pPr>
      <w:r>
        <w:rPr>
          <w:sz w:val="20"/>
        </w:rPr>
        <w:t>пожарной безопасности и безопасности на водных объектах</w:t>
      </w:r>
    </w:p>
    <w:p w:rsidR="0071407B" w:rsidRDefault="0071407B">
      <w:pPr>
        <w:pStyle w:val="af3"/>
        <w:rPr>
          <w:sz w:val="20"/>
        </w:rPr>
      </w:pPr>
    </w:p>
    <w:p w:rsidR="0071407B" w:rsidRDefault="0071407B">
      <w:pPr>
        <w:pStyle w:val="af3"/>
        <w:rPr>
          <w:sz w:val="20"/>
        </w:rPr>
      </w:pPr>
    </w:p>
    <w:p w:rsidR="0071407B" w:rsidRDefault="0071407B">
      <w:pPr>
        <w:pStyle w:val="af3"/>
        <w:rPr>
          <w:sz w:val="20"/>
        </w:rPr>
      </w:pPr>
    </w:p>
    <w:p w:rsidR="0071407B" w:rsidRDefault="0071407B">
      <w:pPr>
        <w:pStyle w:val="af3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1582"/>
        <w:gridCol w:w="4947"/>
      </w:tblGrid>
      <w:tr w:rsidR="0071407B">
        <w:tc>
          <w:tcPr>
            <w:tcW w:w="3156" w:type="dxa"/>
            <w:shd w:val="clear" w:color="auto" w:fill="auto"/>
          </w:tcPr>
          <w:p w:rsidR="0071407B" w:rsidRDefault="0071407B">
            <w:pPr>
              <w:ind w:right="-8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1407B" w:rsidRDefault="0071407B">
            <w:pPr>
              <w:ind w:right="-8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ложение № 1</w:t>
            </w:r>
          </w:p>
          <w:p w:rsidR="0071407B" w:rsidRDefault="00A43A2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 Кринично-Лугского сельского поселения от 22.12.2023 № 140</w:t>
            </w:r>
          </w:p>
        </w:tc>
      </w:tr>
    </w:tbl>
    <w:p w:rsidR="0071407B" w:rsidRDefault="0071407B">
      <w:pPr>
        <w:ind w:right="-81"/>
        <w:jc w:val="center"/>
        <w:rPr>
          <w:rFonts w:ascii="Times New Roman" w:hAnsi="Times New Roman"/>
          <w:sz w:val="28"/>
        </w:rPr>
      </w:pPr>
    </w:p>
    <w:p w:rsidR="0071407B" w:rsidRDefault="00A43A20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КРИНИЧНО - ЛУГСКОГО СЕЛЬСКОГО ПОСЕЛЕНИЯ</w:t>
      </w:r>
    </w:p>
    <w:p w:rsidR="0071407B" w:rsidRDefault="00A43A20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  <w:t xml:space="preserve">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</w:t>
      </w:r>
      <w:r>
        <w:rPr>
          <w:rFonts w:ascii="Times New Roman" w:hAnsi="Times New Roman"/>
          <w:sz w:val="28"/>
        </w:rPr>
        <w:t xml:space="preserve">» 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Кринично-Лугского сельского поселения </w:t>
      </w:r>
      <w:r>
        <w:rPr>
          <w:rFonts w:ascii="Times New Roman" w:hAnsi="Times New Roman"/>
          <w:sz w:val="28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  <w:t>обеспечение пожарной безопасности и безопасности людей на водных объект</w:t>
      </w:r>
      <w:r>
        <w:rPr>
          <w:rFonts w:ascii="Times New Roman" w:hAnsi="Times New Roman"/>
          <w:sz w:val="28"/>
        </w:rPr>
        <w:t>ах»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2"/>
        <w:gridCol w:w="413"/>
        <w:gridCol w:w="6144"/>
      </w:tblGrid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Кринично-Лугского сельского поселения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(далее – муниципальная программа)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первой категории </w:t>
            </w:r>
          </w:p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пожарной безопасности </w:t>
            </w:r>
          </w:p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безопасности на водных объектах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Криничн</w:t>
            </w:r>
            <w:r>
              <w:rPr>
                <w:rFonts w:ascii="Times New Roman" w:hAnsi="Times New Roman"/>
                <w:sz w:val="28"/>
              </w:rPr>
              <w:t>о-Лугского сельского поселения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«Пожарная безопасность».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«Защита от чрезвычайных ситуаций».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«Обеспечение безопасности на воде».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Кринично-Лугского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муниципальной программы </w:t>
            </w:r>
          </w:p>
          <w:p w:rsidR="0071407B" w:rsidRDefault="0071407B">
            <w:pPr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</w:t>
            </w:r>
            <w:r>
              <w:rPr>
                <w:rFonts w:ascii="Times New Roman" w:hAnsi="Times New Roman"/>
                <w:sz w:val="28"/>
              </w:rPr>
              <w:t xml:space="preserve"> водных объектах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Задачи муниципальной программы 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количества населения, пострадавшего </w:t>
            </w:r>
            <w:r>
              <w:rPr>
                <w:rStyle w:val="FontStyle410"/>
                <w:sz w:val="28"/>
              </w:rPr>
              <w:t>в результате пожаров, чрезвычайных ситуаций и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/>
                <w:sz w:val="28"/>
              </w:rPr>
              <w:t>природного и техногенного характера, пожаров и происшествий на водных объектах;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 поддержание готовности сил и средств Кринично-Лугского сельского поселения;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Крини</w:t>
            </w:r>
            <w:r>
              <w:rPr>
                <w:rFonts w:ascii="Times New Roman" w:hAnsi="Times New Roman"/>
                <w:sz w:val="28"/>
              </w:rPr>
              <w:t>чно-Лугского сельского поселения;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pStyle w:val="Style21"/>
              <w:widowControl/>
              <w:tabs>
                <w:tab w:val="left" w:pos="456"/>
              </w:tabs>
              <w:spacing w:line="240" w:lineRule="auto"/>
              <w:ind w:left="0" w:right="10" w:firstLine="0"/>
              <w:jc w:val="both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пожаров, чрезвычайных ситуаций и происшествий на водных объектах;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пожаров, чрезвычайных ситуаций и происшествий н</w:t>
            </w:r>
            <w:r>
              <w:rPr>
                <w:rStyle w:val="FontStyle410"/>
                <w:sz w:val="28"/>
              </w:rPr>
              <w:t>а водных объектах;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доля населения района, охваченного муниципальной системой оповещения;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района, охваченного модернизированными (современными) средствами оповещения в составе региональной системы оповещения;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муниципальной программы </w:t>
            </w:r>
            <w:r>
              <w:rPr>
                <w:rFonts w:ascii="Times New Roman" w:hAnsi="Times New Roman"/>
                <w:sz w:val="28"/>
              </w:rPr>
              <w:br/>
              <w:t xml:space="preserve">не выделяются;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программы – 2019 – 2030 годы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за счет средств бюджета </w:t>
            </w:r>
            <w:r>
              <w:rPr>
                <w:rFonts w:ascii="Times New Roman" w:hAnsi="Times New Roman"/>
                <w:sz w:val="28"/>
              </w:rPr>
              <w:t>поселения составляет  888,0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76,0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96,9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65,9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109,2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40,0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65,0 тыс. рублей;</w:t>
            </w:r>
          </w:p>
          <w:p w:rsidR="0071407B" w:rsidRDefault="00A43A20">
            <w:pPr>
              <w:tabs>
                <w:tab w:val="left" w:pos="3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2030 году – 100,0 тыс. рублей. </w:t>
            </w:r>
          </w:p>
          <w:p w:rsidR="0071407B" w:rsidRDefault="00A43A20">
            <w:pPr>
              <w:tabs>
                <w:tab w:val="left" w:pos="3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бюджета Кринично-Лугского сельского поселения – </w:t>
            </w:r>
            <w:r>
              <w:rPr>
                <w:rFonts w:ascii="Times New Roman" w:hAnsi="Times New Roman"/>
                <w:sz w:val="28"/>
              </w:rPr>
              <w:t xml:space="preserve">888,0 тыс. рублей, в том </w:t>
            </w:r>
            <w:r>
              <w:rPr>
                <w:rFonts w:ascii="Times New Roman" w:hAnsi="Times New Roman"/>
                <w:sz w:val="28"/>
              </w:rPr>
              <w:lastRenderedPageBreak/>
              <w:t>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76,0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96,9 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65,9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109,2,0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70,0 тыс. рубл</w:t>
            </w:r>
            <w:r>
              <w:rPr>
                <w:rFonts w:ascii="Times New Roman" w:hAnsi="Times New Roman"/>
                <w:sz w:val="28"/>
              </w:rPr>
              <w:t>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40,0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100,0 тыс. рублей.</w:t>
            </w:r>
          </w:p>
        </w:tc>
      </w:tr>
      <w:tr w:rsidR="0071407B">
        <w:tc>
          <w:tcPr>
            <w:tcW w:w="291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муниципальной программы Кринично-Лугского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44" w:type="dxa"/>
            <w:tcMar>
              <w:left w:w="57" w:type="dxa"/>
              <w:right w:w="57" w:type="dxa"/>
            </w:tcMar>
          </w:tcPr>
          <w:p w:rsidR="0071407B" w:rsidRDefault="00A43A20">
            <w:pPr>
              <w:pStyle w:val="ConsPlusCell"/>
              <w:tabs>
                <w:tab w:val="left" w:pos="502"/>
              </w:tabs>
              <w:ind w:left="7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снижение рисков возникновения пожаров, чрезвычайных ситуаций, несчастных случаев на воде;</w:t>
            </w:r>
          </w:p>
          <w:p w:rsidR="0071407B" w:rsidRDefault="00A43A20">
            <w:pPr>
              <w:pStyle w:val="ConsPlusCell"/>
              <w:tabs>
                <w:tab w:val="left" w:pos="502"/>
              </w:tabs>
              <w:ind w:left="7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71407B" w:rsidRDefault="00A43A20">
            <w:pPr>
              <w:pStyle w:val="ConsPlusCell"/>
              <w:tabs>
                <w:tab w:val="left" w:pos="502"/>
              </w:tabs>
              <w:ind w:left="7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улучшение системы информирования населения Т</w:t>
            </w:r>
            <w:r>
              <w:rPr>
                <w:rFonts w:ascii="Times New Roman" w:hAnsi="Times New Roman"/>
                <w:sz w:val="28"/>
              </w:rPr>
              <w:t>роицкого сельского поселения;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</w:tc>
      </w:tr>
    </w:tbl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</w:p>
    <w:p w:rsidR="0071407B" w:rsidRDefault="00A43A20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Пожарная безопасность</w:t>
      </w:r>
      <w:r>
        <w:rPr>
          <w:rFonts w:ascii="Times New Roman" w:hAnsi="Times New Roman"/>
          <w:sz w:val="28"/>
        </w:rPr>
        <w:t xml:space="preserve">» 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подпрограммы «Пожарная безопасность»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  <w:t>обеспечение пожарной безопасности и безопасности людей на водных объектах»</w:t>
      </w:r>
    </w:p>
    <w:p w:rsidR="0071407B" w:rsidRDefault="0071407B">
      <w:pPr>
        <w:widowControl/>
        <w:ind w:firstLine="72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5"/>
        <w:gridCol w:w="378"/>
        <w:gridCol w:w="6246"/>
      </w:tblGrid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«Пожарная безопасность»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(далее – подпрограмма 1)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</w:t>
            </w:r>
            <w:r>
              <w:rPr>
                <w:rFonts w:ascii="Times New Roman" w:hAnsi="Times New Roman"/>
                <w:sz w:val="28"/>
              </w:rPr>
              <w:t>тственный исполнитель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первой категории </w:t>
            </w:r>
          </w:p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пожарной безопасности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безопасности на водных объектах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Кринично-Лугского сельского поселения</w:t>
            </w:r>
          </w:p>
        </w:tc>
      </w:tr>
      <w:tr w:rsidR="0071407B">
        <w:trPr>
          <w:trHeight w:val="995"/>
        </w:trPr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пожарной безопасности населения и территории Кринично-Лугского </w:t>
            </w:r>
            <w:r>
              <w:rPr>
                <w:rFonts w:ascii="Times New Roman" w:hAnsi="Times New Roman"/>
                <w:sz w:val="28"/>
              </w:rPr>
              <w:lastRenderedPageBreak/>
              <w:t>сельского поселения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Задачи 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 пожаров;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уменьшение </w:t>
            </w:r>
            <w:r>
              <w:rPr>
                <w:rStyle w:val="FontStyle410"/>
                <w:sz w:val="28"/>
              </w:rPr>
              <w:t xml:space="preserve">количество населения, </w:t>
            </w:r>
            <w:r>
              <w:rPr>
                <w:rStyle w:val="FontStyle410"/>
                <w:sz w:val="28"/>
              </w:rPr>
              <w:t>пострадавшего в результате пожаров;</w:t>
            </w:r>
          </w:p>
          <w:p w:rsidR="0071407B" w:rsidRDefault="00A43A2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outlineLvl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пожаров;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пожаров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не выделяются,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2019 – 2030 годы.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tabs>
                <w:tab w:val="left" w:pos="36"/>
              </w:tabs>
              <w:ind w:left="83" w:right="69" w:hanging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финансового обеспечения  подпрограммы в 2019-2030 годы составляет 828 тыс. рублей, 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2019 году – 66,0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96,9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65,9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109,2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40,0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90,0 тыс. рублей.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71407B" w:rsidRDefault="00A43A20">
            <w:pPr>
              <w:tabs>
                <w:tab w:val="left" w:pos="3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Кринично-Лугского сельского поселения – 828,0 тыс. рублей, 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 – 66,0 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2020 году – 55,0 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96,9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65,9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109,2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70,0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40,0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55,0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90,0 тыс. рублей.</w:t>
            </w:r>
          </w:p>
        </w:tc>
      </w:tr>
      <w:tr w:rsidR="0071407B">
        <w:tc>
          <w:tcPr>
            <w:tcW w:w="2845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</w:rPr>
              <w:lastRenderedPageBreak/>
              <w:t>реализации подпрограммы</w:t>
            </w:r>
          </w:p>
        </w:tc>
        <w:tc>
          <w:tcPr>
            <w:tcW w:w="37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246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повышение уровня оперативности </w:t>
            </w:r>
            <w:r>
              <w:rPr>
                <w:rFonts w:ascii="Times New Roman" w:hAnsi="Times New Roman"/>
                <w:sz w:val="28"/>
              </w:rPr>
              <w:t>реагирования пожарных подразделений;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«Защита от чрезвычайных ситуаций»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подпрограммы «Защита от чрезвычайных ситуаций»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  <w:t>обеспечение пожарной безопасности и безопасности людей на водных объектах»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522"/>
        <w:gridCol w:w="6283"/>
      </w:tblGrid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«Защита от чрезвычайных ситуаций»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</w:rPr>
              <w:t>подпрограмма 2)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первой категории </w:t>
            </w:r>
          </w:p>
          <w:p w:rsidR="0071407B" w:rsidRDefault="00A43A20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пожарной безопасности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безопасности на водных объектах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Кринично-Лугского сельского поселения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/>
                <w:sz w:val="28"/>
              </w:rPr>
              <w:t>природного и техногенного характера;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Кринично-Лугского сельского поселения района;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чрезвычайных ситуаций;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</w:t>
            </w:r>
            <w:r>
              <w:rPr>
                <w:sz w:val="28"/>
              </w:rPr>
              <w:t>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системой оповещения Кринично-Лугского сельского поселения;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проведенных информационно - </w:t>
            </w:r>
            <w:r>
              <w:rPr>
                <w:rFonts w:ascii="Times New Roman" w:hAnsi="Times New Roman"/>
                <w:sz w:val="28"/>
              </w:rPr>
              <w:t>профилактических мероприятий по вопросам защиты территории и населения от чрезвычайных ситуаций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Этапы и сроки реализации</w:t>
            </w:r>
          </w:p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выделяются,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2  2019 – 2030 годы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tabs>
                <w:tab w:val="left" w:pos="36"/>
              </w:tabs>
              <w:ind w:left="83" w:right="69" w:hanging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финансового обеспечения  подпрограммы в 2019-2030 годы составляет 30,0 тыс. рублей, 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5,0 тыс. рублей.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71407B" w:rsidRDefault="00A43A20">
            <w:pPr>
              <w:tabs>
                <w:tab w:val="left" w:pos="3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Объем с</w:t>
            </w:r>
            <w:r>
              <w:rPr>
                <w:rFonts w:ascii="Times New Roman" w:hAnsi="Times New Roman"/>
                <w:sz w:val="28"/>
              </w:rPr>
              <w:t>редств бюджета Кринично-Лугского сельского поселения – 30,0 тыс. рублей, 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5,0 тыс. рублей.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</w:t>
            </w:r>
            <w:r>
              <w:rPr>
                <w:rFonts w:ascii="Times New Roman" w:hAnsi="Times New Roman"/>
                <w:sz w:val="28"/>
              </w:rPr>
              <w:t>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2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3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чрезвычайных ситуаций;</w:t>
            </w:r>
          </w:p>
          <w:p w:rsidR="0071407B" w:rsidRDefault="00A43A20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безопасности населения от чрезвычайных ситуаций </w:t>
            </w:r>
            <w:r>
              <w:rPr>
                <w:rFonts w:ascii="Times New Roman" w:hAnsi="Times New Roman"/>
                <w:sz w:val="28"/>
              </w:rPr>
              <w:t>природного и техногенного характера;</w:t>
            </w:r>
          </w:p>
          <w:p w:rsidR="0071407B" w:rsidRDefault="00A43A20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действиям при возникновении чрезвычайных ситуаций.</w:t>
            </w:r>
          </w:p>
        </w:tc>
      </w:tr>
    </w:tbl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71407B">
      <w:pPr>
        <w:widowControl/>
        <w:rPr>
          <w:rFonts w:ascii="Times New Roman" w:hAnsi="Times New Roman"/>
          <w:sz w:val="28"/>
        </w:rPr>
      </w:pPr>
    </w:p>
    <w:p w:rsidR="0071407B" w:rsidRDefault="00A43A20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«Обеспечение безопасности на воде»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подпрограммы «Обеспечение безопасности на воде»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sz w:val="28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  <w:t>обеспечение пожарной безопасности и безопасности людей на водных объектах»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517"/>
        <w:gridCol w:w="6288"/>
      </w:tblGrid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«Обеспечение безопасности на воде»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(далее – подпрограм</w:t>
            </w:r>
            <w:r>
              <w:rPr>
                <w:rFonts w:ascii="Times New Roman" w:hAnsi="Times New Roman"/>
                <w:sz w:val="28"/>
              </w:rPr>
              <w:t>ма 3)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первой категории по пожарной безопасности и безопасности на водных объектах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Кринично-Лугского сельского поселения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 водных объектах Кринично-Лугского сельского поселения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</w:t>
            </w:r>
            <w:r>
              <w:rPr>
                <w:rFonts w:ascii="Times New Roman" w:hAnsi="Times New Roman"/>
                <w:sz w:val="28"/>
              </w:rPr>
              <w:t xml:space="preserve"> происшествий на водных объектах;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 xml:space="preserve">снижение количество </w:t>
            </w:r>
            <w:r>
              <w:rPr>
                <w:rStyle w:val="FontStyle410"/>
                <w:sz w:val="28"/>
              </w:rPr>
              <w:t>населения, пострадавшего в результате происшествий на водных объектах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происшествий на водных объектах;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происшествий на водных объектах;</w:t>
            </w:r>
          </w:p>
          <w:p w:rsidR="0071407B" w:rsidRDefault="00A43A20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количество проведенных </w:t>
            </w:r>
            <w:r>
              <w:rPr>
                <w:sz w:val="28"/>
              </w:rPr>
              <w:t>информационно - профилактических мероприятий по вопросам безопасности на водных объектах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71407B" w:rsidRDefault="00A43A20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3 не выделяются, 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подпрограммы 3 – 2019 – 2030 годы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tabs>
                <w:tab w:val="left" w:pos="36"/>
              </w:tabs>
              <w:ind w:left="83" w:right="69" w:hanging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финансового обеспечения  подпрограммы в 2019-2030 годы составляет 30,0 тыс. рублей, 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</w:t>
            </w:r>
            <w:r>
              <w:rPr>
                <w:rFonts w:ascii="Times New Roman" w:hAnsi="Times New Roman"/>
                <w:sz w:val="28"/>
              </w:rPr>
              <w:t xml:space="preserve">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5,0 тыс. рублей.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tabs>
                <w:tab w:val="left" w:pos="3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</w:rPr>
              <w:t>средств бюджета Кринично-Лугского сельского поселения – 30,0 тыс. рублей, в том числе: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2024 году </w:t>
            </w:r>
            <w:r>
              <w:rPr>
                <w:rFonts w:ascii="Times New Roman" w:hAnsi="Times New Roman"/>
                <w:sz w:val="28"/>
              </w:rPr>
              <w:t>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5,0 тыс. рублей;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5,0 тыс. рублей.</w:t>
            </w:r>
          </w:p>
        </w:tc>
      </w:tr>
      <w:tr w:rsidR="0071407B">
        <w:tc>
          <w:tcPr>
            <w:tcW w:w="2664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71407B" w:rsidRDefault="0071407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7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несчастных случаев на воде и смягчения их возможных последствий;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предупреждению происшествий на водных объектах;</w:t>
            </w:r>
          </w:p>
          <w:p w:rsidR="0071407B" w:rsidRDefault="00A43A20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</w:t>
            </w:r>
            <w:r>
              <w:rPr>
                <w:rFonts w:ascii="Times New Roman" w:hAnsi="Times New Roman"/>
                <w:sz w:val="28"/>
              </w:rPr>
              <w:t>изненных ситуациях</w:t>
            </w:r>
          </w:p>
        </w:tc>
      </w:tr>
    </w:tbl>
    <w:p w:rsidR="0071407B" w:rsidRDefault="0071407B">
      <w:pPr>
        <w:widowControl/>
        <w:rPr>
          <w:rFonts w:ascii="Times New Roman" w:hAnsi="Times New Roman"/>
          <w:sz w:val="20"/>
        </w:rPr>
      </w:pP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муниципальной </w:t>
      </w:r>
      <w:r>
        <w:rPr>
          <w:rFonts w:ascii="Times New Roman" w:hAnsi="Times New Roman"/>
          <w:sz w:val="28"/>
        </w:rPr>
        <w:br/>
        <w:t xml:space="preserve">политики в сфере защиты населения и территории от чрезвычайных ситуаций, </w:t>
      </w:r>
      <w:r>
        <w:rPr>
          <w:rFonts w:ascii="Times New Roman" w:hAnsi="Times New Roman"/>
          <w:sz w:val="28"/>
        </w:rPr>
        <w:br/>
        <w:t>пожарной безопасности и безопасности людей на водных объектах Кринично-Лугского сельского поселения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муни</w:t>
      </w:r>
      <w:r>
        <w:rPr>
          <w:rFonts w:ascii="Times New Roman" w:hAnsi="Times New Roman"/>
          <w:sz w:val="28"/>
        </w:rPr>
        <w:t>ципальной политики в сфере защиты населения и территории от чрезвычайных ситуаций пожарной безопасности и безопасности людей на водных объектах Кринично-Лугского сельского поселения  являются: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защищенности населения и территории Кринично-Л</w:t>
      </w:r>
      <w:r>
        <w:rPr>
          <w:rFonts w:ascii="Times New Roman" w:hAnsi="Times New Roman"/>
          <w:sz w:val="28"/>
        </w:rPr>
        <w:t>угского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создание материальных резервов для ликвидации чрезвычайных </w:t>
      </w:r>
      <w:r>
        <w:rPr>
          <w:rFonts w:ascii="Times New Roman" w:hAnsi="Times New Roman"/>
          <w:spacing w:val="-1"/>
          <w:sz w:val="28"/>
        </w:rPr>
        <w:t>ситуаций и повышение подготовленности к первоочередному жизнеобеспечению пострадавших в чрезвычайных ситуациях;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</w:t>
      </w:r>
      <w:r>
        <w:rPr>
          <w:rFonts w:ascii="Times New Roman" w:hAnsi="Times New Roman"/>
          <w:sz w:val="28"/>
        </w:rPr>
        <w:t>озникновении чрезвычайных ситуаций;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направления реализуются в соот</w:t>
      </w:r>
      <w:r>
        <w:rPr>
          <w:rFonts w:ascii="Times New Roman" w:hAnsi="Times New Roman"/>
          <w:sz w:val="28"/>
        </w:rPr>
        <w:t>ветствии с: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69-ФЗ «О пожарной безопасности»;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22.07.2018 «Те</w:t>
      </w:r>
      <w:r>
        <w:rPr>
          <w:rFonts w:ascii="Times New Roman" w:hAnsi="Times New Roman"/>
          <w:sz w:val="28"/>
        </w:rPr>
        <w:t>хнический регламент о требованиях пожарной безопасности»;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</w:t>
      </w:r>
      <w:r>
        <w:rPr>
          <w:rFonts w:ascii="Times New Roman" w:hAnsi="Times New Roman"/>
          <w:sz w:val="28"/>
        </w:rPr>
        <w:t>тным законом «О пожарной безопасности» от 25.11.2004 № 202-ЗС.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 xml:space="preserve">Областным законом «О защите населения и территорий от чрезвычайных </w:t>
      </w:r>
      <w:r>
        <w:rPr>
          <w:rFonts w:ascii="Times New Roman" w:hAnsi="Times New Roman"/>
          <w:spacing w:val="-6"/>
          <w:sz w:val="28"/>
        </w:rPr>
        <w:t>ситуаций межмуниципального и регионального характера» от 29.12.2004 № 256-ЗС.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муниципальной программы, </w:t>
      </w:r>
      <w:r>
        <w:rPr>
          <w:rFonts w:ascii="Times New Roman" w:hAnsi="Times New Roman"/>
          <w:sz w:val="28"/>
        </w:rPr>
        <w:t>подпрограмм  муниципальной программы и их значениях приведены в таблице № 1.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 и основных мероприятий муниципальной программы приведены в таблице № 2.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указаны в таблице № 3 </w:t>
      </w:r>
      <w:r>
        <w:rPr>
          <w:rFonts w:ascii="Times New Roman" w:hAnsi="Times New Roman"/>
          <w:sz w:val="28"/>
        </w:rPr>
        <w:t>к настоящей муниципальной программе.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№ 4.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71407B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71407B" w:rsidRDefault="00A43A20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br/>
        <w:t>Кринично-Лугского сельского поселения</w:t>
      </w:r>
      <w:r>
        <w:rPr>
          <w:rFonts w:ascii="Times New Roman" w:hAnsi="Times New Roman"/>
          <w:sz w:val="28"/>
        </w:rPr>
        <w:tab/>
        <w:t xml:space="preserve">                                     Р.А.Юнда</w:t>
      </w:r>
    </w:p>
    <w:p w:rsidR="0071407B" w:rsidRDefault="0071407B">
      <w:pPr>
        <w:widowControl/>
        <w:ind w:right="5551"/>
        <w:jc w:val="center"/>
        <w:rPr>
          <w:rFonts w:ascii="Times New Roman" w:hAnsi="Times New Roman"/>
          <w:sz w:val="28"/>
        </w:rPr>
      </w:pPr>
    </w:p>
    <w:p w:rsidR="0071407B" w:rsidRDefault="0071407B">
      <w:pPr>
        <w:widowControl/>
        <w:ind w:right="5551"/>
        <w:jc w:val="center"/>
        <w:rPr>
          <w:rFonts w:ascii="Times New Roman" w:hAnsi="Times New Roman"/>
          <w:sz w:val="28"/>
        </w:rPr>
      </w:pPr>
    </w:p>
    <w:p w:rsidR="0071407B" w:rsidRDefault="0071407B">
      <w:pPr>
        <w:widowControl/>
        <w:rPr>
          <w:rFonts w:ascii="Times New Roman" w:hAnsi="Times New Roman"/>
          <w:sz w:val="28"/>
        </w:rPr>
      </w:pPr>
    </w:p>
    <w:p w:rsidR="0071407B" w:rsidRDefault="0071407B">
      <w:pPr>
        <w:sectPr w:rsidR="0071407B">
          <w:footerReference w:type="default" r:id="rId7"/>
          <w:pgSz w:w="11906" w:h="16838"/>
          <w:pgMar w:top="709" w:right="849" w:bottom="680" w:left="1588" w:header="709" w:footer="709" w:gutter="0"/>
          <w:cols w:space="720"/>
        </w:sectPr>
      </w:pPr>
    </w:p>
    <w:p w:rsidR="0071407B" w:rsidRDefault="00A43A20">
      <w:pPr>
        <w:widowControl/>
        <w:tabs>
          <w:tab w:val="left" w:pos="2038"/>
        </w:tabs>
        <w:ind w:left="99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1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показателях муниципальной программы 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Кринично-Лугского сельского поселения «Защита населения и территории от чрезвычайных ситуаций, обеспечение 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 и безопасности людей на водных объектах», подпрограмм муниципальной программы и их значениях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992"/>
        <w:gridCol w:w="992"/>
        <w:gridCol w:w="680"/>
        <w:gridCol w:w="11"/>
        <w:gridCol w:w="12"/>
        <w:gridCol w:w="11"/>
        <w:gridCol w:w="704"/>
        <w:gridCol w:w="10"/>
        <w:gridCol w:w="12"/>
        <w:gridCol w:w="687"/>
        <w:gridCol w:w="20"/>
        <w:gridCol w:w="688"/>
        <w:gridCol w:w="20"/>
        <w:gridCol w:w="689"/>
        <w:gridCol w:w="20"/>
        <w:gridCol w:w="689"/>
        <w:gridCol w:w="20"/>
        <w:gridCol w:w="689"/>
        <w:gridCol w:w="20"/>
        <w:gridCol w:w="688"/>
        <w:gridCol w:w="20"/>
        <w:gridCol w:w="689"/>
        <w:gridCol w:w="20"/>
        <w:gridCol w:w="689"/>
        <w:gridCol w:w="20"/>
        <w:gridCol w:w="689"/>
        <w:gridCol w:w="20"/>
        <w:gridCol w:w="688"/>
        <w:gridCol w:w="20"/>
        <w:gridCol w:w="689"/>
        <w:gridCol w:w="20"/>
        <w:gridCol w:w="644"/>
      </w:tblGrid>
      <w:tr w:rsidR="0071407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87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показателя по годам</w:t>
            </w:r>
          </w:p>
        </w:tc>
      </w:tr>
      <w:tr w:rsidR="0071407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71407B">
        <w:tc>
          <w:tcPr>
            <w:tcW w:w="1508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tabs>
                <w:tab w:val="left" w:pos="4928"/>
                <w:tab w:val="left" w:pos="9857"/>
              </w:tabs>
              <w:ind w:firstLine="4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Кринично-Лугского сельского поселения «Защита населения и территории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чрезвычайных ситуаций, обеспечение пожарной безопасности и безопасности людей</w:t>
            </w:r>
            <w:r>
              <w:rPr>
                <w:rFonts w:ascii="Times New Roman" w:hAnsi="Times New Roman"/>
                <w:sz w:val="20"/>
              </w:rPr>
              <w:t xml:space="preserve"> на водных объектах»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 К</w:t>
            </w:r>
            <w:r>
              <w:rPr>
                <w:rStyle w:val="FontStyle410"/>
                <w:sz w:val="20"/>
              </w:rPr>
              <w:t>оличество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4D61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 К</w:t>
            </w:r>
            <w:r>
              <w:rPr>
                <w:rStyle w:val="FontStyle410"/>
                <w:sz w:val="20"/>
              </w:rPr>
              <w:t xml:space="preserve">оличество населения, пострадавшего в результате пожаров, чрезвычайных </w:t>
            </w:r>
            <w:r>
              <w:rPr>
                <w:rStyle w:val="FontStyle410"/>
                <w:sz w:val="20"/>
              </w:rPr>
              <w:t>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4D61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3. Доля населения поселения, охваченного 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1407B">
        <w:tc>
          <w:tcPr>
            <w:tcW w:w="1508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«Пожарная безопасность»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1.1. </w:t>
            </w:r>
            <w:r>
              <w:rPr>
                <w:rFonts w:ascii="Times New Roman" w:hAnsi="Times New Roman"/>
                <w:sz w:val="20"/>
              </w:rPr>
              <w:t>Количество пожаров</w:t>
            </w:r>
          </w:p>
          <w:p w:rsidR="0071407B" w:rsidRDefault="0071407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4D61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1.2. К</w:t>
            </w:r>
            <w:r>
              <w:rPr>
                <w:rStyle w:val="FontStyle410"/>
                <w:sz w:val="20"/>
              </w:rPr>
              <w:t>оличество населения, пострадавшего в результате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407B">
        <w:tc>
          <w:tcPr>
            <w:tcW w:w="1508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«Защита от чрезвычайных ситуаций»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2.1. К</w:t>
            </w:r>
            <w:r>
              <w:rPr>
                <w:rFonts w:ascii="Times New Roman" w:hAnsi="Times New Roman"/>
                <w:sz w:val="20"/>
              </w:rPr>
              <w:t xml:space="preserve">оличество </w:t>
            </w:r>
            <w:r>
              <w:rPr>
                <w:rFonts w:ascii="Times New Roman" w:hAnsi="Times New Roman"/>
                <w:sz w:val="20"/>
              </w:rPr>
              <w:lastRenderedPageBreak/>
              <w:t>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ведомст</w:t>
            </w:r>
            <w:r>
              <w:rPr>
                <w:rFonts w:ascii="Times New Roman" w:hAnsi="Times New Roman"/>
                <w:sz w:val="20"/>
              </w:rPr>
              <w:lastRenderedPageBreak/>
              <w:t>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2.2. К</w:t>
            </w:r>
            <w:r>
              <w:rPr>
                <w:rStyle w:val="FontStyle410"/>
                <w:sz w:val="20"/>
              </w:rPr>
              <w:t>оличество населения, пострадавшего в результате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4D61B4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2.3. Количество оповещенного населения 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108" w:right="-108"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2.4. </w:t>
            </w:r>
            <w:r>
              <w:rPr>
                <w:rFonts w:ascii="Times New Roman" w:hAnsi="Times New Roman"/>
                <w:sz w:val="20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</w:rPr>
              <w:t>информационно-профилактических мероприятий по вопросам защиты территории и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1407B">
        <w:tc>
          <w:tcPr>
            <w:tcW w:w="1508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3.1. </w:t>
            </w: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</w:rPr>
              <w:t>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3.2. </w:t>
            </w:r>
            <w:r>
              <w:rPr>
                <w:rStyle w:val="FontStyle410"/>
                <w:sz w:val="20"/>
              </w:rPr>
              <w:t>Количество населения, пострадавшего в результате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14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3.3. </w:t>
            </w:r>
            <w:r>
              <w:rPr>
                <w:rFonts w:ascii="Times New Roman" w:hAnsi="Times New Roman"/>
                <w:sz w:val="20"/>
              </w:rPr>
              <w:t>Количество проведенных информационно-профилактических мероприятий по вопросам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71407B" w:rsidRDefault="0071407B">
      <w:pPr>
        <w:widowControl/>
        <w:rPr>
          <w:rFonts w:ascii="Times New Roman" w:hAnsi="Times New Roman"/>
          <w:sz w:val="2"/>
        </w:rPr>
      </w:pPr>
    </w:p>
    <w:p w:rsidR="0071407B" w:rsidRDefault="0071407B">
      <w:pPr>
        <w:widowControl/>
        <w:jc w:val="center"/>
        <w:outlineLvl w:val="0"/>
        <w:rPr>
          <w:rFonts w:ascii="Times New Roman" w:hAnsi="Times New Roman"/>
          <w:sz w:val="28"/>
        </w:rPr>
      </w:pPr>
    </w:p>
    <w:p w:rsidR="0071407B" w:rsidRDefault="00A43A20">
      <w:pPr>
        <w:widowControl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</w:p>
    <w:p w:rsidR="0071407B" w:rsidRDefault="0071407B">
      <w:pPr>
        <w:widowControl/>
        <w:outlineLvl w:val="0"/>
        <w:rPr>
          <w:rFonts w:ascii="Times New Roman" w:hAnsi="Times New Roman"/>
          <w:sz w:val="28"/>
        </w:rPr>
      </w:pPr>
    </w:p>
    <w:p w:rsidR="0071407B" w:rsidRDefault="0071407B">
      <w:pPr>
        <w:widowControl/>
        <w:outlineLvl w:val="0"/>
        <w:rPr>
          <w:rFonts w:ascii="Times New Roman" w:hAnsi="Times New Roman"/>
          <w:sz w:val="28"/>
        </w:rPr>
      </w:pPr>
    </w:p>
    <w:p w:rsidR="0071407B" w:rsidRDefault="0071407B">
      <w:pPr>
        <w:widowControl/>
        <w:outlineLvl w:val="0"/>
        <w:rPr>
          <w:rFonts w:ascii="Times New Roman" w:hAnsi="Times New Roman"/>
          <w:sz w:val="28"/>
        </w:rPr>
      </w:pPr>
    </w:p>
    <w:p w:rsidR="0071407B" w:rsidRDefault="0071407B">
      <w:pPr>
        <w:widowControl/>
        <w:outlineLvl w:val="0"/>
        <w:rPr>
          <w:rFonts w:ascii="Times New Roman" w:hAnsi="Times New Roman"/>
          <w:sz w:val="28"/>
        </w:rPr>
      </w:pPr>
    </w:p>
    <w:p w:rsidR="0071407B" w:rsidRDefault="0071407B">
      <w:pPr>
        <w:widowControl/>
        <w:outlineLvl w:val="0"/>
        <w:rPr>
          <w:rFonts w:ascii="Times New Roman" w:hAnsi="Times New Roman"/>
          <w:sz w:val="28"/>
        </w:rPr>
      </w:pPr>
    </w:p>
    <w:p w:rsidR="0071407B" w:rsidRDefault="0071407B">
      <w:pPr>
        <w:widowControl/>
        <w:outlineLvl w:val="0"/>
        <w:rPr>
          <w:rFonts w:ascii="Times New Roman" w:hAnsi="Times New Roman"/>
          <w:sz w:val="28"/>
        </w:rPr>
      </w:pPr>
    </w:p>
    <w:p w:rsidR="0071407B" w:rsidRDefault="00A43A20">
      <w:pPr>
        <w:widowControl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71407B">
        <w:tc>
          <w:tcPr>
            <w:tcW w:w="5023" w:type="dxa"/>
            <w:shd w:val="clear" w:color="auto" w:fill="auto"/>
          </w:tcPr>
          <w:p w:rsidR="0071407B" w:rsidRDefault="0071407B">
            <w:pPr>
              <w:widowControl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71407B" w:rsidRDefault="0071407B">
            <w:pPr>
              <w:widowControl/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71407B" w:rsidRDefault="00A43A20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Таблица № 2</w:t>
            </w:r>
          </w:p>
        </w:tc>
      </w:tr>
    </w:tbl>
    <w:p w:rsidR="0071407B" w:rsidRDefault="00A43A20">
      <w:pPr>
        <w:widowControl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 и основных мероприятий 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71407B" w:rsidRDefault="0071407B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3103"/>
        <w:gridCol w:w="2338"/>
        <w:gridCol w:w="1439"/>
        <w:gridCol w:w="1440"/>
        <w:gridCol w:w="2141"/>
        <w:gridCol w:w="2174"/>
        <w:gridCol w:w="1890"/>
      </w:tblGrid>
      <w:tr w:rsidR="0071407B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 xml:space="preserve">основного мероприятия подпрограммы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Участник, ответственный </w:t>
            </w:r>
            <w:r>
              <w:rPr>
                <w:rFonts w:ascii="Times New Roman" w:hAnsi="Times New Roman"/>
              </w:rPr>
              <w:br/>
              <w:t>за исполнение основного мероприятия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br/>
              <w:t xml:space="preserve">результат </w:t>
            </w:r>
            <w:r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br/>
              <w:t xml:space="preserve">нереализации основного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</w:t>
            </w:r>
            <w:r>
              <w:rPr>
                <w:rFonts w:ascii="Times New Roman" w:hAnsi="Times New Roman"/>
              </w:rPr>
              <w:br/>
              <w:t xml:space="preserve">с показателями муниципальной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программы </w:t>
            </w:r>
            <w:r>
              <w:rPr>
                <w:rFonts w:ascii="Times New Roman" w:hAnsi="Times New Roman"/>
              </w:rPr>
              <w:br/>
              <w:t>(подпрограммы)</w:t>
            </w:r>
          </w:p>
        </w:tc>
      </w:tr>
      <w:tr w:rsidR="0071407B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/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/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/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окончания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/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/>
        </w:tc>
      </w:tr>
    </w:tbl>
    <w:p w:rsidR="0071407B" w:rsidRDefault="0071407B">
      <w:pPr>
        <w:widowControl/>
        <w:rPr>
          <w:rFonts w:ascii="Times New Roman" w:hAnsi="Times New Roman"/>
          <w:sz w:val="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3102"/>
        <w:gridCol w:w="2338"/>
        <w:gridCol w:w="1439"/>
        <w:gridCol w:w="1440"/>
        <w:gridCol w:w="2141"/>
        <w:gridCol w:w="2174"/>
        <w:gridCol w:w="1890"/>
      </w:tblGrid>
      <w:tr w:rsidR="0071407B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407B"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5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«Пожарная безопасность»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 Содержание пожарной сигнализации в административных зданиях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противопожарной защищенности здания Администрации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</w:t>
            </w:r>
            <w:r>
              <w:rPr>
                <w:rFonts w:ascii="Times New Roman" w:hAnsi="Times New Roman"/>
              </w:rPr>
              <w:t>ие показателя:</w:t>
            </w:r>
          </w:p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1, 2, 1.1,1.2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 Размещение информации о соблюдении правил пожарной безопасности в средствах массовой информации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</w:t>
            </w:r>
            <w:r>
              <w:rPr>
                <w:rFonts w:ascii="Times New Roman" w:hAnsi="Times New Roman"/>
              </w:rPr>
              <w:t>пожаров, создание необходимых условий для обеспечения пожарной безопасности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Противопожарное испытание электропроводки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Кр</w:t>
            </w:r>
            <w:r>
              <w:rPr>
                <w:rFonts w:ascii="Times New Roman" w:hAnsi="Times New Roman"/>
              </w:rPr>
              <w:t>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</w:t>
            </w:r>
            <w:r>
              <w:rPr>
                <w:rFonts w:ascii="Times New Roman" w:hAnsi="Times New Roman"/>
              </w:rPr>
              <w:lastRenderedPageBreak/>
              <w:t>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снижение уровня </w:t>
            </w:r>
            <w:r>
              <w:rPr>
                <w:rFonts w:ascii="Times New Roman" w:hAnsi="Times New Roman"/>
              </w:rPr>
              <w:lastRenderedPageBreak/>
              <w:t>противопожарной защищенности здания Администрации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Влияет на </w:t>
            </w:r>
            <w:r>
              <w:rPr>
                <w:rFonts w:ascii="Times New Roman" w:hAnsi="Times New Roman"/>
              </w:rPr>
              <w:lastRenderedPageBreak/>
              <w:t>достижение</w:t>
            </w:r>
            <w:r>
              <w:rPr>
                <w:rFonts w:ascii="Times New Roman" w:hAnsi="Times New Roman"/>
              </w:rPr>
              <w:t xml:space="preserve"> показателя:</w:t>
            </w:r>
          </w:p>
          <w:p w:rsidR="0071407B" w:rsidRDefault="00A43A20">
            <w:pPr>
              <w:tabs>
                <w:tab w:val="right" w:pos="1790"/>
              </w:tabs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1, 2, 1.1,1.2</w:t>
            </w:r>
            <w:r>
              <w:rPr>
                <w:rFonts w:ascii="Times New Roman" w:hAnsi="Times New Roman"/>
              </w:rPr>
              <w:tab/>
            </w:r>
          </w:p>
          <w:p w:rsidR="0071407B" w:rsidRDefault="0071407B">
            <w:pPr>
              <w:tabs>
                <w:tab w:val="right" w:pos="1790"/>
              </w:tabs>
              <w:spacing w:line="240" w:lineRule="exact"/>
              <w:outlineLvl w:val="1"/>
              <w:rPr>
                <w:rFonts w:ascii="Times New Roman" w:hAnsi="Times New Roman"/>
              </w:rPr>
            </w:pP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противопожарных обкосов и опашек населенных пунктов</w:t>
            </w:r>
          </w:p>
          <w:p w:rsidR="0071407B" w:rsidRDefault="0071407B">
            <w:pPr>
              <w:spacing w:line="240" w:lineRule="exact"/>
              <w:rPr>
                <w:rFonts w:ascii="Times New Roman" w:hAnsi="Times New Roman"/>
              </w:rPr>
            </w:pPr>
          </w:p>
          <w:p w:rsidR="0071407B" w:rsidRDefault="0071407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пожаров, создание необходимых </w:t>
            </w:r>
            <w:r>
              <w:rPr>
                <w:rFonts w:ascii="Times New Roman" w:hAnsi="Times New Roman"/>
              </w:rPr>
              <w:t>условий для обеспечения пожарной безопасности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71407B">
        <w:trPr>
          <w:trHeight w:val="235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мотопомп и первичных средств пожаротушения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пожаров, создание необходимых условий для обеспечения пожарной </w:t>
            </w: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1.7. Обработка чердачных </w:t>
            </w:r>
            <w:r>
              <w:rPr>
                <w:rFonts w:ascii="Times New Roman" w:hAnsi="Times New Roman"/>
              </w:rPr>
              <w:lastRenderedPageBreak/>
              <w:t>помещений Администрации</w:t>
            </w:r>
          </w:p>
          <w:p w:rsidR="0071407B" w:rsidRDefault="0071407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Кринично-Лугского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рганизация по обеспечению </w:t>
            </w:r>
            <w:r>
              <w:rPr>
                <w:rFonts w:ascii="Times New Roman" w:hAnsi="Times New Roman"/>
              </w:rPr>
              <w:lastRenderedPageBreak/>
              <w:t>пожарной безопасности в зданиях и сооружения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снижение уровня противопожарной </w:t>
            </w:r>
            <w:r>
              <w:rPr>
                <w:rFonts w:ascii="Times New Roman" w:hAnsi="Times New Roman"/>
              </w:rPr>
              <w:lastRenderedPageBreak/>
              <w:t>защищенности здания Администрации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Влияет на достижение </w:t>
            </w:r>
            <w:r>
              <w:rPr>
                <w:rFonts w:ascii="Times New Roman" w:hAnsi="Times New Roman"/>
              </w:rPr>
              <w:lastRenderedPageBreak/>
              <w:t>показателя:</w:t>
            </w:r>
          </w:p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71407B">
            <w:pPr>
              <w:spacing w:line="240" w:lineRule="exact"/>
              <w:outlineLvl w:val="1"/>
              <w:rPr>
                <w:rFonts w:ascii="Times New Roman" w:hAnsi="Times New Roman"/>
              </w:rPr>
            </w:pP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«Защита от чрезвычайных ситуаций»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 Приобретение наглядной агитации по защите территории и населения от чрезвычайных ситуаций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71407B" w:rsidRDefault="00A43A20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1, 2.1, 2.2, 2.6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  Предупреждение чрезвычайных ситуаций и пропаганда среди населения безопасно</w:t>
            </w:r>
            <w:r>
              <w:rPr>
                <w:rFonts w:ascii="Times New Roman" w:hAnsi="Times New Roman"/>
              </w:rPr>
              <w:t>сти жизнедеятельности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1, 2.1, 2.6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  Поддержание в готовности и приобретение средств оповещения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</w:t>
            </w:r>
            <w:r>
              <w:rPr>
                <w:rFonts w:ascii="Times New Roman" w:hAnsi="Times New Roman"/>
              </w:rPr>
              <w:t>о-Лугского сельского поселения района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населения об угрозе и возникновении чрезвычайных </w:t>
            </w:r>
            <w:r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hAnsi="Times New Roman"/>
              </w:rPr>
              <w:lastRenderedPageBreak/>
              <w:t>крупных чрезвычайных ситуаций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Влияет </w:t>
            </w:r>
            <w:r>
              <w:rPr>
                <w:rFonts w:ascii="Times New Roman" w:hAnsi="Times New Roman"/>
              </w:rPr>
              <w:t>на достижение показателей:</w:t>
            </w:r>
          </w:p>
          <w:p w:rsidR="0071407B" w:rsidRDefault="00A43A20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1, 2.1, 2.4, 4, 5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4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«Обеспечение безопасности на воде»</w:t>
            </w:r>
          </w:p>
        </w:tc>
      </w:tr>
      <w:tr w:rsidR="0071407B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3.1. </w:t>
            </w:r>
            <w:r>
              <w:rPr>
                <w:rFonts w:ascii="Times New Roman" w:hAnsi="Times New Roman"/>
              </w:rPr>
              <w:t xml:space="preserve">Предупреждение происшествий на водных объектах Кринично-Лугского сельского поселения и пропаганда среди населения </w:t>
            </w:r>
            <w:r>
              <w:rPr>
                <w:rFonts w:ascii="Times New Roman" w:hAnsi="Times New Roman"/>
              </w:rPr>
              <w:t>безопасности жизнедеятельности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масштаба последствий</w:t>
            </w:r>
            <w:r>
              <w:rPr>
                <w:rFonts w:ascii="Times New Roman" w:hAnsi="Times New Roman"/>
              </w:rPr>
              <w:t xml:space="preserve"> и количества пострадавших при возникновении происшествий на воде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1407B" w:rsidRDefault="00A43A20">
            <w:pPr>
              <w:spacing w:line="240" w:lineRule="exac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71407B" w:rsidRDefault="00A43A20">
            <w:pPr>
              <w:widowControl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</w:tbl>
    <w:p w:rsidR="0071407B" w:rsidRDefault="0071407B">
      <w:pPr>
        <w:widowControl/>
        <w:ind w:firstLine="709"/>
        <w:rPr>
          <w:rFonts w:ascii="Times New Roman" w:hAnsi="Times New Roman"/>
          <w:sz w:val="28"/>
        </w:rPr>
      </w:pPr>
    </w:p>
    <w:p w:rsidR="0071407B" w:rsidRDefault="0071407B">
      <w:pPr>
        <w:widowControl/>
        <w:ind w:firstLine="709"/>
        <w:rPr>
          <w:rFonts w:ascii="Times New Roman" w:hAnsi="Times New Roman"/>
          <w:sz w:val="28"/>
        </w:rPr>
      </w:pPr>
    </w:p>
    <w:p w:rsidR="0071407B" w:rsidRDefault="0071407B">
      <w:pPr>
        <w:widowControl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6"/>
        <w:gridCol w:w="5047"/>
        <w:gridCol w:w="5044"/>
      </w:tblGrid>
      <w:tr w:rsidR="0071407B">
        <w:tc>
          <w:tcPr>
            <w:tcW w:w="5046" w:type="dxa"/>
            <w:shd w:val="clear" w:color="auto" w:fill="auto"/>
          </w:tcPr>
          <w:p w:rsidR="0071407B" w:rsidRDefault="0071407B">
            <w:pPr>
              <w:pageBreakBefore/>
              <w:widowControl/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7" w:type="dxa"/>
            <w:shd w:val="clear" w:color="auto" w:fill="auto"/>
          </w:tcPr>
          <w:p w:rsidR="0071407B" w:rsidRDefault="0071407B">
            <w:pPr>
              <w:pageBreakBefore/>
              <w:widowControl/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71407B" w:rsidRDefault="00A43A20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№ 3</w:t>
            </w:r>
          </w:p>
        </w:tc>
      </w:tr>
    </w:tbl>
    <w:p w:rsidR="0071407B" w:rsidRDefault="0071407B">
      <w:pPr>
        <w:widowControl/>
        <w:spacing w:line="228" w:lineRule="auto"/>
        <w:rPr>
          <w:rFonts w:ascii="Times New Roman" w:hAnsi="Times New Roman"/>
        </w:rPr>
      </w:pPr>
    </w:p>
    <w:p w:rsidR="0071407B" w:rsidRDefault="00A43A2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</w:t>
      </w:r>
    </w:p>
    <w:p w:rsidR="0071407B" w:rsidRDefault="00A43A2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бюджета поселения на реализацию муниципальной программы </w:t>
      </w:r>
    </w:p>
    <w:p w:rsidR="0071407B" w:rsidRDefault="00A43A2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Кринично-Лугского сельского поселения </w:t>
      </w:r>
      <w:r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1407B" w:rsidRDefault="00A43A2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пожарной безопасности и безопасности людей на водных объектах»</w:t>
      </w:r>
    </w:p>
    <w:p w:rsidR="0071407B" w:rsidRDefault="00A43A2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2019 по 2030 годы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709"/>
        <w:gridCol w:w="709"/>
        <w:gridCol w:w="709"/>
        <w:gridCol w:w="708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71407B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подпрограммы, основного мероприятия подпрограммы, мероприятия ведомственной целев</w:t>
            </w:r>
            <w:r>
              <w:rPr>
                <w:rFonts w:ascii="Times New Roman" w:hAnsi="Times New Roman"/>
                <w:sz w:val="20"/>
              </w:rPr>
              <w:t>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участник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г.г.</w:t>
            </w:r>
          </w:p>
        </w:tc>
        <w:tc>
          <w:tcPr>
            <w:tcW w:w="85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71407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:rsidR="0071407B" w:rsidRDefault="0071407B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73"/>
        <w:gridCol w:w="707"/>
        <w:gridCol w:w="707"/>
        <w:gridCol w:w="709"/>
        <w:gridCol w:w="708"/>
        <w:gridCol w:w="993"/>
        <w:gridCol w:w="668"/>
        <w:gridCol w:w="709"/>
        <w:gridCol w:w="631"/>
        <w:gridCol w:w="709"/>
        <w:gridCol w:w="708"/>
        <w:gridCol w:w="709"/>
        <w:gridCol w:w="709"/>
        <w:gridCol w:w="714"/>
        <w:gridCol w:w="708"/>
        <w:gridCol w:w="709"/>
        <w:gridCol w:w="714"/>
        <w:gridCol w:w="744"/>
      </w:tblGrid>
      <w:tr w:rsidR="0071407B">
        <w:trPr>
          <w:tblHeader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«Пожарная </w:t>
            </w:r>
          </w:p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безопасность»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90,0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мероприятие 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обеспечению пожарной безопасности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Администрация Кринично-</w:t>
            </w:r>
            <w:r>
              <w:rPr>
                <w:rFonts w:ascii="Times New Roman" w:hAnsi="Times New Roman"/>
                <w:sz w:val="20"/>
              </w:rPr>
              <w:lastRenderedPageBreak/>
              <w:t>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  <w:shd w:val="clear" w:color="auto" w:fill="FFD821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90,0</w:t>
            </w:r>
          </w:p>
        </w:tc>
      </w:tr>
      <w:tr w:rsidR="0071407B">
        <w:trPr>
          <w:trHeight w:val="16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1.1.1. Содержание пожарной сигнализации в административных зданиях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pacing w:val="-8"/>
                <w:sz w:val="20"/>
              </w:rPr>
              <w:t>25,0</w:t>
            </w:r>
          </w:p>
        </w:tc>
      </w:tr>
      <w:tr w:rsidR="0071407B">
        <w:trPr>
          <w:trHeight w:val="131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1.1.2. изготовление плана эвакуации Обустройство источников наружного противопожарного водоснабжения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71407B">
        <w:trPr>
          <w:trHeight w:val="143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1.1.3.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Противопожарное испытание электропроводки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15,0</w:t>
            </w:r>
          </w:p>
        </w:tc>
      </w:tr>
      <w:tr w:rsidR="0071407B">
        <w:trPr>
          <w:trHeight w:val="179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1.1.4.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противопожарных обкосов и опашек населенных пунктов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</w:tr>
      <w:tr w:rsidR="0071407B">
        <w:trPr>
          <w:trHeight w:val="46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1.1.5.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содержание мотопомп, </w:t>
            </w:r>
            <w:r>
              <w:rPr>
                <w:rFonts w:ascii="Times New Roman" w:hAnsi="Times New Roman"/>
                <w:sz w:val="20"/>
              </w:rPr>
              <w:lastRenderedPageBreak/>
              <w:t>пожарных щитов и первичных средств пожаротушения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Кринично-Лугского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71407B">
        <w:trPr>
          <w:trHeight w:val="140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1.1.6.</w:t>
            </w:r>
          </w:p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чердачных помещений Администрации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20,0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1.1.7.</w:t>
            </w:r>
          </w:p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состояние дымоходов Администрации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4,0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«Защита от чрезвычайных ситуаций»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2.1.  мероприятия по обеспечению Защиты населения от чрезвычайных ситуаций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 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 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 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 xml:space="preserve">  5,0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z w:val="20"/>
              </w:rPr>
              <w:t>Администрация Кринично-Лугского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71407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3.1. </w:t>
            </w:r>
            <w:r>
              <w:rPr>
                <w:rFonts w:ascii="Times New Roman" w:hAnsi="Times New Roman"/>
                <w:sz w:val="20"/>
              </w:rPr>
              <w:t xml:space="preserve">Мероприятия по обеспечению безопасности на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воде </w:t>
            </w:r>
          </w:p>
          <w:p w:rsidR="0071407B" w:rsidRDefault="0071407B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Кринично-Лугского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</w:tbl>
    <w:p w:rsidR="0071407B" w:rsidRDefault="00A43A20">
      <w:pPr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Примечания.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Список используемых сокращений: 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 – вид расходов;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ГРБС – главный распорядитель бюджетных средств;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РзПр – раздел, подраздел;</w:t>
      </w:r>
    </w:p>
    <w:p w:rsidR="0071407B" w:rsidRDefault="00A43A20">
      <w:pPr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Х – данные ячейки не заполняются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71407B">
        <w:tc>
          <w:tcPr>
            <w:tcW w:w="5023" w:type="dxa"/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71407B" w:rsidRDefault="0071407B">
            <w:pPr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71407B" w:rsidRDefault="00A43A20">
            <w:pPr>
              <w:widowControl/>
              <w:tabs>
                <w:tab w:val="left" w:pos="2038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Таблица № 4</w:t>
            </w:r>
          </w:p>
        </w:tc>
      </w:tr>
    </w:tbl>
    <w:p w:rsidR="0071407B" w:rsidRDefault="0071407B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</w:p>
    <w:p w:rsidR="0071407B" w:rsidRDefault="00A43A20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71407B" w:rsidRDefault="00A43A20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</w:rPr>
        <w:t xml:space="preserve">Кринично-Лугского сельского поселения </w:t>
      </w:r>
    </w:p>
    <w:p w:rsidR="0071407B" w:rsidRDefault="00A43A20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71407B" w:rsidRDefault="00A43A20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</w:p>
    <w:p w:rsidR="0071407B" w:rsidRDefault="00A43A2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2019 по 2030 годы</w:t>
      </w:r>
    </w:p>
    <w:p w:rsidR="0071407B" w:rsidRDefault="0071407B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1407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 программы, номер </w:t>
            </w:r>
          </w:p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наименование </w:t>
            </w: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 всего</w:t>
            </w:r>
          </w:p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(тыс. рублей)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407B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:rsidR="0071407B" w:rsidRDefault="0071407B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1407B">
        <w:trPr>
          <w:trHeight w:val="256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ind w:left="-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71407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1407B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</w:p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</w:p>
          <w:p w:rsidR="0071407B" w:rsidRDefault="007140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1407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«Пожарная безопасность»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71407B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</w:p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</w:p>
          <w:p w:rsidR="0071407B" w:rsidRDefault="007140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</w:tr>
      <w:tr w:rsidR="0071407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«Защита от чрезвычайных ситуаций»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71407B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</w:p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</w:p>
          <w:p w:rsidR="0071407B" w:rsidRDefault="007140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71407B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Подпрограмма 3 «Обеспечение </w:t>
            </w:r>
            <w:r>
              <w:rPr>
                <w:rFonts w:ascii="Times New Roman" w:hAnsi="Times New Roman"/>
                <w:sz w:val="20"/>
              </w:rPr>
              <w:t>безопасности на воде»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71407B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714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</w:p>
          <w:p w:rsidR="0071407B" w:rsidRDefault="00A43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</w:p>
          <w:p w:rsidR="0071407B" w:rsidRDefault="007140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B" w:rsidRDefault="00A43A20">
            <w:pPr>
              <w:ind w:left="-73" w:right="-81" w:hanging="1"/>
              <w:jc w:val="center"/>
              <w:rPr>
                <w:rFonts w:ascii="Times New Roman" w:hAnsi="Times New Roman"/>
                <w:spacing w:val="-8"/>
                <w:sz w:val="20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</w:tbl>
    <w:p w:rsidR="0071407B" w:rsidRDefault="0071407B">
      <w:pPr>
        <w:rPr>
          <w:rFonts w:ascii="Times New Roman" w:hAnsi="Times New Roman"/>
          <w:sz w:val="28"/>
        </w:rPr>
      </w:pPr>
    </w:p>
    <w:sectPr w:rsidR="0071407B">
      <w:footerReference w:type="default" r:id="rId8"/>
      <w:pgSz w:w="16838" w:h="11906" w:orient="landscape"/>
      <w:pgMar w:top="1134" w:right="567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20" w:rsidRDefault="00A43A20">
      <w:r>
        <w:separator/>
      </w:r>
    </w:p>
  </w:endnote>
  <w:endnote w:type="continuationSeparator" w:id="0">
    <w:p w:rsidR="00A43A20" w:rsidRDefault="00A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Franklin Gothic Medium">
    <w:panose1 w:val="020B0603020102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7B" w:rsidRDefault="00A43A20">
    <w:pPr>
      <w:framePr w:wrap="around" w:vAnchor="text" w:hAnchor="margin" w:xAlign="right" w:y="1"/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 w:rsidR="004D61B4">
      <w:rPr>
        <w:rStyle w:val="af5"/>
      </w:rPr>
      <w:fldChar w:fldCharType="separate"/>
    </w:r>
    <w:r w:rsidR="004D61B4">
      <w:rPr>
        <w:rStyle w:val="af5"/>
        <w:noProof/>
      </w:rPr>
      <w:t>10</w:t>
    </w:r>
    <w:r>
      <w:rPr>
        <w:rStyle w:val="af5"/>
      </w:rPr>
      <w:fldChar w:fldCharType="end"/>
    </w:r>
  </w:p>
  <w:p w:rsidR="0071407B" w:rsidRDefault="0071407B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7B" w:rsidRDefault="00A43A20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4D61B4">
      <w:fldChar w:fldCharType="separate"/>
    </w:r>
    <w:r w:rsidR="004D61B4">
      <w:rPr>
        <w:noProof/>
      </w:rPr>
      <w:t>13</w:t>
    </w:r>
    <w:r>
      <w:fldChar w:fldCharType="end"/>
    </w:r>
  </w:p>
  <w:p w:rsidR="0071407B" w:rsidRDefault="0071407B">
    <w:pPr>
      <w:pStyle w:val="af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20" w:rsidRDefault="00A43A20">
      <w:r>
        <w:separator/>
      </w:r>
    </w:p>
  </w:footnote>
  <w:footnote w:type="continuationSeparator" w:id="0">
    <w:p w:rsidR="00A43A20" w:rsidRDefault="00A4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07B"/>
    <w:rsid w:val="004D61B4"/>
    <w:rsid w:val="0071407B"/>
    <w:rsid w:val="00A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аголовок №1"/>
    <w:basedOn w:val="a"/>
    <w:link w:val="13"/>
    <w:pPr>
      <w:spacing w:before="360" w:after="360" w:line="24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color w:val="000000"/>
      <w:sz w:val="32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FontStyle38">
    <w:name w:val="Font Style38"/>
    <w:link w:val="FontStyle380"/>
    <w:rPr>
      <w:rFonts w:ascii="Times New Roman" w:hAnsi="Times New Roman"/>
      <w:b/>
      <w:sz w:val="26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rFonts w:ascii="Times New Roman" w:hAnsi="Times New Roman"/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customStyle="1" w:styleId="31">
    <w:name w:val="Знак Знак3 Знак Знак Знак Знак"/>
    <w:basedOn w:val="a"/>
    <w:link w:val="32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2">
    <w:name w:val="Знак Знак3 Знак Знак Знак Знак"/>
    <w:basedOn w:val="1"/>
    <w:link w:val="31"/>
    <w:rPr>
      <w:rFonts w:ascii="Verdana" w:hAnsi="Verdana"/>
      <w:color w:val="000000"/>
      <w:sz w:val="20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rFonts w:ascii="Times New Roman" w:hAnsi="Times New Roman"/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Style14">
    <w:name w:val="Style14"/>
    <w:basedOn w:val="a"/>
    <w:link w:val="Style140"/>
    <w:pPr>
      <w:spacing w:line="322" w:lineRule="exact"/>
      <w:jc w:val="both"/>
    </w:pPr>
    <w:rPr>
      <w:rFonts w:ascii="Times New Roman" w:hAnsi="Times New Roman"/>
    </w:rPr>
  </w:style>
  <w:style w:type="character" w:customStyle="1" w:styleId="Style140">
    <w:name w:val="Style14"/>
    <w:basedOn w:val="1"/>
    <w:link w:val="Style14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5">
    <w:name w:val="Body Text"/>
    <w:basedOn w:val="a"/>
    <w:link w:val="a6"/>
    <w:pPr>
      <w:widowControl/>
      <w:jc w:val="center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23">
    <w:name w:val="Основной текст (2)"/>
    <w:link w:val="24"/>
    <w:rPr>
      <w:rFonts w:ascii="Times New Roman" w:hAnsi="Times New Roman"/>
      <w:sz w:val="26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sz w:val="26"/>
      <w:u w:val="single"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customStyle="1" w:styleId="a7">
    <w:name w:val="Знак"/>
    <w:basedOn w:val="a"/>
    <w:link w:val="a8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Pr>
      <w:rFonts w:ascii="Verdana" w:hAnsi="Verdana"/>
      <w:color w:val="000000"/>
      <w:sz w:val="20"/>
    </w:rPr>
  </w:style>
  <w:style w:type="paragraph" w:customStyle="1" w:styleId="9">
    <w:name w:val="Основной текст (9)"/>
    <w:basedOn w:val="a"/>
    <w:link w:val="90"/>
    <w:pPr>
      <w:spacing w:before="360" w:after="60" w:line="389" w:lineRule="exact"/>
      <w:jc w:val="center"/>
    </w:pPr>
    <w:rPr>
      <w:rFonts w:ascii="Times New Roman" w:hAnsi="Times New Roman"/>
      <w:b/>
      <w:sz w:val="32"/>
    </w:rPr>
  </w:style>
  <w:style w:type="character" w:customStyle="1" w:styleId="90">
    <w:name w:val="Основной текст (9)"/>
    <w:basedOn w:val="1"/>
    <w:link w:val="9"/>
    <w:rPr>
      <w:rFonts w:ascii="Times New Roman" w:hAnsi="Times New Roman"/>
      <w:b/>
      <w:color w:val="000000"/>
      <w:sz w:val="32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FontStyle41">
    <w:name w:val="Font Style41"/>
    <w:link w:val="FontStyle410"/>
    <w:rPr>
      <w:rFonts w:ascii="Times New Roman" w:hAnsi="Times New Roman"/>
      <w:sz w:val="26"/>
    </w:rPr>
  </w:style>
  <w:style w:type="character" w:customStyle="1" w:styleId="FontStyle410">
    <w:name w:val="Font Style41"/>
    <w:link w:val="FontStyle41"/>
    <w:rPr>
      <w:rFonts w:ascii="Times New Roman" w:hAnsi="Times New Roman"/>
      <w:sz w:val="26"/>
    </w:rPr>
  </w:style>
  <w:style w:type="paragraph" w:customStyle="1" w:styleId="14">
    <w:name w:val="Колонтитул1"/>
    <w:basedOn w:val="a"/>
    <w:link w:val="15"/>
    <w:pPr>
      <w:spacing w:line="240" w:lineRule="atLeast"/>
    </w:pPr>
    <w:rPr>
      <w:rFonts w:ascii="Times New Roman" w:hAnsi="Times New Roman"/>
      <w:sz w:val="20"/>
    </w:rPr>
  </w:style>
  <w:style w:type="character" w:customStyle="1" w:styleId="15">
    <w:name w:val="Колонтитул1"/>
    <w:basedOn w:val="1"/>
    <w:link w:val="14"/>
    <w:rPr>
      <w:rFonts w:ascii="Times New Roman" w:hAnsi="Times New Roman"/>
      <w:color w:val="000000"/>
      <w:sz w:val="20"/>
    </w:rPr>
  </w:style>
  <w:style w:type="paragraph" w:customStyle="1" w:styleId="16">
    <w:name w:val="Абзац списка1"/>
    <w:basedOn w:val="a"/>
    <w:link w:val="17"/>
    <w:pPr>
      <w:widowControl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7">
    <w:name w:val="Абзац списка1"/>
    <w:basedOn w:val="1"/>
    <w:link w:val="16"/>
    <w:rPr>
      <w:rFonts w:ascii="Times New Roman CYR" w:hAnsi="Times New Roman CYR"/>
      <w:color w:val="000000"/>
      <w:sz w:val="28"/>
    </w:rPr>
  </w:style>
  <w:style w:type="paragraph" w:customStyle="1" w:styleId="6Exact">
    <w:name w:val="Основной текст (6) Exact"/>
    <w:link w:val="6Exact0"/>
    <w:rPr>
      <w:rFonts w:ascii="Times New Roman" w:hAnsi="Times New Roman"/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color w:val="000000"/>
      <w:sz w:val="24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customStyle="1" w:styleId="ab">
    <w:name w:val="Знак Знак Знак Знак"/>
    <w:basedOn w:val="a"/>
    <w:link w:val="a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c">
    <w:name w:val="Знак Знак Знак Знак"/>
    <w:basedOn w:val="1"/>
    <w:link w:val="ab"/>
    <w:rPr>
      <w:rFonts w:ascii="Times New Roman" w:hAnsi="Times New Roman"/>
      <w:color w:val="000000"/>
      <w:sz w:val="20"/>
    </w:rPr>
  </w:style>
  <w:style w:type="paragraph" w:customStyle="1" w:styleId="51">
    <w:name w:val="Основной текст (5)"/>
    <w:basedOn w:val="a"/>
    <w:link w:val="52"/>
    <w:pPr>
      <w:spacing w:line="264" w:lineRule="exact"/>
      <w:jc w:val="both"/>
    </w:pPr>
    <w:rPr>
      <w:rFonts w:ascii="Times New Roman" w:hAnsi="Times New Roman"/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customStyle="1" w:styleId="33">
    <w:name w:val="Знак Знак3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"/>
    <w:basedOn w:val="1"/>
    <w:link w:val="33"/>
    <w:rPr>
      <w:rFonts w:ascii="Verdana" w:hAnsi="Verdana"/>
      <w:color w:val="000000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ad">
    <w:name w:val="Подпись к таблице"/>
    <w:basedOn w:val="a"/>
    <w:link w:val="ae"/>
    <w:pPr>
      <w:spacing w:line="240" w:lineRule="atLeast"/>
      <w:jc w:val="both"/>
    </w:pPr>
    <w:rPr>
      <w:rFonts w:ascii="Times New Roman" w:hAnsi="Times New Roman"/>
      <w:sz w:val="26"/>
    </w:rPr>
  </w:style>
  <w:style w:type="character" w:customStyle="1" w:styleId="ae">
    <w:name w:val="Подпись к таблице"/>
    <w:basedOn w:val="1"/>
    <w:link w:val="ad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18">
    <w:name w:val="Текст выноски Знак1"/>
    <w:link w:val="19"/>
    <w:rPr>
      <w:rFonts w:ascii="Tahoma" w:hAnsi="Tahoma"/>
      <w:sz w:val="16"/>
    </w:rPr>
  </w:style>
  <w:style w:type="character" w:customStyle="1" w:styleId="19">
    <w:name w:val="Текст выноски Знак1"/>
    <w:link w:val="18"/>
    <w:rPr>
      <w:rFonts w:ascii="Tahoma" w:hAnsi="Tahoma"/>
      <w:sz w:val="16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  <w:jc w:val="both"/>
    </w:pPr>
    <w:rPr>
      <w:rFonts w:ascii="Times New Roman" w:hAnsi="Times New Roman"/>
      <w:b/>
      <w:sz w:val="28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1a">
    <w:name w:val="Основной шрифт абзаца1"/>
    <w:link w:val="af"/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Postan">
    <w:name w:val="Postan"/>
    <w:basedOn w:val="a"/>
    <w:link w:val="Postan0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8"/>
    </w:rPr>
  </w:style>
  <w:style w:type="paragraph" w:customStyle="1" w:styleId="1b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b"/>
    <w:rPr>
      <w:color w:val="800080"/>
      <w:u w:val="single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1c">
    <w:name w:val="Гиперссылка1"/>
    <w:link w:val="af2"/>
    <w:rPr>
      <w:color w:val="0066CC"/>
      <w:u w:val="single"/>
    </w:rPr>
  </w:style>
  <w:style w:type="character" w:styleId="af2">
    <w:name w:val="Hyperlink"/>
    <w:link w:val="1c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rFonts w:ascii="Times New Roman" w:hAnsi="Times New Roman"/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37">
    <w:name w:val="Основной текст (3)"/>
    <w:basedOn w:val="a"/>
    <w:link w:val="38"/>
    <w:pPr>
      <w:spacing w:after="240" w:line="302" w:lineRule="exact"/>
      <w:jc w:val="both"/>
    </w:pPr>
    <w:rPr>
      <w:rFonts w:ascii="Times New Roman" w:hAnsi="Times New Roman"/>
    </w:rPr>
  </w:style>
  <w:style w:type="character" w:customStyle="1" w:styleId="38">
    <w:name w:val="Основной текст (3)"/>
    <w:basedOn w:val="1"/>
    <w:link w:val="37"/>
    <w:rPr>
      <w:rFonts w:ascii="Times New Roman" w:hAnsi="Times New Roman"/>
      <w:color w:val="000000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f3">
    <w:name w:val="No Spacing"/>
    <w:link w:val="af4"/>
    <w:rPr>
      <w:rFonts w:ascii="Times New Roman" w:hAnsi="Times New Roman"/>
      <w:sz w:val="24"/>
    </w:rPr>
  </w:style>
  <w:style w:type="character" w:customStyle="1" w:styleId="af4">
    <w:name w:val="Без интервала Знак"/>
    <w:link w:val="af3"/>
    <w:rPr>
      <w:rFonts w:ascii="Times New Roman" w:hAnsi="Times New Roman"/>
      <w:sz w:val="24"/>
    </w:rPr>
  </w:style>
  <w:style w:type="paragraph" w:customStyle="1" w:styleId="1f">
    <w:name w:val="Номер страницы1"/>
    <w:link w:val="af5"/>
  </w:style>
  <w:style w:type="character" w:styleId="af5">
    <w:name w:val="page number"/>
    <w:link w:val="1f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6">
    <w:name w:val="Body Text Indent"/>
    <w:basedOn w:val="a"/>
    <w:link w:val="af7"/>
    <w:pPr>
      <w:widowControl/>
      <w:ind w:left="6237"/>
      <w:jc w:val="center"/>
    </w:pPr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color w:val="000000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8">
    <w:name w:val="Revision"/>
    <w:link w:val="af9"/>
    <w:rPr>
      <w:rFonts w:ascii="Times New Roman" w:hAnsi="Times New Roman"/>
      <w:sz w:val="28"/>
    </w:rPr>
  </w:style>
  <w:style w:type="character" w:customStyle="1" w:styleId="1f0">
    <w:name w:val="Рецензия1"/>
    <w:rPr>
      <w:rFonts w:ascii="Times New Roman" w:hAnsi="Times New Roman"/>
      <w:sz w:val="28"/>
    </w:rPr>
  </w:style>
  <w:style w:type="paragraph" w:customStyle="1" w:styleId="afa">
    <w:name w:val="Оглавление"/>
    <w:basedOn w:val="a"/>
    <w:link w:val="afb"/>
    <w:pPr>
      <w:spacing w:before="60" w:line="322" w:lineRule="exact"/>
      <w:jc w:val="both"/>
    </w:pPr>
    <w:rPr>
      <w:rFonts w:ascii="Times New Roman" w:hAnsi="Times New Roman"/>
      <w:sz w:val="26"/>
    </w:rPr>
  </w:style>
  <w:style w:type="character" w:customStyle="1" w:styleId="afb">
    <w:name w:val="Оглавление"/>
    <w:basedOn w:val="1"/>
    <w:link w:val="afa"/>
    <w:rPr>
      <w:rFonts w:ascii="Times New Roman" w:hAnsi="Times New Roman"/>
      <w:color w:val="000000"/>
      <w:sz w:val="26"/>
    </w:rPr>
  </w:style>
  <w:style w:type="paragraph" w:customStyle="1" w:styleId="afc">
    <w:name w:val="Колонтитул"/>
    <w:link w:val="afd"/>
  </w:style>
  <w:style w:type="character" w:customStyle="1" w:styleId="afd">
    <w:name w:val="Колонтитул"/>
    <w:link w:val="afc"/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rFonts w:ascii="Times New Roman" w:hAnsi="Times New Roman"/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1">
    <w:name w:val="Знак Знак1 Знак"/>
    <w:basedOn w:val="a"/>
    <w:link w:val="1f2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f2">
    <w:name w:val="Знак Знак1 Знак"/>
    <w:basedOn w:val="1"/>
    <w:link w:val="1f1"/>
    <w:rPr>
      <w:rFonts w:ascii="Times New Roman" w:hAnsi="Times New Roman"/>
      <w:color w:val="000000"/>
      <w:sz w:val="20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1f3">
    <w:name w:val="Обычный1"/>
    <w:link w:val="1f4"/>
    <w:rPr>
      <w:rFonts w:ascii="Arial" w:hAnsi="Arial"/>
      <w:sz w:val="24"/>
    </w:rPr>
  </w:style>
  <w:style w:type="character" w:customStyle="1" w:styleId="1f4">
    <w:name w:val="Обычный1"/>
    <w:link w:val="1f3"/>
    <w:rPr>
      <w:rFonts w:ascii="Arial" w:hAnsi="Arial"/>
      <w:sz w:val="24"/>
    </w:rPr>
  </w:style>
  <w:style w:type="paragraph" w:customStyle="1" w:styleId="Style2">
    <w:name w:val="Style2"/>
    <w:basedOn w:val="a"/>
    <w:link w:val="Style20"/>
    <w:pPr>
      <w:spacing w:line="322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"/>
    <w:link w:val="Style2"/>
    <w:rPr>
      <w:rFonts w:ascii="Times New Roman" w:hAnsi="Times New Roman"/>
      <w:color w:val="000000"/>
      <w:sz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1"/>
    <w:link w:val="afe"/>
    <w:rPr>
      <w:color w:val="000000"/>
      <w:sz w:val="24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customStyle="1" w:styleId="1f5">
    <w:name w:val="Рецензия1"/>
    <w:link w:val="1f6"/>
    <w:rPr>
      <w:rFonts w:ascii="Times New Roman" w:hAnsi="Times New Roman"/>
      <w:sz w:val="28"/>
    </w:rPr>
  </w:style>
  <w:style w:type="character" w:customStyle="1" w:styleId="1f6">
    <w:name w:val="Рецензия1"/>
    <w:link w:val="1f5"/>
    <w:rPr>
      <w:rFonts w:ascii="Times New Roman" w:hAnsi="Times New Roman"/>
      <w:sz w:val="28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Style21">
    <w:name w:val="Style21"/>
    <w:basedOn w:val="a"/>
    <w:link w:val="Style210"/>
    <w:pPr>
      <w:spacing w:line="322" w:lineRule="exact"/>
      <w:ind w:left="456" w:hanging="456"/>
    </w:pPr>
    <w:rPr>
      <w:rFonts w:ascii="Times New Roman" w:hAnsi="Times New Roman"/>
    </w:rPr>
  </w:style>
  <w:style w:type="character" w:customStyle="1" w:styleId="Style210">
    <w:name w:val="Style21"/>
    <w:basedOn w:val="1"/>
    <w:link w:val="Style21"/>
    <w:rPr>
      <w:rFonts w:ascii="Times New Roman" w:hAnsi="Times New Roman"/>
      <w:color w:val="000000"/>
      <w:sz w:val="24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  <w:jc w:val="both"/>
    </w:pPr>
    <w:rPr>
      <w:rFonts w:ascii="Times New Roman" w:hAnsi="Times New Roman"/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rFonts w:ascii="Times New Roman" w:hAnsi="Times New Roman"/>
      <w:b/>
    </w:rPr>
  </w:style>
  <w:style w:type="character" w:customStyle="1" w:styleId="aff3">
    <w:name w:val="Название Знак"/>
    <w:basedOn w:val="1"/>
    <w:link w:val="aff2"/>
    <w:rPr>
      <w:rFonts w:ascii="Times New Roman" w:hAnsi="Times New Roman"/>
      <w:b/>
      <w:color w:val="000000"/>
      <w:sz w:val="24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4">
    <w:name w:val="Normal (Web)"/>
    <w:basedOn w:val="a"/>
    <w:link w:val="aff5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f5">
    <w:name w:val="Обычный (веб) Знак"/>
    <w:basedOn w:val="1"/>
    <w:link w:val="aff4"/>
    <w:rPr>
      <w:rFonts w:ascii="Times New Roman" w:hAnsi="Times New Roman"/>
      <w:color w:val="000000"/>
      <w:sz w:val="24"/>
    </w:rPr>
  </w:style>
  <w:style w:type="paragraph" w:customStyle="1" w:styleId="6Exact1">
    <w:name w:val="Основной текст (6) + Малые прописные Exact"/>
    <w:link w:val="6Exact2"/>
    <w:rPr>
      <w:rFonts w:ascii="Times New Roman" w:hAnsi="Times New Roman"/>
      <w:smallCaps/>
      <w:sz w:val="16"/>
    </w:rPr>
  </w:style>
  <w:style w:type="character" w:customStyle="1" w:styleId="6Exact2">
    <w:name w:val="Основной текст (6) + Малые прописные Exact"/>
    <w:link w:val="6Exact1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character" w:customStyle="1" w:styleId="af9">
    <w:name w:val="Рецензия Знак"/>
    <w:link w:val="af8"/>
    <w:rPr>
      <w:rFonts w:ascii="Times New Roman" w:hAnsi="Times New Roman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аголовок №1"/>
    <w:basedOn w:val="a"/>
    <w:link w:val="13"/>
    <w:pPr>
      <w:spacing w:before="360" w:after="360" w:line="24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color w:val="000000"/>
      <w:sz w:val="32"/>
    </w:rPr>
  </w:style>
  <w:style w:type="paragraph" w:customStyle="1" w:styleId="2Exact1">
    <w:name w:val="Основной текст (2) Exact1"/>
    <w:link w:val="2Exact10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Pr>
      <w:rFonts w:ascii="Times New Roman" w:hAnsi="Times New Roman"/>
      <w:sz w:val="26"/>
      <w:u w:val="single"/>
    </w:rPr>
  </w:style>
  <w:style w:type="paragraph" w:customStyle="1" w:styleId="FontStyle38">
    <w:name w:val="Font Style38"/>
    <w:link w:val="FontStyle380"/>
    <w:rPr>
      <w:rFonts w:ascii="Times New Roman" w:hAnsi="Times New Roman"/>
      <w:b/>
      <w:sz w:val="26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10">
    <w:name w:val="Основной текст (11)"/>
    <w:basedOn w:val="a"/>
    <w:link w:val="111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Pr>
      <w:rFonts w:ascii="Franklin Gothic Medium" w:hAnsi="Franklin Gothic Medium"/>
      <w:color w:val="000000"/>
      <w:sz w:val="22"/>
    </w:rPr>
  </w:style>
  <w:style w:type="paragraph" w:customStyle="1" w:styleId="610ptExact">
    <w:name w:val="Основной текст (6) + 10 pt Exact"/>
    <w:link w:val="610ptExact0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Pr>
      <w:rFonts w:ascii="Times New Roman" w:hAnsi="Times New Roman"/>
      <w:color w:val="000000"/>
      <w:spacing w:val="0"/>
      <w:sz w:val="20"/>
      <w:u w:val="non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61">
    <w:name w:val="Основной текст (6)"/>
    <w:basedOn w:val="a"/>
    <w:link w:val="62"/>
    <w:pPr>
      <w:spacing w:before="240" w:after="60" w:line="240" w:lineRule="atLeast"/>
      <w:jc w:val="center"/>
    </w:pPr>
    <w:rPr>
      <w:rFonts w:ascii="Times New Roman" w:hAnsi="Times New Roman"/>
      <w:sz w:val="16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  <w:color w:val="000000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customStyle="1" w:styleId="31">
    <w:name w:val="Знак Знак3 Знак Знак Знак Знак"/>
    <w:basedOn w:val="a"/>
    <w:link w:val="32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2">
    <w:name w:val="Знак Знак3 Знак Знак Знак Знак"/>
    <w:basedOn w:val="1"/>
    <w:link w:val="31"/>
    <w:rPr>
      <w:rFonts w:ascii="Verdana" w:hAnsi="Verdana"/>
      <w:color w:val="000000"/>
      <w:sz w:val="20"/>
    </w:rPr>
  </w:style>
  <w:style w:type="paragraph" w:customStyle="1" w:styleId="71">
    <w:name w:val="Основной текст (7)"/>
    <w:basedOn w:val="a"/>
    <w:link w:val="72"/>
    <w:pPr>
      <w:spacing w:line="230" w:lineRule="exact"/>
      <w:jc w:val="center"/>
    </w:pPr>
    <w:rPr>
      <w:rFonts w:ascii="Times New Roman" w:hAnsi="Times New Roman"/>
      <w:sz w:val="20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color w:val="000000"/>
      <w:sz w:val="20"/>
    </w:rPr>
  </w:style>
  <w:style w:type="paragraph" w:customStyle="1" w:styleId="214pt">
    <w:name w:val="Основной текст (2) + 14 pt"/>
    <w:link w:val="214pt0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Pr>
      <w:rFonts w:ascii="Times New Roman" w:hAnsi="Times New Roman"/>
      <w:b/>
      <w:sz w:val="28"/>
      <w:u w:val="none"/>
    </w:rPr>
  </w:style>
  <w:style w:type="paragraph" w:customStyle="1" w:styleId="Style14">
    <w:name w:val="Style14"/>
    <w:basedOn w:val="a"/>
    <w:link w:val="Style140"/>
    <w:pPr>
      <w:spacing w:line="322" w:lineRule="exact"/>
      <w:jc w:val="both"/>
    </w:pPr>
    <w:rPr>
      <w:rFonts w:ascii="Times New Roman" w:hAnsi="Times New Roman"/>
    </w:rPr>
  </w:style>
  <w:style w:type="character" w:customStyle="1" w:styleId="Style140">
    <w:name w:val="Style14"/>
    <w:basedOn w:val="1"/>
    <w:link w:val="Style14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Exact">
    <w:name w:val="Основной текст (3) Exact"/>
    <w:link w:val="3Exact0"/>
    <w:rPr>
      <w:rFonts w:ascii="Times New Roman" w:hAnsi="Times New Roman"/>
    </w:rPr>
  </w:style>
  <w:style w:type="character" w:customStyle="1" w:styleId="3Exact0">
    <w:name w:val="Основной текст (3) Exact"/>
    <w:link w:val="3Exact"/>
    <w:rPr>
      <w:rFonts w:ascii="Times New Roman" w:hAnsi="Times New Roman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29pt">
    <w:name w:val="Основной текст (2) + 9 pt"/>
    <w:link w:val="29pt0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Pr>
      <w:rFonts w:ascii="Times New Roman" w:hAnsi="Times New Roman"/>
      <w:color w:val="000000"/>
      <w:spacing w:val="0"/>
      <w:sz w:val="18"/>
      <w:u w:val="none"/>
    </w:rPr>
  </w:style>
  <w:style w:type="paragraph" w:styleId="a5">
    <w:name w:val="Body Text"/>
    <w:basedOn w:val="a"/>
    <w:link w:val="a6"/>
    <w:pPr>
      <w:widowControl/>
      <w:jc w:val="center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color w:val="000000"/>
      <w:sz w:val="28"/>
    </w:rPr>
  </w:style>
  <w:style w:type="paragraph" w:customStyle="1" w:styleId="23">
    <w:name w:val="Основной текст (2)"/>
    <w:link w:val="24"/>
    <w:rPr>
      <w:rFonts w:ascii="Times New Roman" w:hAnsi="Times New Roman"/>
      <w:sz w:val="26"/>
      <w:u w:val="single"/>
    </w:rPr>
  </w:style>
  <w:style w:type="character" w:customStyle="1" w:styleId="24">
    <w:name w:val="Основной текст (2)"/>
    <w:link w:val="23"/>
    <w:rPr>
      <w:rFonts w:ascii="Times New Roman" w:hAnsi="Times New Roman"/>
      <w:sz w:val="26"/>
      <w:u w:val="single"/>
    </w:rPr>
  </w:style>
  <w:style w:type="paragraph" w:customStyle="1" w:styleId="25">
    <w:name w:val="Рецензия2"/>
    <w:link w:val="26"/>
    <w:rPr>
      <w:rFonts w:ascii="Times New Roman" w:hAnsi="Times New Roman"/>
      <w:sz w:val="28"/>
    </w:rPr>
  </w:style>
  <w:style w:type="character" w:customStyle="1" w:styleId="26">
    <w:name w:val="Рецензия2"/>
    <w:link w:val="25"/>
    <w:rPr>
      <w:rFonts w:ascii="Times New Roman" w:hAnsi="Times New Roman"/>
      <w:sz w:val="28"/>
    </w:rPr>
  </w:style>
  <w:style w:type="paragraph" w:customStyle="1" w:styleId="1213pt">
    <w:name w:val="Основной текст (12) + 13 pt"/>
    <w:link w:val="1213pt0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Pr>
      <w:rFonts w:ascii="Times New Roman" w:hAnsi="Times New Roman"/>
      <w:sz w:val="26"/>
      <w:u w:val="none"/>
    </w:rPr>
  </w:style>
  <w:style w:type="paragraph" w:customStyle="1" w:styleId="a7">
    <w:name w:val="Знак"/>
    <w:basedOn w:val="a"/>
    <w:link w:val="a8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Pr>
      <w:rFonts w:ascii="Verdana" w:hAnsi="Verdana"/>
      <w:color w:val="000000"/>
      <w:sz w:val="20"/>
    </w:rPr>
  </w:style>
  <w:style w:type="paragraph" w:customStyle="1" w:styleId="9">
    <w:name w:val="Основной текст (9)"/>
    <w:basedOn w:val="a"/>
    <w:link w:val="90"/>
    <w:pPr>
      <w:spacing w:before="360" w:after="60" w:line="389" w:lineRule="exact"/>
      <w:jc w:val="center"/>
    </w:pPr>
    <w:rPr>
      <w:rFonts w:ascii="Times New Roman" w:hAnsi="Times New Roman"/>
      <w:b/>
      <w:sz w:val="32"/>
    </w:rPr>
  </w:style>
  <w:style w:type="character" w:customStyle="1" w:styleId="90">
    <w:name w:val="Основной текст (9)"/>
    <w:basedOn w:val="1"/>
    <w:link w:val="9"/>
    <w:rPr>
      <w:rFonts w:ascii="Times New Roman" w:hAnsi="Times New Roman"/>
      <w:b/>
      <w:color w:val="000000"/>
      <w:sz w:val="32"/>
    </w:rPr>
  </w:style>
  <w:style w:type="paragraph" w:customStyle="1" w:styleId="28ptExact">
    <w:name w:val="Основной текст (2) + 8 pt Exact"/>
    <w:link w:val="28ptExact0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Pr>
      <w:rFonts w:ascii="Times New Roman" w:hAnsi="Times New Roman"/>
      <w:sz w:val="16"/>
      <w:u w:val="none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FontStyle41">
    <w:name w:val="Font Style41"/>
    <w:link w:val="FontStyle410"/>
    <w:rPr>
      <w:rFonts w:ascii="Times New Roman" w:hAnsi="Times New Roman"/>
      <w:sz w:val="26"/>
    </w:rPr>
  </w:style>
  <w:style w:type="character" w:customStyle="1" w:styleId="FontStyle410">
    <w:name w:val="Font Style41"/>
    <w:link w:val="FontStyle41"/>
    <w:rPr>
      <w:rFonts w:ascii="Times New Roman" w:hAnsi="Times New Roman"/>
      <w:sz w:val="26"/>
    </w:rPr>
  </w:style>
  <w:style w:type="paragraph" w:customStyle="1" w:styleId="14">
    <w:name w:val="Колонтитул1"/>
    <w:basedOn w:val="a"/>
    <w:link w:val="15"/>
    <w:pPr>
      <w:spacing w:line="240" w:lineRule="atLeast"/>
    </w:pPr>
    <w:rPr>
      <w:rFonts w:ascii="Times New Roman" w:hAnsi="Times New Roman"/>
      <w:sz w:val="20"/>
    </w:rPr>
  </w:style>
  <w:style w:type="character" w:customStyle="1" w:styleId="15">
    <w:name w:val="Колонтитул1"/>
    <w:basedOn w:val="1"/>
    <w:link w:val="14"/>
    <w:rPr>
      <w:rFonts w:ascii="Times New Roman" w:hAnsi="Times New Roman"/>
      <w:color w:val="000000"/>
      <w:sz w:val="20"/>
    </w:rPr>
  </w:style>
  <w:style w:type="paragraph" w:customStyle="1" w:styleId="16">
    <w:name w:val="Абзац списка1"/>
    <w:basedOn w:val="a"/>
    <w:link w:val="17"/>
    <w:pPr>
      <w:widowControl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7">
    <w:name w:val="Абзац списка1"/>
    <w:basedOn w:val="1"/>
    <w:link w:val="16"/>
    <w:rPr>
      <w:rFonts w:ascii="Times New Roman CYR" w:hAnsi="Times New Roman CYR"/>
      <w:color w:val="000000"/>
      <w:sz w:val="28"/>
    </w:rPr>
  </w:style>
  <w:style w:type="paragraph" w:customStyle="1" w:styleId="6Exact">
    <w:name w:val="Основной текст (6) Exact"/>
    <w:link w:val="6Exact0"/>
    <w:rPr>
      <w:rFonts w:ascii="Times New Roman" w:hAnsi="Times New Roman"/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color w:val="000000"/>
      <w:sz w:val="24"/>
    </w:rPr>
  </w:style>
  <w:style w:type="paragraph" w:customStyle="1" w:styleId="13pt1">
    <w:name w:val="Колонтитул + 13 pt1"/>
    <w:link w:val="13pt10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Pr>
      <w:rFonts w:ascii="Times New Roman" w:hAnsi="Times New Roman"/>
      <w:sz w:val="26"/>
      <w:u w:val="none"/>
    </w:rPr>
  </w:style>
  <w:style w:type="paragraph" w:customStyle="1" w:styleId="ab">
    <w:name w:val="Знак Знак Знак Знак"/>
    <w:basedOn w:val="a"/>
    <w:link w:val="ac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c">
    <w:name w:val="Знак Знак Знак Знак"/>
    <w:basedOn w:val="1"/>
    <w:link w:val="ab"/>
    <w:rPr>
      <w:rFonts w:ascii="Times New Roman" w:hAnsi="Times New Roman"/>
      <w:color w:val="000000"/>
      <w:sz w:val="20"/>
    </w:rPr>
  </w:style>
  <w:style w:type="paragraph" w:customStyle="1" w:styleId="51">
    <w:name w:val="Основной текст (5)"/>
    <w:basedOn w:val="a"/>
    <w:link w:val="52"/>
    <w:pPr>
      <w:spacing w:line="264" w:lineRule="exact"/>
      <w:jc w:val="both"/>
    </w:pPr>
    <w:rPr>
      <w:rFonts w:ascii="Times New Roman" w:hAnsi="Times New Roman"/>
      <w:sz w:val="22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color w:val="000000"/>
      <w:sz w:val="22"/>
    </w:rPr>
  </w:style>
  <w:style w:type="paragraph" w:customStyle="1" w:styleId="33">
    <w:name w:val="Знак Знак3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  <w:sz w:val="20"/>
    </w:rPr>
  </w:style>
  <w:style w:type="character" w:customStyle="1" w:styleId="34">
    <w:name w:val="Знак Знак3 Знак Знак"/>
    <w:basedOn w:val="1"/>
    <w:link w:val="33"/>
    <w:rPr>
      <w:rFonts w:ascii="Verdana" w:hAnsi="Verdana"/>
      <w:color w:val="000000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28pt">
    <w:name w:val="Основной текст (2) + 8 pt"/>
    <w:link w:val="28pt0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Pr>
      <w:rFonts w:ascii="Times New Roman" w:hAnsi="Times New Roman"/>
      <w:sz w:val="16"/>
      <w:u w:val="none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26"/>
      <w:u w:val="none"/>
    </w:rPr>
  </w:style>
  <w:style w:type="paragraph" w:customStyle="1" w:styleId="ad">
    <w:name w:val="Подпись к таблице"/>
    <w:basedOn w:val="a"/>
    <w:link w:val="ae"/>
    <w:pPr>
      <w:spacing w:line="240" w:lineRule="atLeast"/>
      <w:jc w:val="both"/>
    </w:pPr>
    <w:rPr>
      <w:rFonts w:ascii="Times New Roman" w:hAnsi="Times New Roman"/>
      <w:sz w:val="26"/>
    </w:rPr>
  </w:style>
  <w:style w:type="character" w:customStyle="1" w:styleId="ae">
    <w:name w:val="Подпись к таблице"/>
    <w:basedOn w:val="1"/>
    <w:link w:val="ad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customStyle="1" w:styleId="18">
    <w:name w:val="Текст выноски Знак1"/>
    <w:link w:val="19"/>
    <w:rPr>
      <w:rFonts w:ascii="Tahoma" w:hAnsi="Tahoma"/>
      <w:sz w:val="16"/>
    </w:rPr>
  </w:style>
  <w:style w:type="character" w:customStyle="1" w:styleId="19">
    <w:name w:val="Текст выноски Знак1"/>
    <w:link w:val="18"/>
    <w:rPr>
      <w:rFonts w:ascii="Tahoma" w:hAnsi="Tahoma"/>
      <w:sz w:val="16"/>
    </w:rPr>
  </w:style>
  <w:style w:type="paragraph" w:customStyle="1" w:styleId="8">
    <w:name w:val="Основной текст (8)"/>
    <w:basedOn w:val="a"/>
    <w:link w:val="80"/>
    <w:pPr>
      <w:spacing w:before="120" w:after="360" w:line="240" w:lineRule="atLeast"/>
      <w:jc w:val="both"/>
    </w:pPr>
    <w:rPr>
      <w:rFonts w:ascii="Times New Roman" w:hAnsi="Times New Roman"/>
      <w:b/>
      <w:sz w:val="28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customStyle="1" w:styleId="1a">
    <w:name w:val="Основной шрифт абзаца1"/>
    <w:link w:val="af"/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Postan">
    <w:name w:val="Postan"/>
    <w:basedOn w:val="a"/>
    <w:link w:val="Postan0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8"/>
    </w:rPr>
  </w:style>
  <w:style w:type="paragraph" w:customStyle="1" w:styleId="1b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b"/>
    <w:rPr>
      <w:color w:val="800080"/>
      <w:u w:val="single"/>
    </w:rPr>
  </w:style>
  <w:style w:type="paragraph" w:customStyle="1" w:styleId="9Exact">
    <w:name w:val="Основной текст (9) Exact"/>
    <w:link w:val="9Exact0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Pr>
      <w:rFonts w:ascii="Times New Roman" w:hAnsi="Times New Roman"/>
      <w:b/>
      <w:sz w:val="32"/>
      <w:u w:val="none"/>
    </w:rPr>
  </w:style>
  <w:style w:type="paragraph" w:customStyle="1" w:styleId="1c">
    <w:name w:val="Гиперссылка1"/>
    <w:link w:val="af2"/>
    <w:rPr>
      <w:color w:val="0066CC"/>
      <w:u w:val="single"/>
    </w:rPr>
  </w:style>
  <w:style w:type="character" w:styleId="af2">
    <w:name w:val="Hyperlink"/>
    <w:link w:val="1c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3">
    <w:name w:val="Основной текст (4)"/>
    <w:basedOn w:val="a"/>
    <w:link w:val="44"/>
    <w:pPr>
      <w:spacing w:before="180" w:after="420" w:line="206" w:lineRule="exact"/>
    </w:pPr>
    <w:rPr>
      <w:rFonts w:ascii="Times New Roman" w:hAnsi="Times New Roman"/>
      <w:sz w:val="1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18"/>
    </w:rPr>
  </w:style>
  <w:style w:type="paragraph" w:customStyle="1" w:styleId="37">
    <w:name w:val="Основной текст (3)"/>
    <w:basedOn w:val="a"/>
    <w:link w:val="38"/>
    <w:pPr>
      <w:spacing w:after="240" w:line="302" w:lineRule="exact"/>
      <w:jc w:val="both"/>
    </w:pPr>
    <w:rPr>
      <w:rFonts w:ascii="Times New Roman" w:hAnsi="Times New Roman"/>
    </w:rPr>
  </w:style>
  <w:style w:type="character" w:customStyle="1" w:styleId="38">
    <w:name w:val="Основной текст (3)"/>
    <w:basedOn w:val="1"/>
    <w:link w:val="37"/>
    <w:rPr>
      <w:rFonts w:ascii="Times New Roman" w:hAnsi="Times New Roman"/>
      <w:color w:val="000000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Pr>
      <w:rFonts w:ascii="Times New Roman" w:hAnsi="Times New Roman"/>
      <w:sz w:val="24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f3">
    <w:name w:val="No Spacing"/>
    <w:link w:val="af4"/>
    <w:rPr>
      <w:rFonts w:ascii="Times New Roman" w:hAnsi="Times New Roman"/>
      <w:sz w:val="24"/>
    </w:rPr>
  </w:style>
  <w:style w:type="character" w:customStyle="1" w:styleId="af4">
    <w:name w:val="Без интервала Знак"/>
    <w:link w:val="af3"/>
    <w:rPr>
      <w:rFonts w:ascii="Times New Roman" w:hAnsi="Times New Roman"/>
      <w:sz w:val="24"/>
    </w:rPr>
  </w:style>
  <w:style w:type="paragraph" w:customStyle="1" w:styleId="1f">
    <w:name w:val="Номер страницы1"/>
    <w:link w:val="af5"/>
  </w:style>
  <w:style w:type="character" w:styleId="af5">
    <w:name w:val="page number"/>
    <w:link w:val="1f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6">
    <w:name w:val="Body Text Indent"/>
    <w:basedOn w:val="a"/>
    <w:link w:val="af7"/>
    <w:pPr>
      <w:widowControl/>
      <w:ind w:left="6237"/>
      <w:jc w:val="center"/>
    </w:pPr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color w:val="000000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8">
    <w:name w:val="Revision"/>
    <w:link w:val="af9"/>
    <w:rPr>
      <w:rFonts w:ascii="Times New Roman" w:hAnsi="Times New Roman"/>
      <w:sz w:val="28"/>
    </w:rPr>
  </w:style>
  <w:style w:type="character" w:customStyle="1" w:styleId="1f0">
    <w:name w:val="Рецензия1"/>
    <w:rPr>
      <w:rFonts w:ascii="Times New Roman" w:hAnsi="Times New Roman"/>
      <w:sz w:val="28"/>
    </w:rPr>
  </w:style>
  <w:style w:type="paragraph" w:customStyle="1" w:styleId="afa">
    <w:name w:val="Оглавление"/>
    <w:basedOn w:val="a"/>
    <w:link w:val="afb"/>
    <w:pPr>
      <w:spacing w:before="60" w:line="322" w:lineRule="exact"/>
      <w:jc w:val="both"/>
    </w:pPr>
    <w:rPr>
      <w:rFonts w:ascii="Times New Roman" w:hAnsi="Times New Roman"/>
      <w:sz w:val="26"/>
    </w:rPr>
  </w:style>
  <w:style w:type="character" w:customStyle="1" w:styleId="afb">
    <w:name w:val="Оглавление"/>
    <w:basedOn w:val="1"/>
    <w:link w:val="afa"/>
    <w:rPr>
      <w:rFonts w:ascii="Times New Roman" w:hAnsi="Times New Roman"/>
      <w:color w:val="000000"/>
      <w:sz w:val="26"/>
    </w:rPr>
  </w:style>
  <w:style w:type="paragraph" w:customStyle="1" w:styleId="afc">
    <w:name w:val="Колонтитул"/>
    <w:link w:val="afd"/>
  </w:style>
  <w:style w:type="character" w:customStyle="1" w:styleId="afd">
    <w:name w:val="Колонтитул"/>
    <w:link w:val="afc"/>
  </w:style>
  <w:style w:type="paragraph" w:customStyle="1" w:styleId="210">
    <w:name w:val="Основной текст (2)1"/>
    <w:basedOn w:val="a"/>
    <w:link w:val="211"/>
    <w:pPr>
      <w:spacing w:after="600" w:line="322" w:lineRule="exact"/>
      <w:ind w:left="1680" w:hanging="1680"/>
      <w:jc w:val="center"/>
    </w:pPr>
    <w:rPr>
      <w:rFonts w:ascii="Times New Roman" w:hAnsi="Times New Roman"/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color w:val="000000"/>
      <w:sz w:val="26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1">
    <w:name w:val="Знак Знак1 Знак"/>
    <w:basedOn w:val="a"/>
    <w:link w:val="1f2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f2">
    <w:name w:val="Знак Знак1 Знак"/>
    <w:basedOn w:val="1"/>
    <w:link w:val="1f1"/>
    <w:rPr>
      <w:rFonts w:ascii="Times New Roman" w:hAnsi="Times New Roman"/>
      <w:color w:val="000000"/>
      <w:sz w:val="20"/>
    </w:rPr>
  </w:style>
  <w:style w:type="paragraph" w:customStyle="1" w:styleId="13pt">
    <w:name w:val="Колонтитул + 13 pt"/>
    <w:link w:val="13pt0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Pr>
      <w:rFonts w:ascii="Times New Roman" w:hAnsi="Times New Roman"/>
      <w:sz w:val="26"/>
      <w:u w:val="none"/>
    </w:rPr>
  </w:style>
  <w:style w:type="paragraph" w:customStyle="1" w:styleId="1f3">
    <w:name w:val="Обычный1"/>
    <w:link w:val="1f4"/>
    <w:rPr>
      <w:rFonts w:ascii="Arial" w:hAnsi="Arial"/>
      <w:sz w:val="24"/>
    </w:rPr>
  </w:style>
  <w:style w:type="character" w:customStyle="1" w:styleId="1f4">
    <w:name w:val="Обычный1"/>
    <w:link w:val="1f3"/>
    <w:rPr>
      <w:rFonts w:ascii="Arial" w:hAnsi="Arial"/>
      <w:sz w:val="24"/>
    </w:rPr>
  </w:style>
  <w:style w:type="paragraph" w:customStyle="1" w:styleId="Style2">
    <w:name w:val="Style2"/>
    <w:basedOn w:val="a"/>
    <w:link w:val="Style20"/>
    <w:pPr>
      <w:spacing w:line="322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"/>
    <w:link w:val="Style2"/>
    <w:rPr>
      <w:rFonts w:ascii="Times New Roman" w:hAnsi="Times New Roman"/>
      <w:color w:val="000000"/>
      <w:sz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1"/>
    <w:link w:val="afe"/>
    <w:rPr>
      <w:color w:val="000000"/>
      <w:sz w:val="24"/>
    </w:rPr>
  </w:style>
  <w:style w:type="paragraph" w:customStyle="1" w:styleId="100">
    <w:name w:val="Основной текст (10)"/>
    <w:basedOn w:val="a"/>
    <w:link w:val="101"/>
    <w:pPr>
      <w:spacing w:before="180" w:line="240" w:lineRule="atLeast"/>
    </w:pPr>
    <w:rPr>
      <w:rFonts w:ascii="Century Gothic" w:hAnsi="Century Gothic"/>
      <w:b/>
    </w:rPr>
  </w:style>
  <w:style w:type="character" w:customStyle="1" w:styleId="101">
    <w:name w:val="Основной текст (10)"/>
    <w:basedOn w:val="1"/>
    <w:link w:val="100"/>
    <w:rPr>
      <w:rFonts w:ascii="Century Gothic" w:hAnsi="Century Gothic"/>
      <w:b/>
      <w:color w:val="000000"/>
      <w:sz w:val="24"/>
    </w:rPr>
  </w:style>
  <w:style w:type="paragraph" w:customStyle="1" w:styleId="1f5">
    <w:name w:val="Рецензия1"/>
    <w:link w:val="1f6"/>
    <w:rPr>
      <w:rFonts w:ascii="Times New Roman" w:hAnsi="Times New Roman"/>
      <w:sz w:val="28"/>
    </w:rPr>
  </w:style>
  <w:style w:type="character" w:customStyle="1" w:styleId="1f6">
    <w:name w:val="Рецензия1"/>
    <w:link w:val="1f5"/>
    <w:rPr>
      <w:rFonts w:ascii="Times New Roman" w:hAnsi="Times New Roman"/>
      <w:sz w:val="28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Style21">
    <w:name w:val="Style21"/>
    <w:basedOn w:val="a"/>
    <w:link w:val="Style210"/>
    <w:pPr>
      <w:spacing w:line="322" w:lineRule="exact"/>
      <w:ind w:left="456" w:hanging="456"/>
    </w:pPr>
    <w:rPr>
      <w:rFonts w:ascii="Times New Roman" w:hAnsi="Times New Roman"/>
    </w:rPr>
  </w:style>
  <w:style w:type="character" w:customStyle="1" w:styleId="Style210">
    <w:name w:val="Style21"/>
    <w:basedOn w:val="1"/>
    <w:link w:val="Style21"/>
    <w:rPr>
      <w:rFonts w:ascii="Times New Roman" w:hAnsi="Times New Roman"/>
      <w:color w:val="000000"/>
      <w:sz w:val="24"/>
    </w:rPr>
  </w:style>
  <w:style w:type="paragraph" w:customStyle="1" w:styleId="120">
    <w:name w:val="Основной текст (12)"/>
    <w:basedOn w:val="a"/>
    <w:link w:val="121"/>
    <w:pPr>
      <w:spacing w:before="420" w:after="60" w:line="240" w:lineRule="atLeast"/>
      <w:jc w:val="both"/>
    </w:pPr>
    <w:rPr>
      <w:rFonts w:ascii="Times New Roman" w:hAnsi="Times New Roman"/>
      <w:sz w:val="20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color w:val="000000"/>
      <w:sz w:val="20"/>
    </w:rPr>
  </w:style>
  <w:style w:type="paragraph" w:styleId="aff2">
    <w:name w:val="Title"/>
    <w:basedOn w:val="a"/>
    <w:link w:val="aff3"/>
    <w:uiPriority w:val="10"/>
    <w:qFormat/>
    <w:pPr>
      <w:widowControl/>
      <w:jc w:val="center"/>
    </w:pPr>
    <w:rPr>
      <w:rFonts w:ascii="Times New Roman" w:hAnsi="Times New Roman"/>
      <w:b/>
    </w:rPr>
  </w:style>
  <w:style w:type="character" w:customStyle="1" w:styleId="aff3">
    <w:name w:val="Название Знак"/>
    <w:basedOn w:val="1"/>
    <w:link w:val="aff2"/>
    <w:rPr>
      <w:rFonts w:ascii="Times New Roman" w:hAnsi="Times New Roman"/>
      <w:b/>
      <w:color w:val="000000"/>
      <w:sz w:val="24"/>
    </w:rPr>
  </w:style>
  <w:style w:type="paragraph" w:customStyle="1" w:styleId="313pt">
    <w:name w:val="Основной текст (3) + 13 pt"/>
    <w:link w:val="313pt0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Pr>
      <w:rFonts w:ascii="Times New Roman" w:hAnsi="Times New Roman"/>
      <w:sz w:val="26"/>
      <w:u w:val="non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4">
    <w:name w:val="Normal (Web)"/>
    <w:basedOn w:val="a"/>
    <w:link w:val="aff5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f5">
    <w:name w:val="Обычный (веб) Знак"/>
    <w:basedOn w:val="1"/>
    <w:link w:val="aff4"/>
    <w:rPr>
      <w:rFonts w:ascii="Times New Roman" w:hAnsi="Times New Roman"/>
      <w:color w:val="000000"/>
      <w:sz w:val="24"/>
    </w:rPr>
  </w:style>
  <w:style w:type="paragraph" w:customStyle="1" w:styleId="6Exact1">
    <w:name w:val="Основной текст (6) + Малые прописные Exact"/>
    <w:link w:val="6Exact2"/>
    <w:rPr>
      <w:rFonts w:ascii="Times New Roman" w:hAnsi="Times New Roman"/>
      <w:smallCaps/>
      <w:sz w:val="16"/>
    </w:rPr>
  </w:style>
  <w:style w:type="character" w:customStyle="1" w:styleId="6Exact2">
    <w:name w:val="Основной текст (6) + Малые прописные Exact"/>
    <w:link w:val="6Exact1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1Exact">
    <w:name w:val="Заголовок №1 Exact"/>
    <w:link w:val="1Exact0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Pr>
      <w:rFonts w:ascii="Times New Roman" w:hAnsi="Times New Roman"/>
      <w:b/>
      <w:sz w:val="32"/>
      <w:u w:val="none"/>
    </w:rPr>
  </w:style>
  <w:style w:type="paragraph" w:customStyle="1" w:styleId="12ptExact">
    <w:name w:val="Заголовок №1 + Интервал 2 pt Exact"/>
    <w:link w:val="12ptExact0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Pr>
      <w:rFonts w:ascii="Times New Roman" w:hAnsi="Times New Roman"/>
      <w:b/>
      <w:color w:val="000000"/>
      <w:spacing w:val="40"/>
      <w:sz w:val="32"/>
      <w:u w:val="none"/>
    </w:rPr>
  </w:style>
  <w:style w:type="character" w:customStyle="1" w:styleId="af9">
    <w:name w:val="Рецензия Знак"/>
    <w:link w:val="af8"/>
    <w:rPr>
      <w:rFonts w:ascii="Times New Roman" w:hAnsi="Times New Roman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7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4475</Words>
  <Characters>25511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2024-01-26T05:54:00Z</dcterms:created>
  <dcterms:modified xsi:type="dcterms:W3CDTF">2024-01-26T05:56:00Z</dcterms:modified>
</cp:coreProperties>
</file>