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0" w:rsidRDefault="007B307D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82260" w:rsidRDefault="00A82260">
      <w:pPr>
        <w:jc w:val="center"/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A82260" w:rsidRDefault="00A82260">
      <w:pPr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A82260" w:rsidRDefault="00A82260">
      <w:pPr>
        <w:rPr>
          <w:sz w:val="28"/>
        </w:rPr>
      </w:pPr>
    </w:p>
    <w:p w:rsidR="00A82260" w:rsidRDefault="00D73BF5">
      <w:pPr>
        <w:rPr>
          <w:sz w:val="28"/>
        </w:rPr>
      </w:pPr>
      <w:r>
        <w:rPr>
          <w:sz w:val="28"/>
        </w:rPr>
        <w:t>18</w:t>
      </w:r>
      <w:r w:rsidR="007B307D">
        <w:rPr>
          <w:sz w:val="28"/>
        </w:rPr>
        <w:t>.01.202</w:t>
      </w:r>
      <w:r>
        <w:rPr>
          <w:sz w:val="28"/>
        </w:rPr>
        <w:t>4</w:t>
      </w:r>
      <w:r w:rsidR="007B307D">
        <w:rPr>
          <w:sz w:val="28"/>
        </w:rPr>
        <w:t xml:space="preserve">                                х. </w:t>
      </w:r>
      <w:proofErr w:type="spellStart"/>
      <w:r w:rsidR="007B307D">
        <w:rPr>
          <w:sz w:val="28"/>
        </w:rPr>
        <w:t>Кринично-Лугский</w:t>
      </w:r>
      <w:proofErr w:type="spellEnd"/>
      <w:r w:rsidR="007B307D">
        <w:rPr>
          <w:sz w:val="28"/>
        </w:rPr>
        <w:t xml:space="preserve">                              № </w:t>
      </w:r>
      <w:r>
        <w:rPr>
          <w:sz w:val="28"/>
        </w:rPr>
        <w:t>11</w:t>
      </w:r>
    </w:p>
    <w:p w:rsidR="00A82260" w:rsidRDefault="007B307D">
      <w:pPr>
        <w:rPr>
          <w:sz w:val="28"/>
        </w:rPr>
      </w:pPr>
      <w:r>
        <w:t xml:space="preserve">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A82260">
        <w:tc>
          <w:tcPr>
            <w:tcW w:w="9468" w:type="dxa"/>
          </w:tcPr>
          <w:p w:rsidR="00A82260" w:rsidRDefault="007B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утверждении годового отчета о реализации </w:t>
            </w:r>
          </w:p>
          <w:p w:rsidR="00A82260" w:rsidRDefault="007B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Кринично-Лугского сельского поселения </w:t>
            </w:r>
          </w:p>
          <w:p w:rsidR="00A82260" w:rsidRDefault="007B307D" w:rsidP="00D73B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«Обеспечение общественного порядка и противодействие преступности» за 202</w:t>
            </w:r>
            <w:r w:rsidR="00D73BF5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</w:tbl>
    <w:p w:rsidR="00A82260" w:rsidRDefault="00A82260">
      <w:pPr>
        <w:jc w:val="both"/>
      </w:pPr>
    </w:p>
    <w:p w:rsidR="00A82260" w:rsidRDefault="007B307D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>етодических рекомендаций по разработке и реализации муниципальных программ Кринично-Лугского сельского поселения» и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  <w:r>
        <w:rPr>
          <w:spacing w:val="-4"/>
          <w:sz w:val="28"/>
        </w:rPr>
        <w:t xml:space="preserve"> ПОСТАНОВЛЯЮ:</w:t>
      </w:r>
    </w:p>
    <w:p w:rsidR="00A82260" w:rsidRDefault="00A82260">
      <w:pPr>
        <w:rPr>
          <w:spacing w:val="-4"/>
          <w:sz w:val="28"/>
        </w:rPr>
      </w:pP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>1. Утвердить годовой отчет о реализации муниципальной программы Кринично-Лугского сельского поселения «Обеспечение общественного порядка и противодействие преступности» за 2022 год согласно приложению.</w:t>
      </w: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>2. Настоящее Постановление разместить на информационных стендах Кринично-Лугского сельского поселения и на официальном сайте Кринично-Лугского сельского поселения в сети Интернет.</w:t>
      </w: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82260" w:rsidRDefault="00A82260">
      <w:pPr>
        <w:jc w:val="both"/>
        <w:rPr>
          <w:sz w:val="28"/>
        </w:rPr>
      </w:pPr>
    </w:p>
    <w:p w:rsidR="00A82260" w:rsidRDefault="00A82260">
      <w:pPr>
        <w:rPr>
          <w:sz w:val="28"/>
        </w:rPr>
      </w:pPr>
    </w:p>
    <w:p w:rsidR="00A82260" w:rsidRDefault="007B307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A82260" w:rsidRDefault="007B307D">
      <w:pPr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                                     </w:t>
      </w:r>
    </w:p>
    <w:p w:rsidR="00A82260" w:rsidRDefault="00A82260">
      <w:pPr>
        <w:rPr>
          <w:sz w:val="28"/>
        </w:rPr>
      </w:pPr>
    </w:p>
    <w:p w:rsidR="00D73BF5" w:rsidRDefault="00D73BF5">
      <w:pPr>
        <w:rPr>
          <w:sz w:val="24"/>
          <w:szCs w:val="24"/>
        </w:rPr>
      </w:pPr>
    </w:p>
    <w:p w:rsidR="00D73BF5" w:rsidRDefault="00D73BF5">
      <w:pPr>
        <w:rPr>
          <w:sz w:val="24"/>
          <w:szCs w:val="24"/>
        </w:rPr>
      </w:pPr>
    </w:p>
    <w:p w:rsidR="00D73BF5" w:rsidRDefault="00D73BF5">
      <w:pPr>
        <w:rPr>
          <w:sz w:val="24"/>
          <w:szCs w:val="24"/>
        </w:rPr>
      </w:pPr>
    </w:p>
    <w:p w:rsidR="00A82260" w:rsidRPr="00D73BF5" w:rsidRDefault="007B307D">
      <w:pPr>
        <w:rPr>
          <w:sz w:val="24"/>
          <w:szCs w:val="24"/>
        </w:rPr>
      </w:pPr>
      <w:r w:rsidRPr="00D73BF5">
        <w:rPr>
          <w:sz w:val="24"/>
          <w:szCs w:val="24"/>
        </w:rPr>
        <w:t>Постановление вносит:</w:t>
      </w:r>
    </w:p>
    <w:p w:rsidR="00D73BF5" w:rsidRPr="00D73BF5" w:rsidRDefault="00D73BF5" w:rsidP="00D73BF5">
      <w:pPr>
        <w:rPr>
          <w:sz w:val="24"/>
          <w:szCs w:val="24"/>
        </w:rPr>
      </w:pPr>
      <w:r w:rsidRPr="00D73BF5">
        <w:rPr>
          <w:sz w:val="24"/>
          <w:szCs w:val="24"/>
        </w:rPr>
        <w:t>Ст. инспектор по мобилизационной работе</w:t>
      </w:r>
    </w:p>
    <w:p w:rsidR="00D73BF5" w:rsidRPr="00D73BF5" w:rsidRDefault="00D73BF5" w:rsidP="00D73BF5">
      <w:pPr>
        <w:rPr>
          <w:sz w:val="24"/>
          <w:szCs w:val="24"/>
        </w:rPr>
      </w:pPr>
      <w:r w:rsidRPr="00D73BF5">
        <w:rPr>
          <w:sz w:val="24"/>
          <w:szCs w:val="24"/>
        </w:rPr>
        <w:t xml:space="preserve">пожарной </w:t>
      </w:r>
      <w:proofErr w:type="spellStart"/>
      <w:r w:rsidRPr="00D73BF5">
        <w:rPr>
          <w:sz w:val="24"/>
          <w:szCs w:val="24"/>
        </w:rPr>
        <w:t>безопастности</w:t>
      </w:r>
      <w:proofErr w:type="spellEnd"/>
      <w:r w:rsidRPr="00D73BF5">
        <w:rPr>
          <w:sz w:val="24"/>
          <w:szCs w:val="24"/>
        </w:rPr>
        <w:t xml:space="preserve"> и </w:t>
      </w:r>
      <w:proofErr w:type="spellStart"/>
      <w:r w:rsidRPr="00D73BF5">
        <w:rPr>
          <w:sz w:val="24"/>
          <w:szCs w:val="24"/>
        </w:rPr>
        <w:t>безопастности</w:t>
      </w:r>
      <w:proofErr w:type="spellEnd"/>
      <w:r w:rsidRPr="00D73BF5">
        <w:rPr>
          <w:sz w:val="24"/>
          <w:szCs w:val="24"/>
        </w:rPr>
        <w:t xml:space="preserve"> </w:t>
      </w:r>
    </w:p>
    <w:p w:rsidR="00A82260" w:rsidRDefault="00D73BF5" w:rsidP="00D73BF5">
      <w:pPr>
        <w:outlineLvl w:val="0"/>
        <w:rPr>
          <w:sz w:val="24"/>
          <w:szCs w:val="24"/>
        </w:rPr>
      </w:pPr>
      <w:r w:rsidRPr="00D73BF5">
        <w:rPr>
          <w:sz w:val="24"/>
          <w:szCs w:val="24"/>
        </w:rPr>
        <w:t>на водных объектах</w:t>
      </w:r>
      <w:r w:rsidR="007B307D" w:rsidRPr="00D73BF5">
        <w:rPr>
          <w:sz w:val="24"/>
          <w:szCs w:val="24"/>
        </w:rPr>
        <w:t xml:space="preserve">  </w:t>
      </w:r>
    </w:p>
    <w:p w:rsidR="00D73BF5" w:rsidRPr="00D73BF5" w:rsidRDefault="00D73BF5" w:rsidP="00D73BF5">
      <w:pPr>
        <w:outlineLvl w:val="0"/>
        <w:rPr>
          <w:sz w:val="24"/>
          <w:szCs w:val="24"/>
        </w:rPr>
      </w:pPr>
    </w:p>
    <w:p w:rsidR="00D73BF5" w:rsidRDefault="00D73BF5">
      <w:pPr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9"/>
        <w:gridCol w:w="4769"/>
      </w:tblGrid>
      <w:tr w:rsidR="00A82260">
        <w:tc>
          <w:tcPr>
            <w:tcW w:w="4699" w:type="dxa"/>
            <w:shd w:val="clear" w:color="auto" w:fill="auto"/>
          </w:tcPr>
          <w:p w:rsidR="00A82260" w:rsidRDefault="00A82260">
            <w:pPr>
              <w:rPr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A82260" w:rsidRDefault="007B307D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A82260" w:rsidRDefault="007B307D" w:rsidP="00D73BF5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Кринично-Лугского сельского поселения от 1</w:t>
            </w:r>
            <w:r w:rsidR="00D73BF5">
              <w:rPr>
                <w:sz w:val="28"/>
              </w:rPr>
              <w:t>8</w:t>
            </w:r>
            <w:r>
              <w:rPr>
                <w:sz w:val="28"/>
              </w:rPr>
              <w:t>.01.202</w:t>
            </w:r>
            <w:r w:rsidR="00D73BF5">
              <w:rPr>
                <w:sz w:val="28"/>
              </w:rPr>
              <w:t>4</w:t>
            </w:r>
            <w:r>
              <w:rPr>
                <w:sz w:val="28"/>
              </w:rPr>
              <w:t xml:space="preserve"> № </w:t>
            </w:r>
            <w:r w:rsidR="00D73BF5">
              <w:rPr>
                <w:sz w:val="28"/>
              </w:rPr>
              <w:t>11</w:t>
            </w:r>
          </w:p>
        </w:tc>
      </w:tr>
    </w:tbl>
    <w:p w:rsidR="00A82260" w:rsidRDefault="00A82260">
      <w:pPr>
        <w:pStyle w:val="subheader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A82260" w:rsidRDefault="007B307D">
      <w:pPr>
        <w:pStyle w:val="subheader"/>
        <w:spacing w:before="0" w:after="0"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sz w:val="28"/>
        </w:rPr>
        <w:t>Годовой отчет</w:t>
      </w:r>
    </w:p>
    <w:p w:rsidR="00A82260" w:rsidRDefault="007B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о реализации  муниципальной программы Кринично-Лугского </w:t>
      </w:r>
      <w:proofErr w:type="gramStart"/>
      <w:r>
        <w:rPr>
          <w:spacing w:val="-2"/>
          <w:sz w:val="28"/>
        </w:rPr>
        <w:t>сельского</w:t>
      </w:r>
      <w:proofErr w:type="gramEnd"/>
      <w:r>
        <w:rPr>
          <w:spacing w:val="-2"/>
          <w:sz w:val="28"/>
        </w:rPr>
        <w:t xml:space="preserve"> </w:t>
      </w:r>
    </w:p>
    <w:p w:rsidR="00A82260" w:rsidRDefault="007B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pacing w:val="-2"/>
          <w:sz w:val="28"/>
        </w:rPr>
        <w:t xml:space="preserve">поселения </w:t>
      </w:r>
      <w:r>
        <w:rPr>
          <w:sz w:val="28"/>
        </w:rPr>
        <w:t>«Обеспечение общественного порядка и противодействие преступности» за 202</w:t>
      </w:r>
      <w:r w:rsidR="00D73BF5">
        <w:rPr>
          <w:sz w:val="28"/>
        </w:rPr>
        <w:t>3</w:t>
      </w:r>
      <w:r>
        <w:rPr>
          <w:sz w:val="28"/>
        </w:rPr>
        <w:t xml:space="preserve"> год</w:t>
      </w:r>
    </w:p>
    <w:p w:rsidR="00A82260" w:rsidRDefault="00A82260">
      <w:pPr>
        <w:ind w:left="4245" w:hanging="4245"/>
        <w:jc w:val="center"/>
        <w:rPr>
          <w:b/>
          <w:sz w:val="24"/>
        </w:rPr>
      </w:pPr>
    </w:p>
    <w:p w:rsidR="00A82260" w:rsidRDefault="007B307D">
      <w:pPr>
        <w:ind w:left="4245" w:hanging="4245"/>
        <w:jc w:val="center"/>
        <w:rPr>
          <w:sz w:val="28"/>
        </w:rPr>
      </w:pPr>
      <w:r>
        <w:rPr>
          <w:sz w:val="28"/>
        </w:rPr>
        <w:t>1. Конкретные результаты реализации муниципальной программы,</w:t>
      </w:r>
    </w:p>
    <w:p w:rsidR="00A82260" w:rsidRDefault="007B307D">
      <w:pPr>
        <w:ind w:left="4245" w:hanging="4245"/>
        <w:jc w:val="center"/>
        <w:rPr>
          <w:sz w:val="28"/>
        </w:rPr>
      </w:pPr>
      <w:proofErr w:type="gramStart"/>
      <w:r>
        <w:rPr>
          <w:sz w:val="28"/>
        </w:rPr>
        <w:t>достигнутые</w:t>
      </w:r>
      <w:proofErr w:type="gramEnd"/>
      <w:r>
        <w:rPr>
          <w:sz w:val="28"/>
        </w:rPr>
        <w:t xml:space="preserve"> за 202</w:t>
      </w:r>
      <w:r w:rsidR="00D73BF5">
        <w:rPr>
          <w:sz w:val="28"/>
        </w:rPr>
        <w:t>3</w:t>
      </w:r>
      <w:r>
        <w:rPr>
          <w:sz w:val="28"/>
        </w:rPr>
        <w:t xml:space="preserve"> год</w:t>
      </w:r>
    </w:p>
    <w:p w:rsidR="00A82260" w:rsidRDefault="00A8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</w:rPr>
      </w:pP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Кринично-Лугского сельского поселения «Обеспечение общественного порядка и противодействие преступности» (далее – Программа) утверждена постановлением Администрации Кринично-Лугского сельского поселения от 23.11.2018 № 136. Программа направлена на </w:t>
      </w:r>
      <w:r>
        <w:rPr>
          <w:sz w:val="30"/>
        </w:rPr>
        <w:t xml:space="preserve">повышение общественной и личной безопасности на территории поселения, </w:t>
      </w:r>
      <w:r>
        <w:rPr>
          <w:sz w:val="28"/>
        </w:rPr>
        <w:t>снижение уровня преступности, противодействию терроризму и экстремизму. Муниципальная программа включает в себя следующие подпрограммы:</w:t>
      </w:r>
    </w:p>
    <w:p w:rsidR="00A82260" w:rsidRDefault="007B307D">
      <w:pPr>
        <w:ind w:left="-108"/>
        <w:jc w:val="both"/>
        <w:rPr>
          <w:rFonts w:ascii="Liberation Serif" w:hAnsi="Liberation Serif"/>
          <w:sz w:val="24"/>
        </w:rPr>
      </w:pPr>
      <w:r>
        <w:rPr>
          <w:sz w:val="28"/>
        </w:rPr>
        <w:t>1. «Профилактика экстремизма и терроризма»;</w:t>
      </w:r>
    </w:p>
    <w:p w:rsidR="00A82260" w:rsidRDefault="007B307D">
      <w:pPr>
        <w:ind w:left="-108"/>
        <w:jc w:val="both"/>
        <w:rPr>
          <w:sz w:val="28"/>
        </w:rPr>
      </w:pPr>
      <w:r>
        <w:rPr>
          <w:sz w:val="28"/>
        </w:rPr>
        <w:t>2. «Профилактика правонарушений и злоупотребления наркотиками»;</w:t>
      </w:r>
    </w:p>
    <w:p w:rsidR="00A82260" w:rsidRDefault="007B307D">
      <w:pPr>
        <w:ind w:left="-108"/>
        <w:jc w:val="both"/>
        <w:rPr>
          <w:sz w:val="24"/>
        </w:rPr>
      </w:pPr>
      <w:r>
        <w:rPr>
          <w:sz w:val="28"/>
        </w:rPr>
        <w:t>3. «Противодействие коррупции»</w:t>
      </w:r>
      <w:r>
        <w:rPr>
          <w:sz w:val="24"/>
        </w:rPr>
        <w:t>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Показателями достижения целей являются: 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сельском поселении;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правонарушений в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сельском поселении;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>проведение профилактических мероприятий по недопущению потребления наркотиков, основанных на формировании антинаркотического мировоззрения в поселении.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В целях реализации Программы распоряжением Администрации Кринично-Лугского сельского поселения от </w:t>
      </w:r>
      <w:r w:rsidR="00234BBA">
        <w:rPr>
          <w:sz w:val="28"/>
        </w:rPr>
        <w:t>27.12.2022</w:t>
      </w:r>
      <w:r>
        <w:rPr>
          <w:sz w:val="28"/>
        </w:rPr>
        <w:t xml:space="preserve"> № 9</w:t>
      </w:r>
      <w:r w:rsidR="00234BBA">
        <w:rPr>
          <w:sz w:val="28"/>
        </w:rPr>
        <w:t>3</w:t>
      </w:r>
      <w:r>
        <w:rPr>
          <w:sz w:val="28"/>
        </w:rPr>
        <w:t xml:space="preserve"> утвержден план реализации  мероприятий на 202</w:t>
      </w:r>
      <w:r w:rsidR="00D73BF5">
        <w:rPr>
          <w:sz w:val="28"/>
        </w:rPr>
        <w:t>3</w:t>
      </w:r>
      <w:r>
        <w:rPr>
          <w:sz w:val="28"/>
        </w:rPr>
        <w:t xml:space="preserve"> год.</w:t>
      </w:r>
    </w:p>
    <w:p w:rsidR="00A82260" w:rsidRDefault="00A82260">
      <w:pPr>
        <w:pStyle w:val="af3"/>
        <w:jc w:val="center"/>
        <w:rPr>
          <w:sz w:val="28"/>
        </w:rPr>
      </w:pP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>
        <w:rPr>
          <w:rStyle w:val="aff"/>
          <w:sz w:val="28"/>
        </w:rPr>
        <w:footnoteReference w:id="1"/>
      </w:r>
      <w:r>
        <w:rPr>
          <w:sz w:val="28"/>
        </w:rPr>
        <w:t xml:space="preserve"> </w:t>
      </w:r>
      <w:r>
        <w:rPr>
          <w:sz w:val="28"/>
        </w:rPr>
        <w:lastRenderedPageBreak/>
        <w:t>и/или приоритетных проектах (программ), а также сведения о достижении контрольных событий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Достижению результатов в 202</w:t>
      </w:r>
      <w:r w:rsidR="00234BBA">
        <w:rPr>
          <w:sz w:val="28"/>
        </w:rPr>
        <w:t>3</w:t>
      </w:r>
      <w:r>
        <w:rPr>
          <w:sz w:val="28"/>
        </w:rPr>
        <w:t xml:space="preserve"> году способствовала реализация </w:t>
      </w:r>
    </w:p>
    <w:p w:rsidR="00A82260" w:rsidRDefault="007B307D">
      <w:pPr>
        <w:pStyle w:val="af3"/>
        <w:jc w:val="both"/>
        <w:rPr>
          <w:sz w:val="28"/>
        </w:rPr>
      </w:pPr>
      <w:r>
        <w:rPr>
          <w:sz w:val="28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b/>
          <w:sz w:val="28"/>
        </w:rPr>
        <w:t xml:space="preserve">В рамках подпрограммы 1 </w:t>
      </w:r>
      <w:r>
        <w:rPr>
          <w:sz w:val="28"/>
        </w:rPr>
        <w:t>«Профилактика экстремизма и терроризма», предусмотрена реализация 2 основных мероприятий:</w:t>
      </w:r>
    </w:p>
    <w:p w:rsidR="00A82260" w:rsidRDefault="007B307D">
      <w:pPr>
        <w:pStyle w:val="af3"/>
        <w:ind w:firstLine="709"/>
        <w:jc w:val="both"/>
      </w:pPr>
      <w:r>
        <w:rPr>
          <w:b/>
          <w:sz w:val="28"/>
        </w:rPr>
        <w:t>Основное мероприятие 1.1</w:t>
      </w:r>
      <w:r>
        <w:rPr>
          <w:sz w:val="28"/>
        </w:rPr>
        <w:t>. «Информационно-пропагандистское противодействие экстремизму и терроризму» выполнено в полном объеме. Достигнута гармонизация межэтнических и межкультурных отношений, формирование толерантного сознания и поведения, гармонизация межэтнических и межкультурных отношений среди населения. В результате не допущено нарастание социальной напряженности среди населения, появление негативных явлений в межнациональных отношениях.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данного мероприятия было предусмотрено финансирование в размере </w:t>
      </w:r>
      <w:r w:rsidR="00234BBA">
        <w:rPr>
          <w:sz w:val="28"/>
        </w:rPr>
        <w:t>1,8</w:t>
      </w:r>
      <w:r>
        <w:rPr>
          <w:sz w:val="28"/>
        </w:rPr>
        <w:t xml:space="preserve"> тыс. рублей. В 202</w:t>
      </w:r>
      <w:r w:rsidR="00B416EC">
        <w:rPr>
          <w:sz w:val="28"/>
        </w:rPr>
        <w:t>3</w:t>
      </w:r>
      <w:r>
        <w:rPr>
          <w:sz w:val="28"/>
        </w:rPr>
        <w:t xml:space="preserve"> году был приобретен </w:t>
      </w:r>
      <w:r w:rsidR="00B416EC">
        <w:rPr>
          <w:sz w:val="28"/>
        </w:rPr>
        <w:t xml:space="preserve">2 </w:t>
      </w:r>
      <w:r>
        <w:rPr>
          <w:sz w:val="28"/>
        </w:rPr>
        <w:t>стенд</w:t>
      </w:r>
      <w:r w:rsidR="00B416EC">
        <w:rPr>
          <w:sz w:val="28"/>
        </w:rPr>
        <w:t>а</w:t>
      </w:r>
      <w:r>
        <w:rPr>
          <w:sz w:val="28"/>
        </w:rPr>
        <w:t xml:space="preserve"> на сумму </w:t>
      </w:r>
      <w:r w:rsidR="00B416EC">
        <w:rPr>
          <w:sz w:val="28"/>
        </w:rPr>
        <w:t>1,8</w:t>
      </w:r>
      <w:r>
        <w:rPr>
          <w:sz w:val="28"/>
        </w:rPr>
        <w:t xml:space="preserve"> тыс. рублей.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b/>
          <w:sz w:val="28"/>
        </w:rPr>
        <w:t>Основное мероприятие 1.2.</w:t>
      </w:r>
      <w:r>
        <w:rPr>
          <w:sz w:val="28"/>
        </w:rPr>
        <w:t xml:space="preserve"> «Осуществление комплекса мер по предупреждению террористических актов и соблюдению правил поведения при их возникновении» выполнено в полном объеме. Обеспечена безопасность объектов и граждан, готовности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tabs>
          <w:tab w:val="left" w:pos="0"/>
        </w:tabs>
        <w:spacing w:line="200" w:lineRule="atLeast"/>
        <w:ind w:firstLine="735"/>
        <w:jc w:val="both"/>
        <w:rPr>
          <w:rStyle w:val="FontStyle1490"/>
          <w:i w:val="0"/>
          <w:sz w:val="28"/>
        </w:rPr>
      </w:pPr>
      <w:r>
        <w:rPr>
          <w:b/>
          <w:sz w:val="28"/>
        </w:rPr>
        <w:t>В рамках подпрограммы 2 «</w:t>
      </w:r>
      <w:r>
        <w:rPr>
          <w:sz w:val="28"/>
        </w:rPr>
        <w:t>Профилактика правонарушений и злоупотребления наркотиками</w:t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>
        <w:rPr>
          <w:rStyle w:val="FontStyle1020"/>
          <w:sz w:val="28"/>
        </w:rPr>
        <w:t xml:space="preserve"> предусмотрена реализация 3 основных  мероприятий</w:t>
      </w:r>
      <w:r>
        <w:rPr>
          <w:rStyle w:val="FontStyle1490"/>
          <w:i w:val="0"/>
          <w:sz w:val="28"/>
        </w:rPr>
        <w:t>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2.1. «Проведение рейдов по выявлению возможных фактов незаконного культивирования </w:t>
      </w:r>
      <w:proofErr w:type="spellStart"/>
      <w:r>
        <w:rPr>
          <w:rFonts w:ascii="Times New Roman" w:hAnsi="Times New Roman"/>
          <w:sz w:val="28"/>
        </w:rPr>
        <w:t>наркосодержащих</w:t>
      </w:r>
      <w:proofErr w:type="spellEnd"/>
      <w:r>
        <w:rPr>
          <w:rFonts w:ascii="Times New Roman" w:hAnsi="Times New Roman"/>
          <w:sz w:val="28"/>
        </w:rPr>
        <w:t xml:space="preserve"> растений и очагов произрастания дикорастущей конопли с последующим ее уничтожением информированием правоохранительных органов» выполнено в полном объеме. Формирование эффективной государственной политики на территории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</w:r>
      <w:proofErr w:type="spellStart"/>
      <w:r>
        <w:rPr>
          <w:rFonts w:ascii="Times New Roman" w:hAnsi="Times New Roman"/>
          <w:sz w:val="28"/>
        </w:rPr>
        <w:t>наркоситуации</w:t>
      </w:r>
      <w:proofErr w:type="spellEnd"/>
      <w:r>
        <w:rPr>
          <w:rFonts w:ascii="Times New Roman" w:hAnsi="Times New Roman"/>
          <w:sz w:val="28"/>
        </w:rPr>
        <w:t>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Основное мероприятие 2.2. «</w:t>
      </w:r>
      <w:r>
        <w:t>О</w:t>
      </w:r>
      <w:r>
        <w:rPr>
          <w:sz w:val="28"/>
        </w:rPr>
        <w:t>рганизация и проведение информационно-пропагандистских, спортивных и культурно-массовых мероприятий, направленных на профилактику наркомании» выполнено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2.3. «Организация цикла печатных публикаций, направленных на пропаганду антинаркотического мировоззрения» выполнено в полном объеме.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Мотивирование жителей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В рамках подпрограммы 3 «</w:t>
      </w:r>
      <w:r>
        <w:rPr>
          <w:rFonts w:ascii="Times New Roman" w:hAnsi="Times New Roman"/>
          <w:sz w:val="28"/>
        </w:rPr>
        <w:t>Противодействие коррупции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FontStyle1020"/>
          <w:sz w:val="28"/>
        </w:rPr>
        <w:t xml:space="preserve"> предусмотрена реализация 3 основных  мероприятий</w:t>
      </w:r>
      <w:r>
        <w:rPr>
          <w:rStyle w:val="FontStyle1490"/>
          <w:i w:val="0"/>
          <w:sz w:val="28"/>
        </w:rPr>
        <w:t>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3.1. «Совершенствование правового регулирования в сфере противодействия коррупции»,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Предусмотрено приведение нормативных правовых 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3.2. «Осуществление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3.2. «Совершенствование мер по противодействию коррупции в сфере закупок товаров, работ, услуг для обеспечения государственных нужд»,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Выявление коррупционных рисков при осуществлении закупок, товаров, работ, услуг для обеспечения муниципальных нужд и их исключение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за 202</w:t>
      </w:r>
      <w:r w:rsidR="00B416E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приведены в приложении № 1 к отчету о реализации муниципальной программы.</w:t>
      </w:r>
    </w:p>
    <w:p w:rsidR="00A82260" w:rsidRDefault="007B307D">
      <w:pPr>
        <w:pStyle w:val="af3"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rFonts w:ascii="Arial" w:hAnsi="Arial"/>
          <w:sz w:val="28"/>
        </w:rPr>
        <w:br/>
      </w:r>
      <w:r>
        <w:rPr>
          <w:sz w:val="28"/>
        </w:rPr>
        <w:t>на ход реализации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i/>
          <w:sz w:val="28"/>
        </w:rPr>
      </w:pPr>
      <w:r>
        <w:rPr>
          <w:sz w:val="28"/>
        </w:rPr>
        <w:t>В 202</w:t>
      </w:r>
      <w:r w:rsidR="00B416EC">
        <w:rPr>
          <w:sz w:val="28"/>
        </w:rPr>
        <w:t>3</w:t>
      </w:r>
      <w:r>
        <w:rPr>
          <w:sz w:val="28"/>
        </w:rPr>
        <w:t xml:space="preserve"> году на ход реализации муниципальной программы «Обеспечение общественного порядка и профилактика правонарушений» не было.</w:t>
      </w:r>
    </w:p>
    <w:p w:rsidR="00A82260" w:rsidRDefault="00A82260">
      <w:pPr>
        <w:pStyle w:val="af3"/>
        <w:ind w:firstLine="709"/>
        <w:jc w:val="center"/>
        <w:rPr>
          <w:sz w:val="28"/>
        </w:rPr>
      </w:pP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4. Сведения об использовании бюджетных ассигнований </w:t>
      </w:r>
      <w:r>
        <w:rPr>
          <w:rFonts w:ascii="Arial" w:hAnsi="Arial"/>
          <w:sz w:val="21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</w:t>
      </w:r>
      <w:r w:rsidR="00B416EC">
        <w:rPr>
          <w:sz w:val="28"/>
        </w:rPr>
        <w:t>3</w:t>
      </w:r>
      <w:r>
        <w:rPr>
          <w:sz w:val="28"/>
        </w:rPr>
        <w:t xml:space="preserve"> год составил </w:t>
      </w:r>
      <w:r w:rsidR="00B416EC">
        <w:rPr>
          <w:sz w:val="28"/>
        </w:rPr>
        <w:t>1,8</w:t>
      </w:r>
      <w:r>
        <w:rPr>
          <w:sz w:val="28"/>
        </w:rPr>
        <w:t xml:space="preserve"> тыс. рублей, в том числе по источникам финансирования: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Местный бюджет – </w:t>
      </w:r>
      <w:r w:rsidR="00B416EC">
        <w:rPr>
          <w:sz w:val="28"/>
        </w:rPr>
        <w:t>1,8</w:t>
      </w:r>
      <w:r>
        <w:rPr>
          <w:sz w:val="28"/>
        </w:rPr>
        <w:t xml:space="preserve">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федеральный бюджет – 0,0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областной бюджет –  0,0 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внебюджетные источники – 0,0 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A82260" w:rsidRDefault="007B307D">
      <w:pPr>
        <w:pStyle w:val="33"/>
        <w:spacing w:after="0"/>
        <w:jc w:val="both"/>
        <w:outlineLvl w:val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План ассигнований в соответствии с решением Собрания депутатов Кринично-Лугского сельского поселения от 2</w:t>
      </w:r>
      <w:r w:rsidR="000E2053">
        <w:rPr>
          <w:sz w:val="28"/>
        </w:rPr>
        <w:t>2</w:t>
      </w:r>
      <w:r>
        <w:rPr>
          <w:sz w:val="28"/>
        </w:rPr>
        <w:t>.12.202</w:t>
      </w:r>
      <w:r w:rsidR="000E2053">
        <w:rPr>
          <w:sz w:val="28"/>
        </w:rPr>
        <w:t>3</w:t>
      </w:r>
      <w:r>
        <w:rPr>
          <w:sz w:val="28"/>
        </w:rPr>
        <w:t xml:space="preserve"> № </w:t>
      </w:r>
      <w:r w:rsidR="000E2053">
        <w:rPr>
          <w:sz w:val="28"/>
        </w:rPr>
        <w:t>99</w:t>
      </w:r>
      <w:r>
        <w:rPr>
          <w:sz w:val="28"/>
        </w:rPr>
        <w:t xml:space="preserve"> «О внесении изменений в решение Собрания депутатов Кринично-Лугского сельского поселения от 2</w:t>
      </w:r>
      <w:r w:rsidR="000E2053">
        <w:rPr>
          <w:sz w:val="28"/>
        </w:rPr>
        <w:t>3</w:t>
      </w:r>
      <w:r>
        <w:rPr>
          <w:sz w:val="28"/>
        </w:rPr>
        <w:t>.12.202</w:t>
      </w:r>
      <w:r w:rsidR="000E2053">
        <w:rPr>
          <w:sz w:val="28"/>
        </w:rPr>
        <w:t>2</w:t>
      </w:r>
      <w:r>
        <w:rPr>
          <w:sz w:val="28"/>
        </w:rPr>
        <w:t xml:space="preserve"> № </w:t>
      </w:r>
      <w:r w:rsidR="000E2053">
        <w:rPr>
          <w:sz w:val="28"/>
        </w:rPr>
        <w:t>62</w:t>
      </w:r>
      <w:r>
        <w:rPr>
          <w:sz w:val="28"/>
        </w:rPr>
        <w:t xml:space="preserve"> «О бюджете Кринично-Лугского сельского поселения Куйбышевского района на 202</w:t>
      </w:r>
      <w:r w:rsidR="000E2053">
        <w:rPr>
          <w:sz w:val="28"/>
        </w:rPr>
        <w:t>3</w:t>
      </w:r>
      <w:r>
        <w:rPr>
          <w:sz w:val="28"/>
        </w:rPr>
        <w:t xml:space="preserve"> год  и на плановый период 202</w:t>
      </w:r>
      <w:r w:rsidR="000E2053">
        <w:rPr>
          <w:sz w:val="28"/>
        </w:rPr>
        <w:t>4</w:t>
      </w:r>
      <w:r>
        <w:rPr>
          <w:sz w:val="28"/>
        </w:rPr>
        <w:t xml:space="preserve"> и 202</w:t>
      </w:r>
      <w:r w:rsidR="000E2053">
        <w:rPr>
          <w:sz w:val="28"/>
        </w:rPr>
        <w:t>5</w:t>
      </w:r>
      <w:r>
        <w:rPr>
          <w:sz w:val="28"/>
        </w:rPr>
        <w:t xml:space="preserve"> годов» составил </w:t>
      </w:r>
      <w:r w:rsidR="000E2053">
        <w:rPr>
          <w:sz w:val="28"/>
        </w:rPr>
        <w:t>1,8</w:t>
      </w:r>
      <w:r>
        <w:rPr>
          <w:sz w:val="28"/>
        </w:rPr>
        <w:t xml:space="preserve"> тыс.</w:t>
      </w:r>
      <w:r w:rsidR="000E2053">
        <w:rPr>
          <w:sz w:val="28"/>
        </w:rPr>
        <w:t xml:space="preserve"> </w:t>
      </w:r>
      <w:r>
        <w:rPr>
          <w:sz w:val="28"/>
        </w:rPr>
        <w:t xml:space="preserve">рублей. В соответствии со сводной бюджетной росписью – </w:t>
      </w:r>
      <w:r w:rsidR="000E2053">
        <w:rPr>
          <w:sz w:val="28"/>
        </w:rPr>
        <w:t>1,8</w:t>
      </w:r>
      <w:r>
        <w:rPr>
          <w:sz w:val="28"/>
        </w:rPr>
        <w:t xml:space="preserve"> тыс. рублей, в том числе по источникам финансирования:</w:t>
      </w:r>
    </w:p>
    <w:p w:rsidR="00A82260" w:rsidRDefault="007B307D">
      <w:pPr>
        <w:pStyle w:val="33"/>
        <w:spacing w:after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Местный бюджет – </w:t>
      </w:r>
      <w:r w:rsidR="000E2053">
        <w:rPr>
          <w:sz w:val="28"/>
        </w:rPr>
        <w:t>1,8</w:t>
      </w:r>
      <w:r>
        <w:rPr>
          <w:sz w:val="28"/>
        </w:rPr>
        <w:t xml:space="preserve"> тыс. рублей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pStyle w:val="af3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 w:rsidR="000E2053">
        <w:rPr>
          <w:sz w:val="28"/>
        </w:rPr>
        <w:t>1,8</w:t>
      </w:r>
      <w:r>
        <w:rPr>
          <w:sz w:val="28"/>
        </w:rPr>
        <w:t xml:space="preserve"> тыс. рублей, в том числе по источникам финансирования: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Местный бюджет – </w:t>
      </w:r>
      <w:r w:rsidR="00A61CBD">
        <w:rPr>
          <w:sz w:val="28"/>
        </w:rPr>
        <w:t>1,8</w:t>
      </w:r>
      <w:r>
        <w:rPr>
          <w:sz w:val="28"/>
        </w:rPr>
        <w:t xml:space="preserve">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lastRenderedPageBreak/>
        <w:t>федеральный бюджет – 0,0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областной бюджет –  0,0 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 тыс.</w:t>
      </w:r>
      <w:r w:rsidR="000E2053">
        <w:rPr>
          <w:sz w:val="28"/>
        </w:rPr>
        <w:t xml:space="preserve"> </w:t>
      </w:r>
      <w:r>
        <w:rPr>
          <w:sz w:val="28"/>
        </w:rPr>
        <w:t>рублей.</w:t>
      </w:r>
    </w:p>
    <w:p w:rsidR="00A82260" w:rsidRDefault="00A82260">
      <w:pPr>
        <w:pStyle w:val="af3"/>
        <w:ind w:firstLine="709"/>
        <w:jc w:val="both"/>
        <w:rPr>
          <w:sz w:val="28"/>
        </w:rPr>
      </w:pPr>
    </w:p>
    <w:p w:rsidR="00A82260" w:rsidRDefault="007B307D">
      <w:pPr>
        <w:ind w:firstLine="709"/>
        <w:jc w:val="both"/>
      </w:pPr>
      <w:r>
        <w:rPr>
          <w:sz w:val="28"/>
        </w:rPr>
        <w:t xml:space="preserve"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 тыс. рублей. Программа исполнена на 100,0%, заключен 1 муниципальный контракт на сумму </w:t>
      </w:r>
      <w:r w:rsidR="00A61CBD">
        <w:rPr>
          <w:sz w:val="28"/>
        </w:rPr>
        <w:t>1,8</w:t>
      </w:r>
      <w:r>
        <w:rPr>
          <w:sz w:val="28"/>
        </w:rPr>
        <w:t xml:space="preserve"> тыс. рублей.</w:t>
      </w:r>
    </w:p>
    <w:p w:rsidR="00A82260" w:rsidRDefault="007B307D">
      <w:pPr>
        <w:pStyle w:val="af3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A61CBD">
        <w:rPr>
          <w:sz w:val="28"/>
        </w:rPr>
        <w:t>3</w:t>
      </w:r>
      <w:r>
        <w:rPr>
          <w:sz w:val="28"/>
        </w:rPr>
        <w:t xml:space="preserve"> год приведены в </w:t>
      </w:r>
      <w:r>
        <w:rPr>
          <w:sz w:val="28"/>
        </w:rPr>
        <w:br/>
        <w:t>приложении № 2 к отчету о реализации муниципальной программы.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pStyle w:val="af3"/>
        <w:jc w:val="center"/>
        <w:rPr>
          <w:sz w:val="28"/>
        </w:rPr>
      </w:pPr>
      <w:r>
        <w:rPr>
          <w:sz w:val="28"/>
        </w:rPr>
        <w:t xml:space="preserve">Раздел 5. Сведения о достижении 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t xml:space="preserve">значений показателей муниципальной </w:t>
      </w:r>
      <w:r>
        <w:rPr>
          <w:rFonts w:ascii="Arial" w:hAnsi="Arial"/>
          <w:sz w:val="21"/>
        </w:rPr>
        <w:br/>
      </w:r>
      <w:r>
        <w:rPr>
          <w:sz w:val="28"/>
        </w:rPr>
        <w:t>программы, подпрограмм муниципальной программы за 202</w:t>
      </w:r>
      <w:r w:rsidR="00A61CBD">
        <w:rPr>
          <w:sz w:val="28"/>
        </w:rPr>
        <w:t>3</w:t>
      </w:r>
      <w:r>
        <w:rPr>
          <w:sz w:val="28"/>
        </w:rPr>
        <w:t xml:space="preserve"> год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Раздел 6. Информация о результатах оценки эффективности 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  муниципальной программы.</w:t>
      </w:r>
    </w:p>
    <w:p w:rsidR="00A82260" w:rsidRDefault="00A82260">
      <w:pPr>
        <w:jc w:val="both"/>
        <w:rPr>
          <w:sz w:val="28"/>
        </w:rPr>
      </w:pPr>
    </w:p>
    <w:p w:rsidR="00A82260" w:rsidRPr="00A61CBD" w:rsidRDefault="007B307D" w:rsidP="00A61CBD">
      <w:pPr>
        <w:pStyle w:val="af3"/>
        <w:ind w:firstLine="709"/>
        <w:jc w:val="both"/>
        <w:rPr>
          <w:color w:val="020B22"/>
          <w:sz w:val="28"/>
        </w:rPr>
      </w:pPr>
      <w:r>
        <w:rPr>
          <w:sz w:val="28"/>
        </w:rPr>
        <w:t xml:space="preserve">  </w:t>
      </w:r>
      <w:r>
        <w:rPr>
          <w:color w:val="020B22"/>
          <w:sz w:val="28"/>
        </w:rPr>
        <w:t>Эффективность реализации муниципальной программы в 202</w:t>
      </w:r>
      <w:r w:rsidR="00A61CBD">
        <w:rPr>
          <w:color w:val="020B22"/>
          <w:sz w:val="28"/>
        </w:rPr>
        <w:t>3</w:t>
      </w:r>
      <w:r>
        <w:rPr>
          <w:color w:val="020B22"/>
          <w:sz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  <w:r w:rsidR="00A61CBD">
        <w:rPr>
          <w:color w:val="020B22"/>
          <w:sz w:val="28"/>
        </w:rPr>
        <w:t xml:space="preserve"> </w:t>
      </w: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Показатель 1 «Доля граждан, опрошенных в ходе мониторинга общественного мнения, которые лично сталкивались за последний год с проявлениями коррупции в Кринично-Лугском сельском поселении» - </w:t>
      </w:r>
      <w:r>
        <w:rPr>
          <w:sz w:val="28"/>
        </w:rPr>
        <w:lastRenderedPageBreak/>
        <w:t>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 «Доля граждан, опрошенных в ходе мониторинга общественного мнения, которые лично сталкивались с конфликтами на межнациональной почве»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3 "Численность пациентов, состоящих на учете в лечебно-профилактических организациях с диагнозом наркомания, в расчете на 100 тыс. населения"-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1.1. «</w:t>
      </w:r>
      <w:r>
        <w:rPr>
          <w:spacing w:val="-4"/>
          <w:sz w:val="28"/>
        </w:rPr>
        <w:t>Количество зарегистрированных преступлений,</w:t>
      </w:r>
      <w:r>
        <w:rPr>
          <w:sz w:val="28"/>
        </w:rPr>
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устройств» – не </w:t>
      </w:r>
      <w:proofErr w:type="gramStart"/>
      <w:r>
        <w:rPr>
          <w:sz w:val="28"/>
        </w:rPr>
        <w:t>выполнен</w:t>
      </w:r>
      <w:proofErr w:type="gramEnd"/>
      <w:r>
        <w:rPr>
          <w:sz w:val="28"/>
        </w:rPr>
        <w:t xml:space="preserve"> в связи с улучшением криминогенной обстановки.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Показатель 2.1. «Количество муниципальных служащих Администрации Кринично-Лугского сельского поселения прошедших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в области противодействия коррупции» –  в 202</w:t>
      </w:r>
      <w:r w:rsidR="00A61CBD">
        <w:rPr>
          <w:sz w:val="28"/>
        </w:rPr>
        <w:t>3</w:t>
      </w:r>
      <w:r>
        <w:rPr>
          <w:sz w:val="28"/>
        </w:rPr>
        <w:t xml:space="preserve"> году обучение не проходили. </w:t>
      </w:r>
      <w:proofErr w:type="gramStart"/>
      <w:r>
        <w:rPr>
          <w:sz w:val="28"/>
        </w:rPr>
        <w:t>Показатель</w:t>
      </w:r>
      <w:proofErr w:type="gramEnd"/>
      <w:r>
        <w:rPr>
          <w:sz w:val="28"/>
        </w:rPr>
        <w:t xml:space="preserve"> достигнут выполнен 100%.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2.2.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Кринично-Лугского сельского поселения -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2.3. 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3.1.Доля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 плановое значени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выполнение в полном объеме.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составляет 1 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 составляет 8, что характеризует высокий уровень эффективности реализации муниципальной программы по степени реализации основных мероприятий, </w:t>
      </w:r>
      <w:r>
        <w:rPr>
          <w:sz w:val="28"/>
        </w:rPr>
        <w:lastRenderedPageBreak/>
        <w:t>приоритетных основных мероприятий и мероприятий ведомственных целевых программ.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 Бюджетная эффективность реализации Программы рассчитывается в несколько этапов.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8/8.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1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2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3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4 равна 1,0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5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6 равна 1,0.</w:t>
      </w:r>
    </w:p>
    <w:p w:rsidR="00A82260" w:rsidRDefault="007B307D">
      <w:pPr>
        <w:pStyle w:val="af3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color w:val="020B22"/>
          <w:sz w:val="28"/>
        </w:rPr>
        <w:t>Суммарная оценка степени достижения целевых показателей муниципальной программы составляет 1,0 (6/6 = 1,0), что характеризует высокий уровень эффективности реализации муниципальной программы по степени достижения целевых показателей в 202</w:t>
      </w:r>
      <w:r w:rsidR="00A61CBD">
        <w:rPr>
          <w:color w:val="020B22"/>
          <w:sz w:val="28"/>
        </w:rPr>
        <w:t>3</w:t>
      </w:r>
      <w:r>
        <w:rPr>
          <w:color w:val="020B22"/>
          <w:sz w:val="28"/>
        </w:rPr>
        <w:t xml:space="preserve"> году.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2. Степень реализации основных мероприятий, финансируемых за счет </w:t>
      </w:r>
      <w:r>
        <w:rPr>
          <w:color w:val="020B22"/>
          <w:spacing w:val="-4"/>
          <w:sz w:val="28"/>
        </w:rPr>
        <w:t>всех источников финансирования, составляет 1 2/2), что характеризует</w:t>
      </w:r>
      <w:r>
        <w:rPr>
          <w:color w:val="020B22"/>
          <w:sz w:val="28"/>
        </w:rPr>
        <w:t> высокий уровень эффективности реализации муниципальной программы по степени реализации основных мероприятий в 202</w:t>
      </w:r>
      <w:r w:rsidR="00A61CBD">
        <w:rPr>
          <w:color w:val="020B22"/>
          <w:sz w:val="28"/>
        </w:rPr>
        <w:t>3</w:t>
      </w:r>
      <w:r>
        <w:rPr>
          <w:color w:val="020B22"/>
          <w:sz w:val="28"/>
        </w:rPr>
        <w:t xml:space="preserve"> году.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</w:t>
      </w:r>
      <w:r>
        <w:rPr>
          <w:rFonts w:ascii="Roboto" w:hAnsi="Roboto"/>
          <w:color w:val="020B22"/>
          <w:sz w:val="28"/>
        </w:rPr>
        <w:t> </w:t>
      </w:r>
      <w:r>
        <w:rPr>
          <w:color w:val="020B22"/>
          <w:sz w:val="28"/>
        </w:rPr>
        <w:t>Бюджетная эффективность реализации муниципальной программы рассчитывается в несколько этапов: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lastRenderedPageBreak/>
        <w:t>3.1. Степень реализации основных мероприятий, финансируемых за счет средств  бюджета поселения, составляет 1 (2/2).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3.2. Степень соответствия запланированному уровню расходов за счет средств  бюджета поселения составляет 1,0 (</w:t>
      </w:r>
      <w:r w:rsidR="00A61CBD">
        <w:rPr>
          <w:color w:val="020B22"/>
          <w:sz w:val="28"/>
        </w:rPr>
        <w:t>1,8</w:t>
      </w:r>
      <w:r>
        <w:rPr>
          <w:color w:val="020B22"/>
          <w:sz w:val="28"/>
        </w:rPr>
        <w:t>/</w:t>
      </w:r>
      <w:r w:rsidR="00A61CBD">
        <w:rPr>
          <w:color w:val="020B22"/>
          <w:sz w:val="28"/>
        </w:rPr>
        <w:t>1,8</w:t>
      </w:r>
      <w:r>
        <w:rPr>
          <w:color w:val="020B22"/>
          <w:sz w:val="28"/>
        </w:rPr>
        <w:t xml:space="preserve"> = 1,0).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3.3. Эффективность использования финансовых ресурсов на реализацию муниципальной программы составляет 1,0 (1/1,0 = 1,0), что характеризует высокий уровень бюджетной эффективности реализации муниципальной программы в 202</w:t>
      </w:r>
      <w:r w:rsidR="00A61CBD">
        <w:rPr>
          <w:color w:val="020B22"/>
          <w:sz w:val="28"/>
        </w:rPr>
        <w:t>3</w:t>
      </w:r>
      <w:r>
        <w:rPr>
          <w:color w:val="020B22"/>
          <w:sz w:val="28"/>
        </w:rPr>
        <w:t xml:space="preserve"> году.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  <w:highlight w:val="white"/>
        </w:rPr>
      </w:pPr>
      <w:proofErr w:type="gramStart"/>
      <w:r>
        <w:rPr>
          <w:color w:val="020B22"/>
          <w:sz w:val="28"/>
          <w:highlight w:val="white"/>
        </w:rPr>
        <w:t>Уровень реализации муниципальной программы в целом составляет 1,0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(1*0,5) + (1,0*0,3) + (1,*0,2) = 1,0).</w:t>
      </w:r>
      <w:proofErr w:type="gramEnd"/>
      <w:r>
        <w:rPr>
          <w:color w:val="020B22"/>
          <w:sz w:val="28"/>
          <w:highlight w:val="white"/>
        </w:rPr>
        <w:t> Таким образом, можно сделать вывод о высоком уровне реализации муниципальной программы по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итогам 202</w:t>
      </w:r>
      <w:r w:rsidR="00A61CBD">
        <w:rPr>
          <w:color w:val="020B22"/>
          <w:sz w:val="28"/>
          <w:highlight w:val="white"/>
        </w:rPr>
        <w:t>3</w:t>
      </w:r>
      <w:r>
        <w:rPr>
          <w:color w:val="020B22"/>
          <w:sz w:val="28"/>
          <w:highlight w:val="white"/>
        </w:rPr>
        <w:t xml:space="preserve"> года.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  <w:highlight w:val="white"/>
        </w:rPr>
        <w:t>Бюджетная эффективность реализации муниципальной программы в 202</w:t>
      </w:r>
      <w:r w:rsidR="00A61CBD">
        <w:rPr>
          <w:color w:val="020B22"/>
          <w:sz w:val="28"/>
          <w:highlight w:val="white"/>
        </w:rPr>
        <w:t>3</w:t>
      </w:r>
      <w:r>
        <w:rPr>
          <w:color w:val="020B22"/>
          <w:sz w:val="28"/>
          <w:highlight w:val="white"/>
        </w:rPr>
        <w:t xml:space="preserve"> году характеризуется оптимальным соотношением достигнутых в ходе реализации основных мероприятий результатов и связанных с их реализацией затрат.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 </w:t>
      </w:r>
    </w:p>
    <w:p w:rsidR="00A82260" w:rsidRDefault="00A82260">
      <w:pPr>
        <w:jc w:val="both"/>
        <w:rPr>
          <w:sz w:val="28"/>
        </w:rPr>
      </w:pPr>
    </w:p>
    <w:p w:rsidR="00A82260" w:rsidRDefault="007B307D">
      <w:pPr>
        <w:ind w:firstLine="708"/>
        <w:jc w:val="center"/>
        <w:rPr>
          <w:sz w:val="28"/>
        </w:rPr>
      </w:pPr>
      <w:r>
        <w:rPr>
          <w:sz w:val="28"/>
        </w:rPr>
        <w:t>Раздел 7. Предложения по дальнейшей реализации муниципальной программы</w:t>
      </w:r>
    </w:p>
    <w:p w:rsidR="00A82260" w:rsidRDefault="00A82260">
      <w:pPr>
        <w:ind w:firstLine="708"/>
        <w:jc w:val="both"/>
        <w:rPr>
          <w:i/>
          <w:sz w:val="28"/>
        </w:rPr>
      </w:pP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Программы «Обеспечение общественного порядка и противодействие преступности» является эффективной. Существует целесообразность дальнейшей реализации программных мероприятий данной муниципальной программы. 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>
      <w:pPr>
        <w:sectPr w:rsidR="00A82260">
          <w:pgSz w:w="11906" w:h="16838"/>
          <w:pgMar w:top="1134" w:right="737" w:bottom="907" w:left="1701" w:header="720" w:footer="720" w:gutter="0"/>
          <w:cols w:space="720"/>
        </w:sectPr>
      </w:pPr>
    </w:p>
    <w:p w:rsidR="00A82260" w:rsidRDefault="00A82260"/>
    <w:p w:rsidR="00A82260" w:rsidRDefault="00A82260"/>
    <w:p w:rsidR="00A82260" w:rsidRDefault="00A82260"/>
    <w:p w:rsidR="00A82260" w:rsidRDefault="007B307D">
      <w:pPr>
        <w:ind w:left="10773"/>
        <w:jc w:val="right"/>
        <w:rPr>
          <w:sz w:val="24"/>
        </w:rPr>
      </w:pPr>
      <w:r>
        <w:rPr>
          <w:sz w:val="24"/>
        </w:rPr>
        <w:t>таблица № 1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«Обеспечение общественного порядка и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противодействие преступности» за 202</w:t>
      </w:r>
      <w:r w:rsidR="00A61CBD">
        <w:rPr>
          <w:sz w:val="24"/>
        </w:rPr>
        <w:t>3</w:t>
      </w:r>
      <w:r>
        <w:rPr>
          <w:sz w:val="24"/>
        </w:rPr>
        <w:t xml:space="preserve"> год</w:t>
      </w:r>
    </w:p>
    <w:p w:rsidR="00A82260" w:rsidRDefault="00A82260">
      <w:pPr>
        <w:tabs>
          <w:tab w:val="left" w:pos="9610"/>
        </w:tabs>
        <w:jc w:val="center"/>
        <w:rPr>
          <w:sz w:val="28"/>
        </w:rPr>
      </w:pPr>
    </w:p>
    <w:p w:rsidR="00A82260" w:rsidRDefault="007B307D">
      <w:pPr>
        <w:jc w:val="center"/>
        <w:rPr>
          <w:sz w:val="24"/>
        </w:rPr>
      </w:pPr>
      <w:r>
        <w:rPr>
          <w:sz w:val="24"/>
        </w:rPr>
        <w:t>Сведения</w:t>
      </w:r>
    </w:p>
    <w:p w:rsidR="00A82260" w:rsidRDefault="007B307D">
      <w:pPr>
        <w:jc w:val="center"/>
        <w:rPr>
          <w:sz w:val="24"/>
        </w:rPr>
      </w:pPr>
      <w:r>
        <w:rPr>
          <w:sz w:val="24"/>
        </w:rPr>
        <w:t xml:space="preserve">о выполнении основных  мероприятий подпрограмм муниципальной программы Кринично-Лугского сельского поселения </w:t>
      </w:r>
    </w:p>
    <w:p w:rsidR="00A82260" w:rsidRDefault="007B307D">
      <w:pPr>
        <w:jc w:val="center"/>
        <w:rPr>
          <w:sz w:val="24"/>
        </w:rPr>
      </w:pPr>
      <w:r>
        <w:rPr>
          <w:sz w:val="24"/>
        </w:rPr>
        <w:t>«Обеспечение общественного порядка и противодействие преступности» в 202</w:t>
      </w:r>
      <w:r w:rsidR="00A61CBD">
        <w:rPr>
          <w:sz w:val="24"/>
        </w:rPr>
        <w:t>3</w:t>
      </w:r>
      <w:r>
        <w:rPr>
          <w:sz w:val="24"/>
        </w:rPr>
        <w:t>году</w:t>
      </w: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"/>
        <w:gridCol w:w="2946"/>
        <w:gridCol w:w="2385"/>
        <w:gridCol w:w="842"/>
        <w:gridCol w:w="984"/>
        <w:gridCol w:w="2244"/>
        <w:gridCol w:w="2524"/>
        <w:gridCol w:w="12"/>
        <w:gridCol w:w="2232"/>
      </w:tblGrid>
      <w:tr w:rsidR="00A82260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Номер и наименование основного мероприятия, мероприятия ведомственной целевой программы</w:t>
            </w:r>
          </w:p>
          <w:p w:rsidR="00A82260" w:rsidRDefault="00A82260">
            <w:pPr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Срок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мероприятия, мероприятия ведомственной целевой  программы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A82260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окончания реализации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spacing w:line="195" w:lineRule="atLeast"/>
              <w:ind w:right="731"/>
              <w:jc w:val="center"/>
            </w:pPr>
            <w: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7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</w:pPr>
            <w:r>
              <w:t>8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Подпрограмма 1. «Профилактика экстремизма и терроризма»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Цель подпрограммы 1. Повышение эффективности деятельности, противодействия проявлениям экстремизма и ксенофобии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Задача 1 подпрограммы 1. Повышение воспитательной, пропагандистской работы с населением Кринично-Лугского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567"/>
              </w:tabs>
              <w:ind w:left="15" w:hanging="15"/>
              <w:jc w:val="center"/>
            </w:pPr>
            <w: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1.1. Информационно-пропагандистское противодействие экстремизму и терроризму</w:t>
            </w:r>
          </w:p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01.01.202</w:t>
            </w:r>
            <w:r w:rsidR="00A61CBD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31.01.202</w:t>
            </w:r>
            <w:r w:rsidR="00A61CBD"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Основное мероприятие 1.2.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</w:t>
            </w:r>
            <w:r w:rsidR="00A61CBD">
              <w:t>3</w:t>
            </w:r>
          </w:p>
          <w:p w:rsidR="00A82260" w:rsidRDefault="00A822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</w:t>
            </w:r>
            <w:r w:rsidR="00A61CBD">
              <w:t>3</w:t>
            </w:r>
          </w:p>
          <w:p w:rsidR="00A82260" w:rsidRDefault="00A8226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обеспечение безопасности объектов и граждан, готовности сил и сре</w:t>
            </w:r>
            <w:proofErr w:type="gramStart"/>
            <w:r>
              <w:t>дств к д</w:t>
            </w:r>
            <w:proofErr w:type="gramEnd"/>
            <w:r>
              <w:t>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появление условий для возникновения террористической угрозы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Задача 2 подпрограммы 1. 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Основное мероприятие 1.3. 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A82260" w:rsidRDefault="007B307D">
            <w:r>
              <w:t>за вознаграждение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Администрация Кринично-Лугского сельского поселения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01.01.202</w:t>
            </w:r>
            <w:r w:rsidR="00A61CBD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</w:t>
            </w:r>
            <w:r w:rsidR="00A61CBD">
              <w:t>3</w:t>
            </w:r>
          </w:p>
          <w:p w:rsidR="00A82260" w:rsidRDefault="007B307D">
            <w:pPr>
              <w:jc w:val="center"/>
            </w:pPr>
            <w: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Кринично-Лугском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увеличение количества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«Профилактика правонарушений и злоупотребления наркотиками»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Цель подпрограммы 2. Снижение уровня болезненности населения синдромом зависимости от наркотиков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1 подпрограммы 2. Мониторинг развития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  <w:r>
              <w:rPr>
                <w:sz w:val="24"/>
              </w:rPr>
              <w:t xml:space="preserve"> в Кринично-Лугском сельском поселении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Основное мероприятие 2.1.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работы по организации профилактики наркомании в поселении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contextualSpacing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</w:t>
            </w:r>
            <w:r w:rsidR="00A61CBD">
              <w:t>3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</w:t>
            </w:r>
            <w:r w:rsidR="00A61CBD">
              <w:t>3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формирование эффективной государственной политики на территории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82260" w:rsidRDefault="007B307D">
            <w:r>
              <w:t xml:space="preserve">на основе периодического уточнения реальной </w:t>
            </w:r>
            <w:proofErr w:type="spellStart"/>
            <w:r>
              <w:t>наркоситуации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rPr>
                <w:sz w:val="24"/>
              </w:rPr>
              <w:t>Задача 2 подпрограммы 2.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</w:t>
            </w:r>
            <w:r w:rsidR="00A61CBD">
              <w:t>3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</w:t>
            </w:r>
            <w:r w:rsidR="00A61CBD">
              <w:t>3</w:t>
            </w:r>
          </w:p>
          <w:p w:rsidR="00A82260" w:rsidRDefault="00A82260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увеличение числа несовершеннолетних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</w:t>
            </w:r>
            <w:r w:rsidR="00A61CBD">
              <w:t>3</w:t>
            </w:r>
          </w:p>
          <w:p w:rsidR="00A82260" w:rsidRDefault="00A8226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</w:t>
            </w:r>
            <w:r w:rsidR="00A61CBD">
              <w:t>3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мотивирование жителей поселения на участие в профилактике наркомании, на отказ от потребления  наркотиков; популяризация </w:t>
            </w:r>
            <w:r>
              <w:lastRenderedPageBreak/>
              <w:t>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 xml:space="preserve">увеличение числа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</w:t>
            </w:r>
            <w:r>
              <w:lastRenderedPageBreak/>
              <w:t>деятельность, занимающихся в учреждениях культуры, а также физкультурой и спортом; появление различных социально опасных проявлений; утрата поддержки населением поселения проводимой государственной антинаркотической политики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Задача 3 подпрограммы 2. Принятие мер по устранению условий, способствующих распространению наркомании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</w:pPr>
            <w:r>
              <w:t>Основное мероприятие 2.4.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3, 3.1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</w:pPr>
            <w:r>
              <w:t xml:space="preserve">Основное мероприятие 2.5.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3, 3.1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  <w:jc w:val="center"/>
            </w:pPr>
            <w:r>
              <w:t xml:space="preserve">Подпрограмма 3. Противодействие коррупции 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  <w:jc w:val="both"/>
            </w:pPr>
            <w:r>
              <w:t>Цель 1 подпрограммы 3. Оптимизация функционирования системы противодействия коррупционным проявлениям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2977" w:right="66" w:hanging="2977"/>
              <w:jc w:val="both"/>
            </w:pPr>
            <w:r>
              <w:t>Задача 1 подпрограммы 3. Совершенствование организационного обеспечения реализации антикоррупционных и мер повышение уровня межведомственного взаимодействия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360" w:right="731"/>
              <w:jc w:val="center"/>
            </w:pPr>
            <w: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Основное мероприятие 3.1.</w:t>
            </w:r>
          </w:p>
          <w:p w:rsidR="00A82260" w:rsidRDefault="007B307D">
            <w:pPr>
              <w:jc w:val="both"/>
              <w:outlineLvl w:val="3"/>
            </w:pPr>
            <w:r>
              <w:t xml:space="preserve">совершенствование правового </w:t>
            </w:r>
            <w:r>
              <w:lastRenderedPageBreak/>
              <w:t>регулирования в сфере противодействия коррупции</w:t>
            </w:r>
          </w:p>
          <w:p w:rsidR="00A82260" w:rsidRDefault="00A82260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lastRenderedPageBreak/>
              <w:t xml:space="preserve">Администрация Кринично-Лугского </w:t>
            </w:r>
            <w:r>
              <w:lastRenderedPageBreak/>
              <w:t>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приведение нормативных правовых </w:t>
            </w:r>
            <w:r>
              <w:lastRenderedPageBreak/>
              <w:t>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21"/>
              <w:jc w:val="both"/>
            </w:pPr>
            <w:r>
              <w:lastRenderedPageBreak/>
              <w:t xml:space="preserve">снижение качества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1, 1.4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lastRenderedPageBreak/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3.2. Повышение эффективности механизмов выявления, предотвращения и урегулирования конфликта интересов на муниципальной службе на территории Кринично-Лугского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Предотвращение коррупционных правонарушений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1, 1.4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3.3. 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муниципальные должности на территории Кринично-Лугского сельского поселения, должности муниципальной  службы антикоррупционных норм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color w:val="FF0000"/>
              </w:rPr>
            </w:pPr>
            <w:r>
              <w:t>1, 1.4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360" w:right="731"/>
              <w:jc w:val="center"/>
            </w:pPr>
            <w: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3.4. 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в нормативных правовых актах Администрации Кринично-Лугского сельского поселения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их исключение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1.5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731" w:firstLine="0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коррупционных рисков при осуществлении закупок, товаров, работ, услуг для обеспечения муниципальных нужд и </w:t>
            </w:r>
            <w:r>
              <w:lastRenderedPageBreak/>
              <w:t>их исключение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1.4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Задача 2 подпрограммы 3. Вовлечение гражданского общества в реализацию антикоррупционной политики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tabs>
                <w:tab w:val="left" w:pos="284"/>
              </w:tabs>
              <w:ind w:right="731"/>
              <w:jc w:val="center"/>
            </w:pPr>
          </w:p>
          <w:p w:rsidR="00A82260" w:rsidRDefault="007B307D">
            <w:pPr>
              <w:tabs>
                <w:tab w:val="left" w:pos="284"/>
              </w:tabs>
              <w:ind w:right="731"/>
              <w:jc w:val="center"/>
            </w:pPr>
            <w: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3.6. 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снижение показателей проявления коррупции в Кринично-Лугском сельском поселении и увеличение </w:t>
            </w:r>
            <w:proofErr w:type="gramStart"/>
            <w:r>
              <w:t>показателей информационной открытости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1,1.4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ind w:left="2977" w:hanging="2977"/>
              <w:jc w:val="both"/>
            </w:pPr>
            <w:r>
              <w:t>Задача 3 подпрограммы 3.  Проведение просветительских, образовательных, пропагандистских мероприятий по вопросам противодействия коррупции и повышения эффективности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3.7. Размещение в СМИ, на официальном сайте Администрации Кринично-Лугского сельского поселения информации по вопросам противодействия коррупции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1, 1.4</w:t>
            </w:r>
          </w:p>
        </w:tc>
      </w:tr>
    </w:tbl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8"/>
        </w:rPr>
      </w:pPr>
    </w:p>
    <w:p w:rsidR="00A82260" w:rsidRDefault="00A82260">
      <w:pPr>
        <w:rPr>
          <w:sz w:val="2"/>
        </w:rPr>
      </w:pPr>
    </w:p>
    <w:p w:rsidR="00A82260" w:rsidRDefault="00A82260"/>
    <w:p w:rsidR="00A82260" w:rsidRDefault="00A82260">
      <w:pPr>
        <w:sectPr w:rsidR="00A82260">
          <w:pgSz w:w="16838" w:h="11906" w:orient="landscape"/>
          <w:pgMar w:top="737" w:right="907" w:bottom="1701" w:left="1134" w:header="720" w:footer="720" w:gutter="0"/>
          <w:cols w:space="720"/>
        </w:sectPr>
      </w:pPr>
    </w:p>
    <w:p w:rsidR="00A82260" w:rsidRDefault="007B307D">
      <w:pPr>
        <w:jc w:val="right"/>
      </w:pPr>
      <w:r>
        <w:lastRenderedPageBreak/>
        <w:t>Приложение № 2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«Обеспечение общественного порядка и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 противодействие преступности» за 202</w:t>
      </w:r>
      <w:r w:rsidR="00A61CBD">
        <w:rPr>
          <w:sz w:val="24"/>
        </w:rPr>
        <w:t>3</w:t>
      </w:r>
      <w:r>
        <w:rPr>
          <w:sz w:val="24"/>
        </w:rPr>
        <w:t xml:space="preserve"> год</w:t>
      </w:r>
    </w:p>
    <w:p w:rsidR="00A82260" w:rsidRDefault="007B307D">
      <w:pPr>
        <w:jc w:val="right"/>
      </w:pPr>
      <w:r>
        <w:t xml:space="preserve"> </w:t>
      </w:r>
    </w:p>
    <w:p w:rsidR="00A82260" w:rsidRDefault="00A82260"/>
    <w:p w:rsidR="00A82260" w:rsidRDefault="00A82260"/>
    <w:p w:rsidR="00A82260" w:rsidRDefault="007B307D">
      <w:pPr>
        <w:jc w:val="center"/>
      </w:pPr>
      <w:r>
        <w:t>СВЕДЕНИЯ</w:t>
      </w:r>
    </w:p>
    <w:p w:rsidR="00A82260" w:rsidRDefault="007B307D">
      <w:pPr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A82260" w:rsidRDefault="007B307D">
      <w:pPr>
        <w:jc w:val="center"/>
      </w:pPr>
      <w:r>
        <w:t>муниципальной программы за 202</w:t>
      </w:r>
      <w:r w:rsidR="00A61CBD">
        <w:t>3</w:t>
      </w:r>
      <w:r>
        <w:t xml:space="preserve"> г.</w:t>
      </w:r>
    </w:p>
    <w:p w:rsidR="00A82260" w:rsidRDefault="00A82260">
      <w:pPr>
        <w:jc w:val="center"/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3"/>
        <w:gridCol w:w="2551"/>
        <w:gridCol w:w="1276"/>
        <w:gridCol w:w="1701"/>
        <w:gridCol w:w="1134"/>
      </w:tblGrid>
      <w:tr w:rsidR="00A82260">
        <w:trPr>
          <w:trHeight w:val="30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&lt;4&gt;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предусмотренных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  <w:t>расходы (тыс. рублей),</w:t>
            </w:r>
          </w:p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&lt;1&gt; </w:t>
            </w:r>
          </w:p>
        </w:tc>
      </w:tr>
      <w:tr w:rsidR="00A82260">
        <w:trPr>
          <w:trHeight w:val="108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</w:tr>
    </w:tbl>
    <w:p w:rsidR="00A82260" w:rsidRDefault="00A82260">
      <w:pPr>
        <w:jc w:val="center"/>
        <w:rPr>
          <w:sz w:val="22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3"/>
        <w:gridCol w:w="2551"/>
        <w:gridCol w:w="1276"/>
        <w:gridCol w:w="1701"/>
        <w:gridCol w:w="1140"/>
      </w:tblGrid>
      <w:tr w:rsidR="00A82260">
        <w:trPr>
          <w:tblHeader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82260">
        <w:trPr>
          <w:trHeight w:val="32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:rsidR="00A82260" w:rsidRDefault="007B307D">
            <w:pPr>
              <w:widowControl/>
              <w:rPr>
                <w:sz w:val="22"/>
              </w:rPr>
            </w:pPr>
            <w:r>
              <w:t>«Профилактика экстремизма и терроризма»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A82260">
        <w:trPr>
          <w:trHeight w:val="22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2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A82260">
        <w:trPr>
          <w:trHeight w:val="279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A82260" w:rsidRDefault="007B307D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A82260">
        <w:trPr>
          <w:trHeight w:val="17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6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61CB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A82260">
        <w:trPr>
          <w:trHeight w:val="26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«Профилактика правонарушений и злоупотреблени</w:t>
            </w:r>
            <w:r>
              <w:rPr>
                <w:b/>
                <w:sz w:val="22"/>
              </w:rPr>
              <w:t>я наркотиками»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бюджет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растений и очагов произрастания дикорастущей конопли с последующим ее уничтожением информированием </w:t>
            </w:r>
            <w:r>
              <w:rPr>
                <w:rFonts w:ascii="Times New Roman" w:hAnsi="Times New Roman"/>
                <w:sz w:val="24"/>
              </w:rPr>
              <w:lastRenderedPageBreak/>
              <w:t>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r>
              <w:t>0,0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>
      <w:pPr>
        <w:sectPr w:rsidR="00A82260">
          <w:pgSz w:w="11906" w:h="16838"/>
          <w:pgMar w:top="1134" w:right="737" w:bottom="907" w:left="1701" w:header="720" w:footer="720" w:gutter="0"/>
          <w:cols w:space="720"/>
        </w:sectPr>
      </w:pPr>
    </w:p>
    <w:p w:rsidR="00CB5159" w:rsidRDefault="00CB5159" w:rsidP="00CB5159">
      <w:pPr>
        <w:jc w:val="right"/>
      </w:pPr>
      <w:r>
        <w:lastRenderedPageBreak/>
        <w:t>Приложение № 3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>«Обеспечение общественного порядка и</w:t>
      </w:r>
    </w:p>
    <w:p w:rsidR="00CB5159" w:rsidRDefault="00CB5159" w:rsidP="00CB5159">
      <w:pPr>
        <w:jc w:val="right"/>
        <w:outlineLvl w:val="2"/>
        <w:rPr>
          <w:sz w:val="24"/>
          <w:shd w:val="clear" w:color="auto" w:fill="FFD821"/>
        </w:rPr>
      </w:pPr>
      <w:r>
        <w:rPr>
          <w:sz w:val="24"/>
        </w:rPr>
        <w:t xml:space="preserve"> противодействие преступности» за 2022 год</w:t>
      </w:r>
    </w:p>
    <w:p w:rsidR="00A82260" w:rsidRDefault="00A82260">
      <w:pPr>
        <w:ind w:firstLine="540"/>
        <w:jc w:val="both"/>
        <w:rPr>
          <w:sz w:val="24"/>
        </w:rPr>
      </w:pPr>
    </w:p>
    <w:p w:rsidR="00A82260" w:rsidRDefault="007B307D">
      <w:pPr>
        <w:jc w:val="center"/>
        <w:rPr>
          <w:sz w:val="26"/>
        </w:rPr>
      </w:pPr>
      <w:r>
        <w:rPr>
          <w:sz w:val="26"/>
        </w:rPr>
        <w:t>СВЕДЕНИЯ</w:t>
      </w:r>
    </w:p>
    <w:p w:rsidR="00A82260" w:rsidRDefault="007B307D">
      <w:pPr>
        <w:jc w:val="center"/>
        <w:rPr>
          <w:sz w:val="26"/>
        </w:rPr>
      </w:pPr>
      <w:r>
        <w:rPr>
          <w:sz w:val="26"/>
        </w:rPr>
        <w:t xml:space="preserve">о достижении значений показателей </w:t>
      </w:r>
    </w:p>
    <w:p w:rsidR="00A82260" w:rsidRDefault="00A82260">
      <w:pPr>
        <w:ind w:firstLine="540"/>
        <w:jc w:val="both"/>
        <w:rPr>
          <w:sz w:val="24"/>
        </w:rPr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"/>
        <w:gridCol w:w="2987"/>
        <w:gridCol w:w="1376"/>
        <w:gridCol w:w="2042"/>
        <w:gridCol w:w="1048"/>
        <w:gridCol w:w="1936"/>
        <w:gridCol w:w="3294"/>
      </w:tblGrid>
      <w:tr w:rsidR="00A82260" w:rsidTr="004931B4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78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78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:rsidR="00A82260" w:rsidRPr="0046178D" w:rsidRDefault="00A82260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программы,     </w:t>
            </w:r>
            <w:r>
              <w:rPr>
                <w:rFonts w:ascii="Times New Roman" w:hAnsi="Times New Roman"/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наличии)</w:t>
            </w:r>
          </w:p>
        </w:tc>
      </w:tr>
      <w:tr w:rsidR="00A82260" w:rsidTr="004931B4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0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:rsidR="00A82260" w:rsidRDefault="007B307D" w:rsidP="00A61CB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  <w:t>отчетному &lt;202</w:t>
            </w:r>
            <w:r w:rsidR="00A61CB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</w:tr>
      <w:tr w:rsidR="00A82260" w:rsidTr="004931B4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82260">
        <w:tc>
          <w:tcPr>
            <w:tcW w:w="13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50AD" w:rsidRPr="0046178D" w:rsidRDefault="007B307D" w:rsidP="007150AD">
            <w:pPr>
              <w:jc w:val="right"/>
              <w:outlineLvl w:val="2"/>
            </w:pPr>
            <w:r w:rsidRPr="0046178D">
              <w:t>Муниципальная программа Кринично-Лугского сельского поселения «</w:t>
            </w:r>
            <w:r w:rsidR="007150AD" w:rsidRPr="0046178D">
              <w:t>Обеспечение общественного порядка и</w:t>
            </w:r>
          </w:p>
          <w:p w:rsidR="00A82260" w:rsidRPr="0046178D" w:rsidRDefault="007150AD" w:rsidP="007150A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 противодействие преступности</w:t>
            </w:r>
            <w:r w:rsidR="007B307D" w:rsidRPr="0046178D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2</w:t>
            </w:r>
            <w:r w:rsidR="007B307D" w:rsidRPr="004617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3501A" w:rsidRPr="0046178D" w:rsidRDefault="0003501A" w:rsidP="0003501A">
            <w:r w:rsidRPr="0046178D">
              <w:t xml:space="preserve">Показатель 1. </w:t>
            </w:r>
          </w:p>
          <w:p w:rsidR="00A82260" w:rsidRPr="0046178D" w:rsidRDefault="0003501A" w:rsidP="0003501A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Кринично-Лугском сельском поселении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A82260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931B4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931B4" w:rsidRPr="0046178D">
              <w:rPr>
                <w:sz w:val="20"/>
              </w:rPr>
              <w:t>1</w:t>
            </w:r>
            <w:r w:rsidRPr="0046178D">
              <w:rPr>
                <w:sz w:val="20"/>
              </w:rPr>
              <w:t xml:space="preserve"> «</w:t>
            </w:r>
            <w:r w:rsidR="004931B4" w:rsidRPr="0046178D">
              <w:rPr>
                <w:sz w:val="20"/>
              </w:rPr>
              <w:t>Профилактика экстремизма и терроризма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3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31B4" w:rsidRPr="0046178D" w:rsidRDefault="004931B4" w:rsidP="004931B4">
            <w:r w:rsidRPr="0046178D">
              <w:t>Показатель 2.1.</w:t>
            </w:r>
          </w:p>
          <w:p w:rsidR="00A82260" w:rsidRPr="0046178D" w:rsidRDefault="004931B4" w:rsidP="004931B4">
            <w:r w:rsidRPr="0046178D"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 w:rsidRPr="004931B4">
              <w:rPr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931B4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931B4" w:rsidRPr="0046178D">
              <w:rPr>
                <w:sz w:val="20"/>
              </w:rPr>
              <w:t>2</w:t>
            </w:r>
            <w:r w:rsidRPr="0046178D">
              <w:rPr>
                <w:sz w:val="20"/>
              </w:rPr>
              <w:t xml:space="preserve"> «</w:t>
            </w:r>
            <w:r w:rsidR="004931B4" w:rsidRPr="0046178D">
              <w:rPr>
                <w:sz w:val="20"/>
              </w:rPr>
              <w:t>Профилактика правонарушений и злоупотребления наркотиками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4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31B4" w:rsidRPr="0046178D" w:rsidRDefault="004931B4" w:rsidP="004931B4">
            <w:pPr>
              <w:jc w:val="both"/>
            </w:pPr>
            <w:r w:rsidRPr="0046178D">
              <w:t>Показатель 3.1.</w:t>
            </w:r>
          </w:p>
          <w:p w:rsidR="00A82260" w:rsidRPr="0046178D" w:rsidRDefault="004931B4" w:rsidP="004931B4">
            <w:pPr>
              <w:jc w:val="both"/>
            </w:pPr>
            <w:r w:rsidRPr="0046178D">
              <w:t xml:space="preserve">Доля больных наркоманией, прошедших лечение и </w:t>
            </w:r>
            <w:r w:rsidRPr="0046178D">
              <w:lastRenderedPageBreak/>
              <w:t>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 w:rsidRPr="004931B4">
              <w:rPr>
                <w:sz w:val="24"/>
              </w:rPr>
              <w:lastRenderedPageBreak/>
              <w:t>статистический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6178D" w:rsidRPr="0046178D">
              <w:rPr>
                <w:sz w:val="20"/>
              </w:rPr>
              <w:t>3</w:t>
            </w:r>
            <w:r w:rsidRPr="0046178D">
              <w:rPr>
                <w:sz w:val="20"/>
              </w:rPr>
              <w:t xml:space="preserve"> «</w:t>
            </w:r>
            <w:r w:rsidR="0046178D" w:rsidRPr="0046178D">
              <w:rPr>
                <w:sz w:val="20"/>
              </w:rPr>
              <w:t>Противодействие коррупции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5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4.1.</w:t>
            </w:r>
          </w:p>
          <w:p w:rsidR="00A82260" w:rsidRPr="0046178D" w:rsidRDefault="0046178D" w:rsidP="0046178D">
            <w:pPr>
              <w:jc w:val="both"/>
            </w:pPr>
            <w:r w:rsidRPr="0046178D">
              <w:t xml:space="preserve">Количество муниципальных служащих Администрации Кринично-Лугского сельского поселения прошедших </w:t>
            </w:r>
            <w:proofErr w:type="gramStart"/>
            <w:r w:rsidRPr="0046178D">
              <w:t>обучение по</w:t>
            </w:r>
            <w:proofErr w:type="gramEnd"/>
            <w:r w:rsidRPr="0046178D"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 w:rsidRPr="0046178D">
              <w:rPr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6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4.2</w:t>
            </w:r>
          </w:p>
          <w:p w:rsidR="00A82260" w:rsidRPr="0046178D" w:rsidRDefault="0046178D" w:rsidP="0046178D">
            <w:pPr>
              <w:jc w:val="both"/>
            </w:pPr>
            <w:r w:rsidRPr="0046178D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 w:rsidRPr="0046178D">
              <w:rPr>
                <w:sz w:val="24"/>
              </w:rPr>
              <w:t>статистический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7</w:t>
            </w:r>
            <w:r w:rsidR="007B307D" w:rsidRPr="004617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4.3.</w:t>
            </w:r>
          </w:p>
          <w:p w:rsidR="00A82260" w:rsidRPr="0046178D" w:rsidRDefault="0046178D" w:rsidP="0046178D">
            <w:pPr>
              <w:jc w:val="both"/>
            </w:pPr>
            <w:r w:rsidRPr="0046178D">
              <w:t>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6178D">
              <w:rPr>
                <w:rFonts w:ascii="Times New Roman" w:hAnsi="Times New Roman"/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 w:rsidP="004156A4">
      <w:pPr>
        <w:rPr>
          <w:sz w:val="24"/>
        </w:rPr>
      </w:pPr>
    </w:p>
    <w:p w:rsidR="00A82260" w:rsidRDefault="00A82260" w:rsidP="00CE78FE">
      <w:pPr>
        <w:rPr>
          <w:sz w:val="24"/>
        </w:rPr>
      </w:pPr>
    </w:p>
    <w:p w:rsidR="00A82260" w:rsidRDefault="00A82260" w:rsidP="004156A4">
      <w:pPr>
        <w:rPr>
          <w:sz w:val="24"/>
        </w:rPr>
      </w:pPr>
    </w:p>
    <w:p w:rsidR="00A82260" w:rsidRDefault="007B307D">
      <w:pPr>
        <w:jc w:val="right"/>
        <w:rPr>
          <w:sz w:val="24"/>
        </w:rPr>
      </w:pPr>
      <w:r>
        <w:rPr>
          <w:sz w:val="24"/>
        </w:rPr>
        <w:t xml:space="preserve">Таблица 4 </w:t>
      </w:r>
    </w:p>
    <w:p w:rsidR="00A82260" w:rsidRDefault="007B307D">
      <w:pPr>
        <w:pStyle w:val="ConsPlusNonformat"/>
        <w:jc w:val="right"/>
        <w:rPr>
          <w:sz w:val="22"/>
        </w:rPr>
      </w:pPr>
      <w:bookmarkStart w:id="0" w:name="Par1422"/>
      <w:bookmarkEnd w:id="0"/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отчету о реализации муниципальной</w:t>
      </w:r>
      <w:r>
        <w:rPr>
          <w:sz w:val="22"/>
        </w:rPr>
        <w:t xml:space="preserve"> </w:t>
      </w:r>
    </w:p>
    <w:p w:rsidR="00A82260" w:rsidRDefault="007B307D">
      <w:pPr>
        <w:jc w:val="right"/>
        <w:rPr>
          <w:sz w:val="22"/>
        </w:rPr>
      </w:pPr>
      <w:r>
        <w:rPr>
          <w:sz w:val="22"/>
        </w:rPr>
        <w:t xml:space="preserve">программы Кринично-Лугского сельского поселения </w:t>
      </w:r>
    </w:p>
    <w:p w:rsidR="00A82260" w:rsidRDefault="007B307D">
      <w:pPr>
        <w:jc w:val="right"/>
        <w:rPr>
          <w:sz w:val="22"/>
        </w:rPr>
      </w:pPr>
      <w:r>
        <w:rPr>
          <w:sz w:val="22"/>
        </w:rPr>
        <w:t>«Обеспечение общественного порядка и противодействие преступности» за 202</w:t>
      </w:r>
      <w:r w:rsidR="00C0468A">
        <w:rPr>
          <w:sz w:val="22"/>
        </w:rPr>
        <w:t>3</w:t>
      </w:r>
      <w:bookmarkStart w:id="1" w:name="_GoBack"/>
      <w:bookmarkEnd w:id="1"/>
      <w:r>
        <w:rPr>
          <w:sz w:val="22"/>
        </w:rPr>
        <w:t xml:space="preserve"> год</w:t>
      </w:r>
    </w:p>
    <w:p w:rsidR="00A82260" w:rsidRDefault="00A82260">
      <w:pPr>
        <w:jc w:val="center"/>
        <w:rPr>
          <w:sz w:val="22"/>
        </w:rPr>
      </w:pPr>
    </w:p>
    <w:p w:rsidR="00A82260" w:rsidRDefault="007B307D">
      <w:pPr>
        <w:jc w:val="center"/>
        <w:rPr>
          <w:sz w:val="22"/>
        </w:rPr>
      </w:pPr>
      <w:r>
        <w:rPr>
          <w:sz w:val="22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A82260" w:rsidRDefault="007B307D">
      <w:pPr>
        <w:jc w:val="center"/>
        <w:rPr>
          <w:sz w:val="22"/>
        </w:rPr>
      </w:pPr>
      <w:r>
        <w:rPr>
          <w:sz w:val="22"/>
        </w:rPr>
        <w:t>«Обеспечение общественного порядка и противодействие преступности» за 202</w:t>
      </w:r>
      <w:r w:rsidR="00A61CBD">
        <w:rPr>
          <w:sz w:val="22"/>
        </w:rPr>
        <w:t>3</w:t>
      </w:r>
      <w:r>
        <w:rPr>
          <w:sz w:val="22"/>
        </w:rPr>
        <w:t xml:space="preserve"> год</w:t>
      </w:r>
    </w:p>
    <w:tbl>
      <w:tblPr>
        <w:tblW w:w="0" w:type="auto"/>
        <w:tblInd w:w="-8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2998"/>
        <w:gridCol w:w="2180"/>
        <w:gridCol w:w="1362"/>
        <w:gridCol w:w="1163"/>
        <w:gridCol w:w="1289"/>
        <w:gridCol w:w="1636"/>
        <w:gridCol w:w="1498"/>
        <w:gridCol w:w="818"/>
        <w:gridCol w:w="1225"/>
        <w:gridCol w:w="1225"/>
      </w:tblGrid>
      <w:tr w:rsidR="00A82260" w:rsidTr="00CE78FE">
        <w:trPr>
          <w:trHeight w:val="49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7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Номер и наименование</w:t>
            </w:r>
          </w:p>
          <w:p w:rsidR="00A82260" w:rsidRDefault="007B307D">
            <w:pPr>
              <w:jc w:val="center"/>
            </w:pPr>
            <w:r>
              <w:t>&lt;4&gt;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>(должность/ ФИО) &lt;1&gt;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Результат </w:t>
            </w:r>
          </w:p>
          <w:p w:rsidR="00A82260" w:rsidRDefault="007B307D">
            <w:pPr>
              <w:jc w:val="center"/>
            </w:pPr>
            <w:r>
              <w:t>реализации (краткое описание)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4" w:right="-75"/>
              <w:jc w:val="center"/>
            </w:pPr>
            <w:r>
              <w:t>Фактическая дата начала</w:t>
            </w:r>
            <w:r>
              <w:br/>
              <w:t>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Расходы бюджета поселения  на реализацию муниципальной программы, тыс. рублей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Заключено контрактов на отчетную дату тыс. руб.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Объемы неосвоенных средств и причины их не освоения</w:t>
            </w:r>
          </w:p>
          <w:p w:rsidR="00A82260" w:rsidRDefault="007B307D">
            <w:pPr>
              <w:jc w:val="center"/>
            </w:pPr>
            <w:r>
              <w:t>&lt;2&gt;</w:t>
            </w:r>
          </w:p>
        </w:tc>
      </w:tr>
      <w:tr w:rsidR="00A82260" w:rsidTr="00CE78FE">
        <w:trPr>
          <w:trHeight w:val="31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предусмотрено</w:t>
            </w:r>
          </w:p>
          <w:p w:rsidR="00A82260" w:rsidRDefault="007B307D">
            <w:pPr>
              <w:ind w:left="-75"/>
              <w:jc w:val="center"/>
            </w:pPr>
            <w:r>
              <w:t>муниципальной  программой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75"/>
              <w:jc w:val="center"/>
            </w:pPr>
            <w: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4" w:right="-75"/>
              <w:jc w:val="center"/>
            </w:pPr>
            <w: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11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</w:t>
            </w:r>
          </w:p>
          <w:p w:rsidR="00A82260" w:rsidRDefault="007B307D">
            <w:r>
              <w:rPr>
                <w:b/>
              </w:rPr>
              <w:t>«Профилактика экстремизма и терроризма</w:t>
            </w:r>
            <w:r>
              <w:t>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A61CBD">
            <w:pPr>
              <w:ind w:left="-74" w:right="-75"/>
              <w:jc w:val="center"/>
            </w:pPr>
            <w:r>
              <w:t>01.01.202</w:t>
            </w:r>
            <w:r w:rsidR="00A61CBD"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30.12.202</w:t>
            </w:r>
            <w:r w:rsidR="00A61CBD"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  <w:r w:rsidR="007B307D">
              <w:t>/1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A82260" w:rsidRDefault="007B307D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A61CBD">
            <w:r>
              <w:t>01.01</w:t>
            </w:r>
            <w:r w:rsidR="007B307D">
              <w:t>202</w:t>
            </w:r>
            <w:r w:rsidR="00A61CBD"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30.12. 202</w:t>
            </w:r>
            <w:r w:rsidR="00A61CBD"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  <w:r w:rsidR="007B307D">
              <w:t>/1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2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b/>
                <w:sz w:val="22"/>
              </w:rPr>
              <w:t>«Профилактика правонарушений и злоупотребления наркотиками»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A61CBD">
            <w:pPr>
              <w:jc w:val="center"/>
            </w:pPr>
            <w:r>
              <w:t>01.06202</w:t>
            </w:r>
            <w:r w:rsidR="00A61CBD"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30.09.202</w:t>
            </w:r>
            <w:r w:rsidR="00A61CBD"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sz w:val="22"/>
              </w:rPr>
              <w:t>наркосодержащих</w:t>
            </w:r>
            <w:proofErr w:type="spellEnd"/>
            <w:r>
              <w:rPr>
                <w:sz w:val="22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противодействию распространения наркотических средств и взаимодействию в охране общественного порядка</w:t>
            </w:r>
          </w:p>
          <w:p w:rsidR="00A82260" w:rsidRDefault="007B307D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Кармальская</w:t>
            </w:r>
            <w:proofErr w:type="spellEnd"/>
            <w:r>
              <w:rPr>
                <w:sz w:val="22"/>
              </w:rPr>
              <w:t xml:space="preserve"> Ю.А.)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 в сфере противодействия незаконному сбору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sz w:val="22"/>
              </w:rPr>
              <w:t>наркоситуации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A61CBD">
            <w:pPr>
              <w:jc w:val="center"/>
            </w:pPr>
            <w:r>
              <w:t>01.06202</w:t>
            </w:r>
            <w:r w:rsidR="00A61CBD"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30.09.202</w:t>
            </w:r>
            <w:r w:rsidR="00A61CBD"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и проведение информационно-пропагандистских, </w:t>
            </w:r>
            <w:r>
              <w:rPr>
                <w:sz w:val="22"/>
              </w:rPr>
              <w:lastRenderedPageBreak/>
              <w:t xml:space="preserve">спортивных и культурно-массовых мероприятий, направленных на профилактику наркомании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lastRenderedPageBreak/>
              <w:t>Инспектор по физической культуре и спорту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</w:t>
            </w:r>
            <w:r>
              <w:rPr>
                <w:sz w:val="22"/>
              </w:rPr>
              <w:lastRenderedPageBreak/>
              <w:t xml:space="preserve">по минимизации правонарушений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«Противодействие коррупции»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подтверждение права собственности на объекты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3.1.Совершенствование правового регулирования в сфере противодействия коррупции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Приведение нормативных правовых актов в соответствие с действующим законом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3.2.Осуществление антикоррупционной </w:t>
            </w:r>
            <w:r>
              <w:rPr>
                <w:sz w:val="22"/>
              </w:rPr>
              <w:lastRenderedPageBreak/>
              <w:t>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Ведущий специалист по правовой и кадровой работе, </w:t>
            </w:r>
            <w:r>
              <w:rPr>
                <w:sz w:val="22"/>
              </w:rPr>
              <w:lastRenderedPageBreak/>
              <w:t>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Реализация антикоррупционного </w:t>
            </w:r>
            <w:r>
              <w:rPr>
                <w:sz w:val="22"/>
              </w:rPr>
              <w:lastRenderedPageBreak/>
              <w:t>законодательства по провидению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Основное   мероприятие 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по минимизации коррупционных проявлений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3.4.Организация проведения мониторингов общественного мнения по вопросам проявления коррупции, </w:t>
            </w:r>
            <w:proofErr w:type="spellStart"/>
            <w:r>
              <w:rPr>
                <w:sz w:val="22"/>
              </w:rPr>
              <w:t>коррупциогенности</w:t>
            </w:r>
            <w:proofErr w:type="spellEnd"/>
            <w:r>
              <w:rPr>
                <w:sz w:val="22"/>
              </w:rPr>
              <w:t xml:space="preserve"> и эффективности мер антикоррупционной направленности в органах местного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показателей проявления коррупции в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3.5.Размещение в СМИ, на </w:t>
            </w:r>
            <w:r>
              <w:rPr>
                <w:sz w:val="22"/>
              </w:rPr>
              <w:lastRenderedPageBreak/>
              <w:t>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Ведущий специалист по правовой и </w:t>
            </w:r>
            <w:r>
              <w:rPr>
                <w:sz w:val="22"/>
              </w:rPr>
              <w:lastRenderedPageBreak/>
              <w:t>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80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  <w:t>программе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A61CBD">
            <w:pPr>
              <w:jc w:val="center"/>
            </w:pPr>
            <w:r>
              <w:t>01.01202</w:t>
            </w:r>
            <w:r w:rsidR="00A61CBD"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A61CBD">
            <w:pPr>
              <w:jc w:val="center"/>
            </w:pPr>
            <w:r>
              <w:t>30.12.202</w:t>
            </w:r>
            <w:r w:rsidR="00A61CBD">
              <w:t>3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61CBD">
            <w:pPr>
              <w:jc w:val="center"/>
            </w:pPr>
            <w:r>
              <w:t>1,8</w:t>
            </w:r>
            <w:r w:rsidR="007B307D">
              <w:t>/1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</w:tbl>
    <w:p w:rsidR="00A82260" w:rsidRDefault="007B307D">
      <w:pPr>
        <w:ind w:firstLine="540"/>
        <w:jc w:val="both"/>
        <w:rPr>
          <w:sz w:val="22"/>
        </w:rPr>
      </w:pPr>
      <w:r>
        <w:rPr>
          <w:sz w:val="22"/>
        </w:rPr>
        <w:t>&lt;1</w:t>
      </w:r>
      <w:proofErr w:type="gramStart"/>
      <w:r>
        <w:rPr>
          <w:sz w:val="22"/>
        </w:rPr>
        <w:t>&gt; П</w:t>
      </w:r>
      <w:proofErr w:type="gramEnd"/>
      <w:r>
        <w:rPr>
          <w:sz w:val="22"/>
        </w:rPr>
        <w:t>од отчетной датой понимается первое число месяца, следующего за отчетным периодом.</w:t>
      </w: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C0468A" w:rsidRDefault="00C0468A">
      <w:pPr>
        <w:pStyle w:val="ConsPlusNonformat"/>
        <w:jc w:val="center"/>
        <w:rPr>
          <w:sz w:val="24"/>
        </w:rPr>
      </w:pPr>
    </w:p>
    <w:p w:rsidR="00C0468A" w:rsidRDefault="00C0468A" w:rsidP="00C0468A"/>
    <w:p w:rsidR="00C0468A" w:rsidRDefault="00C0468A" w:rsidP="00C0468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468A" w:rsidRDefault="00C0468A" w:rsidP="00C0468A">
      <w:pPr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</w:p>
    <w:p w:rsidR="00C0468A" w:rsidRDefault="00C0468A" w:rsidP="00C046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Р.А.Юнда</w:t>
      </w:r>
      <w:proofErr w:type="spellEnd"/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rPr>
          <w:sz w:val="28"/>
          <w:szCs w:val="28"/>
        </w:rPr>
      </w:pPr>
    </w:p>
    <w:p w:rsidR="00C0468A" w:rsidRDefault="00C0468A" w:rsidP="00C0468A">
      <w:pPr>
        <w:tabs>
          <w:tab w:val="center" w:pos="4677"/>
          <w:tab w:val="right" w:pos="9355"/>
        </w:tabs>
        <w:ind w:right="360"/>
        <w:rPr>
          <w:szCs w:val="18"/>
          <w:lang w:eastAsia="x-none"/>
        </w:rPr>
      </w:pPr>
      <w:r>
        <w:rPr>
          <w:szCs w:val="18"/>
          <w:lang w:eastAsia="x-none"/>
        </w:rPr>
        <w:t>старший</w:t>
      </w:r>
      <w:r w:rsidRPr="000207FB">
        <w:rPr>
          <w:szCs w:val="18"/>
          <w:lang w:eastAsia="x-none"/>
        </w:rPr>
        <w:t xml:space="preserve"> инспектор</w:t>
      </w:r>
    </w:p>
    <w:p w:rsidR="00C0468A" w:rsidRDefault="00C0468A" w:rsidP="00C0468A">
      <w:pPr>
        <w:tabs>
          <w:tab w:val="center" w:pos="4677"/>
          <w:tab w:val="right" w:pos="9355"/>
        </w:tabs>
        <w:ind w:right="360"/>
        <w:rPr>
          <w:szCs w:val="18"/>
          <w:lang w:eastAsia="x-none"/>
        </w:rPr>
      </w:pPr>
      <w:r w:rsidRPr="000207FB">
        <w:rPr>
          <w:szCs w:val="18"/>
          <w:lang w:eastAsia="x-none"/>
        </w:rPr>
        <w:t xml:space="preserve">по мобилизационной </w:t>
      </w:r>
    </w:p>
    <w:p w:rsidR="00C0468A" w:rsidRDefault="00C0468A" w:rsidP="00C0468A">
      <w:pPr>
        <w:tabs>
          <w:tab w:val="center" w:pos="4677"/>
          <w:tab w:val="right" w:pos="9355"/>
        </w:tabs>
        <w:ind w:right="360"/>
        <w:rPr>
          <w:szCs w:val="18"/>
          <w:lang w:eastAsia="x-none"/>
        </w:rPr>
      </w:pPr>
      <w:r w:rsidRPr="000207FB">
        <w:rPr>
          <w:szCs w:val="18"/>
          <w:lang w:eastAsia="x-none"/>
        </w:rPr>
        <w:t xml:space="preserve">работе, пожарной безопасности и </w:t>
      </w:r>
      <w:r>
        <w:rPr>
          <w:szCs w:val="18"/>
          <w:lang w:eastAsia="x-none"/>
        </w:rPr>
        <w:t xml:space="preserve"> </w:t>
      </w:r>
    </w:p>
    <w:p w:rsidR="00C0468A" w:rsidRPr="000207FB" w:rsidRDefault="00C0468A" w:rsidP="00C0468A">
      <w:pPr>
        <w:tabs>
          <w:tab w:val="center" w:pos="4677"/>
          <w:tab w:val="right" w:pos="9355"/>
        </w:tabs>
        <w:ind w:right="360"/>
        <w:rPr>
          <w:szCs w:val="18"/>
          <w:lang w:eastAsia="x-none"/>
        </w:rPr>
      </w:pPr>
      <w:r w:rsidRPr="000207FB">
        <w:rPr>
          <w:szCs w:val="18"/>
          <w:lang w:eastAsia="x-none"/>
        </w:rPr>
        <w:t>безопасности на водных объектах</w:t>
      </w:r>
    </w:p>
    <w:p w:rsidR="00A82260" w:rsidRPr="00C0468A" w:rsidRDefault="00C0468A" w:rsidP="00C0468A">
      <w:r>
        <w:rPr>
          <w:szCs w:val="18"/>
        </w:rPr>
        <w:t>Лазарев М.В.</w:t>
      </w:r>
    </w:p>
    <w:sectPr w:rsidR="00A82260" w:rsidRPr="00C0468A" w:rsidSect="004156A4">
      <w:footerReference w:type="default" r:id="rId9"/>
      <w:pgSz w:w="16840" w:h="11907" w:orient="landscape"/>
      <w:pgMar w:top="426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B2" w:rsidRDefault="00A139B2">
      <w:r>
        <w:separator/>
      </w:r>
    </w:p>
  </w:endnote>
  <w:endnote w:type="continuationSeparator" w:id="0">
    <w:p w:rsidR="00A139B2" w:rsidRDefault="00A1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F5" w:rsidRDefault="00D73BF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B2" w:rsidRDefault="00A139B2">
      <w:r>
        <w:separator/>
      </w:r>
    </w:p>
  </w:footnote>
  <w:footnote w:type="continuationSeparator" w:id="0">
    <w:p w:rsidR="00A139B2" w:rsidRDefault="00A139B2">
      <w:r>
        <w:continuationSeparator/>
      </w:r>
    </w:p>
  </w:footnote>
  <w:footnote w:id="1">
    <w:p w:rsidR="00D73BF5" w:rsidRDefault="00D73BF5">
      <w:pPr>
        <w:pStyle w:val="Footnote"/>
      </w:pPr>
      <w:r>
        <w:rPr>
          <w:vertAlign w:val="superscript"/>
        </w:rPr>
        <w:footnoteRef/>
      </w:r>
      <w:r>
        <w:t xml:space="preserve">  В наименование и текстовую часть раздела 2 включаются слова «мероприятий ведомственных целевых программ» в случае, если в рамках муниципальной программы реализуются мероприятия ведомственных целевых программ.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12D"/>
    <w:multiLevelType w:val="multilevel"/>
    <w:tmpl w:val="693CA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60"/>
    <w:rsid w:val="0003501A"/>
    <w:rsid w:val="000E2053"/>
    <w:rsid w:val="00234BBA"/>
    <w:rsid w:val="00263A37"/>
    <w:rsid w:val="0029440C"/>
    <w:rsid w:val="004156A4"/>
    <w:rsid w:val="0046178D"/>
    <w:rsid w:val="00491A55"/>
    <w:rsid w:val="004931B4"/>
    <w:rsid w:val="007150AD"/>
    <w:rsid w:val="007B307D"/>
    <w:rsid w:val="00A139B2"/>
    <w:rsid w:val="00A61CBD"/>
    <w:rsid w:val="00A82260"/>
    <w:rsid w:val="00B33524"/>
    <w:rsid w:val="00B416EC"/>
    <w:rsid w:val="00C0468A"/>
    <w:rsid w:val="00CB5159"/>
    <w:rsid w:val="00CE78FE"/>
    <w:rsid w:val="00D73BF5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subheader">
    <w:name w:val="subheader"/>
    <w:basedOn w:val="a"/>
    <w:link w:val="subheader0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49">
    <w:name w:val="Font Style149"/>
    <w:link w:val="FontStyle1490"/>
    <w:rPr>
      <w:i/>
      <w:sz w:val="26"/>
    </w:rPr>
  </w:style>
  <w:style w:type="character" w:customStyle="1" w:styleId="FontStyle1490">
    <w:name w:val="Font Style149"/>
    <w:link w:val="FontStyle149"/>
    <w:rPr>
      <w:rFonts w:ascii="Times New Roman" w:hAnsi="Times New Roman"/>
      <w:i/>
      <w:sz w:val="26"/>
    </w:rPr>
  </w:style>
  <w:style w:type="paragraph" w:customStyle="1" w:styleId="a3">
    <w:name w:val="Цветовое выделение"/>
    <w:link w:val="a4"/>
    <w:rPr>
      <w:b/>
      <w:color w:val="26282F"/>
      <w:sz w:val="26"/>
    </w:rPr>
  </w:style>
  <w:style w:type="character" w:customStyle="1" w:styleId="a4">
    <w:name w:val="Цветовое выделение"/>
    <w:link w:val="a3"/>
    <w:rPr>
      <w:b/>
      <w:color w:val="26282F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7">
    <w:name w:val="List Paragraph"/>
    <w:basedOn w:val="a"/>
    <w:link w:val="a8"/>
    <w:pPr>
      <w:widowControl/>
      <w:ind w:left="720"/>
      <w:contextualSpacing/>
    </w:pPr>
  </w:style>
  <w:style w:type="character" w:customStyle="1" w:styleId="13">
    <w:name w:val="Абзац списка1"/>
    <w:basedOn w:val="1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102">
    <w:name w:val="Font Style102"/>
    <w:link w:val="FontStyle1020"/>
    <w:rPr>
      <w:sz w:val="26"/>
    </w:rPr>
  </w:style>
  <w:style w:type="character" w:customStyle="1" w:styleId="FontStyle1020">
    <w:name w:val="Font Style102"/>
    <w:link w:val="FontStyle102"/>
    <w:rPr>
      <w:rFonts w:ascii="Times New Roman" w:hAnsi="Times New Roman"/>
      <w:sz w:val="26"/>
    </w:rPr>
  </w:style>
  <w:style w:type="character" w:customStyle="1" w:styleId="a8">
    <w:name w:val="Абзац списка Знак"/>
    <w:basedOn w:val="1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4">
    <w:name w:val="Номер страницы1"/>
    <w:basedOn w:val="12"/>
    <w:link w:val="ab"/>
  </w:style>
  <w:style w:type="character" w:styleId="ab">
    <w:name w:val="page number"/>
    <w:basedOn w:val="a0"/>
    <w:link w:val="14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15">
    <w:name w:val="Гиперссылка1"/>
    <w:link w:val="ae"/>
    <w:rPr>
      <w:color w:val="0000FF"/>
      <w:u w:val="single"/>
    </w:rPr>
  </w:style>
  <w:style w:type="character" w:styleId="ae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</w:style>
  <w:style w:type="character" w:customStyle="1" w:styleId="Footnote0">
    <w:name w:val="Footnote"/>
    <w:basedOn w:val="1"/>
    <w:link w:val="Footnote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1">
    <w:name w:val="Нормальный (таблица)"/>
    <w:basedOn w:val="a"/>
    <w:next w:val="a"/>
    <w:link w:val="af2"/>
    <w:pPr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Normal (Web)"/>
    <w:basedOn w:val="a"/>
    <w:link w:val="af4"/>
    <w:pPr>
      <w:widowControl/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5">
    <w:name w:val="Знак Знак3 Знак Знак"/>
    <w:basedOn w:val="a"/>
    <w:link w:val="36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6">
    <w:name w:val="Знак Знак3 Знак Знак"/>
    <w:basedOn w:val="1"/>
    <w:link w:val="35"/>
    <w:rPr>
      <w:rFonts w:ascii="Verdana" w:hAnsi="Verdana"/>
    </w:rPr>
  </w:style>
  <w:style w:type="paragraph" w:customStyle="1" w:styleId="af5">
    <w:name w:val="Гипертекстовая ссылка"/>
    <w:link w:val="af6"/>
    <w:rPr>
      <w:color w:val="106BBE"/>
      <w:sz w:val="26"/>
    </w:rPr>
  </w:style>
  <w:style w:type="character" w:customStyle="1" w:styleId="af6">
    <w:name w:val="Гипертекстовая ссылка"/>
    <w:link w:val="af5"/>
    <w:rPr>
      <w:color w:val="106BBE"/>
      <w:sz w:val="26"/>
    </w:rPr>
  </w:style>
  <w:style w:type="paragraph" w:customStyle="1" w:styleId="af7">
    <w:name w:val="Знак Знак Знак Знак"/>
    <w:basedOn w:val="a"/>
    <w:link w:val="af8"/>
    <w:pPr>
      <w:widowControl/>
      <w:spacing w:beforeAutospacing="1" w:afterAutospacing="1"/>
    </w:pPr>
    <w:rPr>
      <w:rFonts w:ascii="Tahoma" w:hAnsi="Tahoma"/>
    </w:rPr>
  </w:style>
  <w:style w:type="character" w:customStyle="1" w:styleId="af8">
    <w:name w:val="Знак Знак Знак Знак"/>
    <w:basedOn w:val="1"/>
    <w:link w:val="af7"/>
    <w:rPr>
      <w:rFonts w:ascii="Tahoma" w:hAnsi="Tahoma"/>
    </w:rPr>
  </w:style>
  <w:style w:type="paragraph" w:styleId="af9">
    <w:name w:val="Plain Text"/>
    <w:basedOn w:val="a"/>
    <w:link w:val="afa"/>
    <w:pPr>
      <w:widowControl/>
    </w:pPr>
    <w:rPr>
      <w:rFonts w:ascii="Courier New" w:hAnsi="Courier New"/>
    </w:rPr>
  </w:style>
  <w:style w:type="character" w:customStyle="1" w:styleId="afa">
    <w:name w:val="Текст Знак"/>
    <w:basedOn w:val="1"/>
    <w:link w:val="af9"/>
    <w:rPr>
      <w:rFonts w:ascii="Courier New" w:hAnsi="Courier New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Balloon Text"/>
    <w:basedOn w:val="a"/>
    <w:link w:val="afe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customStyle="1" w:styleId="18">
    <w:name w:val="Знак сноски1"/>
    <w:link w:val="aff"/>
    <w:rPr>
      <w:vertAlign w:val="superscript"/>
    </w:rPr>
  </w:style>
  <w:style w:type="character" w:styleId="aff">
    <w:name w:val="footnote reference"/>
    <w:link w:val="18"/>
    <w:rPr>
      <w:vertAlign w:val="superscript"/>
    </w:rPr>
  </w:style>
  <w:style w:type="paragraph" w:customStyle="1" w:styleId="19">
    <w:name w:val="Абзац списка1"/>
    <w:basedOn w:val="a"/>
    <w:link w:val="1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Pr>
      <w:rFonts w:ascii="Calibri" w:hAnsi="Calibri"/>
      <w:sz w:val="22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00E3-C52A-4A8B-84D2-5D7A5D1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2024-02-06T08:50:00Z</cp:lastPrinted>
  <dcterms:created xsi:type="dcterms:W3CDTF">2023-02-16T10:35:00Z</dcterms:created>
  <dcterms:modified xsi:type="dcterms:W3CDTF">2024-02-06T08:53:00Z</dcterms:modified>
</cp:coreProperties>
</file>