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bookmarkEnd w:id="0"/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>Государственная регистрация прав проводится в соответствии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государственной </w:t>
      </w:r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для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>1. Заявление о государственной регистрации права. 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>иные документы, которые в установленных законодательством случаях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также если с момента проведения государственной регистрации права юридического лица федеральным органом исполнительной власти, осуществляющим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7419AA" w:rsidRPr="00B83A62" w:rsidRDefault="007419AA" w:rsidP="004509E7">
      <w:pPr>
        <w:ind w:firstLine="709"/>
        <w:jc w:val="both"/>
      </w:pPr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Росреестра,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83A62">
        <w:t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Росреестра, с использованием веб-сервисов.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(обременяется),  лица,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 ее приостановления в соответствии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CB6DF4" w:rsidRPr="00CA1B83">
        <w:rPr>
          <w:b/>
        </w:rPr>
        <w:t xml:space="preserve">для государственной </w:t>
      </w:r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Pr="00F1101E">
        <w:rPr>
          <w:b/>
        </w:rPr>
        <w:t>Росреестра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на официальном сайте Росреестра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>фонного обслуживания Росреестра.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r w:rsidRPr="0005755E">
        <w:rPr>
          <w:b/>
        </w:rPr>
        <w:t>Росреестра</w:t>
      </w:r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 xml:space="preserve">* Возможность предоставления документов на данную услугу в электронном виде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Росреестра,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>а сайте Росреестра</w:t>
      </w:r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рассмотрениязаявленияс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</w:p>
    <w:p w:rsidR="004509E7" w:rsidRPr="00B83A62" w:rsidRDefault="004509E7" w:rsidP="004509E7">
      <w:pPr>
        <w:ind w:firstLine="708"/>
        <w:jc w:val="both"/>
      </w:pPr>
      <w:r w:rsidRPr="00B83A62">
        <w:t>На территории Ростовской области государственные услуги Росреестра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Росреестра</w:t>
      </w:r>
      <w:r w:rsidRPr="00B83A62">
        <w:rPr>
          <w:b/>
          <w:u w:val="single"/>
        </w:rPr>
        <w:t>rosreestr.ru</w:t>
      </w:r>
      <w:r w:rsidRPr="00B83A62">
        <w:t>.</w:t>
      </w:r>
    </w:p>
    <w:p w:rsidR="004509E7" w:rsidRDefault="004509E7" w:rsidP="004509E7">
      <w:pPr>
        <w:ind w:firstLine="708"/>
        <w:jc w:val="both"/>
      </w:pPr>
      <w:r w:rsidRPr="00B83A62">
        <w:t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Росреестра, доступна на портале Росреестра</w:t>
      </w:r>
      <w:hyperlink r:id="rId4" w:history="1">
        <w:r w:rsidRPr="00B83A62">
          <w:rPr>
            <w:rStyle w:val="a5"/>
            <w:b/>
            <w:color w:val="000000" w:themeColor="text1"/>
          </w:rPr>
          <w:t>rosreestr.ru</w:t>
        </w:r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r w:rsidRPr="003A1DA0">
        <w:rPr>
          <w:b/>
        </w:rPr>
        <w:t>Центр телефонного обслуживания Росреестра: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9AA"/>
    <w:rsid w:val="0005755E"/>
    <w:rsid w:val="000712F0"/>
    <w:rsid w:val="000B43EE"/>
    <w:rsid w:val="00126F11"/>
    <w:rsid w:val="0013163C"/>
    <w:rsid w:val="002F12CE"/>
    <w:rsid w:val="00314DF0"/>
    <w:rsid w:val="00380C3D"/>
    <w:rsid w:val="003A1DA0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B06B62"/>
    <w:rsid w:val="00B83A62"/>
    <w:rsid w:val="00C727F1"/>
    <w:rsid w:val="00C85A90"/>
    <w:rsid w:val="00CA1B83"/>
    <w:rsid w:val="00CB6DF4"/>
    <w:rsid w:val="00CD0B89"/>
    <w:rsid w:val="00E748D7"/>
    <w:rsid w:val="00E778E6"/>
    <w:rsid w:val="00E8584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2017-09-20T12:25:00Z</dcterms:created>
  <dcterms:modified xsi:type="dcterms:W3CDTF">2017-09-20T12:25:00Z</dcterms:modified>
</cp:coreProperties>
</file>